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60E8F2" w14:textId="77777777" w:rsidR="001015D6" w:rsidRPr="00C61FE9" w:rsidRDefault="001015D6" w:rsidP="001015D6">
      <w:pPr>
        <w:spacing w:line="360" w:lineRule="auto"/>
        <w:jc w:val="center"/>
        <w:rPr>
          <w:b/>
          <w:bCs/>
          <w:sz w:val="16"/>
          <w:szCs w:val="16"/>
          <w:rtl/>
        </w:rPr>
      </w:pPr>
      <w:bookmarkStart w:id="0" w:name="_Toc330777672"/>
      <w:bookmarkStart w:id="1" w:name="_Toc78122910"/>
      <w:bookmarkStart w:id="2" w:name="_Toc78123033"/>
      <w:bookmarkStart w:id="3" w:name="_Toc78167949"/>
      <w:bookmarkStart w:id="4" w:name="show_isTender"/>
    </w:p>
    <w:p w14:paraId="64D536EC" w14:textId="22CFC068" w:rsidR="00194889" w:rsidRPr="00C61FE9" w:rsidRDefault="00194889" w:rsidP="00194889">
      <w:pPr>
        <w:spacing w:line="360" w:lineRule="auto"/>
        <w:jc w:val="center"/>
        <w:rPr>
          <w:b/>
          <w:bCs/>
          <w:sz w:val="16"/>
          <w:szCs w:val="16"/>
          <w:rtl/>
        </w:rPr>
      </w:pPr>
    </w:p>
    <w:p w14:paraId="62A8DF9D" w14:textId="16F52823" w:rsidR="00194889" w:rsidRPr="00C61FE9" w:rsidRDefault="00D61FA3" w:rsidP="00330DC5">
      <w:pPr>
        <w:spacing w:line="360" w:lineRule="auto"/>
        <w:jc w:val="center"/>
        <w:rPr>
          <w:b/>
          <w:bCs/>
          <w:sz w:val="44"/>
          <w:szCs w:val="48"/>
          <w:rtl/>
        </w:rPr>
      </w:pPr>
      <w:r w:rsidRPr="00C61FE9">
        <w:rPr>
          <w:rFonts w:hint="cs"/>
          <w:b/>
          <w:bCs/>
          <w:noProof/>
          <w:sz w:val="28"/>
          <w:szCs w:val="28"/>
          <w:rtl/>
        </w:rPr>
        <w:drawing>
          <wp:anchor distT="0" distB="0" distL="114300" distR="114300" simplePos="0" relativeHeight="251660288" behindDoc="0" locked="0" layoutInCell="1" allowOverlap="1" wp14:anchorId="60C7ACF1" wp14:editId="3B1D9E97">
            <wp:simplePos x="0" y="0"/>
            <wp:positionH relativeFrom="margin">
              <wp:posOffset>1467485</wp:posOffset>
            </wp:positionH>
            <wp:positionV relativeFrom="margin">
              <wp:posOffset>1257300</wp:posOffset>
            </wp:positionV>
            <wp:extent cx="2419200" cy="1447200"/>
            <wp:effectExtent l="0" t="0" r="635" b="0"/>
            <wp:wrapTopAndBottom/>
            <wp:docPr id="8" name="תמונה 8" descr="לוגו משרד הבריאות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לוגו משרד.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419200" cy="1447200"/>
                    </a:xfrm>
                    <a:prstGeom prst="rect">
                      <a:avLst/>
                    </a:prstGeom>
                  </pic:spPr>
                </pic:pic>
              </a:graphicData>
            </a:graphic>
            <wp14:sizeRelH relativeFrom="page">
              <wp14:pctWidth>0</wp14:pctWidth>
            </wp14:sizeRelH>
            <wp14:sizeRelV relativeFrom="page">
              <wp14:pctHeight>0</wp14:pctHeight>
            </wp14:sizeRelV>
          </wp:anchor>
        </w:drawing>
      </w:r>
      <w:r w:rsidR="005C3262" w:rsidRPr="00C61FE9">
        <w:rPr>
          <w:rFonts w:hint="cs"/>
          <w:b/>
          <w:bCs/>
          <w:sz w:val="44"/>
          <w:szCs w:val="48"/>
          <w:rtl/>
        </w:rPr>
        <w:t xml:space="preserve">מדינת ישראל - </w:t>
      </w:r>
      <w:bookmarkStart w:id="5" w:name="OfficeValue_6"/>
      <w:r w:rsidR="00F71085" w:rsidRPr="00C61FE9">
        <w:rPr>
          <w:rFonts w:hint="cs"/>
          <w:b/>
          <w:bCs/>
          <w:sz w:val="44"/>
          <w:szCs w:val="48"/>
          <w:rtl/>
        </w:rPr>
        <w:t>משרד הבריאות</w:t>
      </w:r>
      <w:bookmarkEnd w:id="5"/>
      <w:r w:rsidR="005C3262" w:rsidRPr="00C61FE9">
        <w:rPr>
          <w:rFonts w:hint="cs"/>
          <w:b/>
          <w:bCs/>
          <w:sz w:val="44"/>
          <w:szCs w:val="48"/>
          <w:rtl/>
        </w:rPr>
        <w:br/>
        <w:t xml:space="preserve"> </w:t>
      </w:r>
      <w:bookmarkStart w:id="6" w:name="department_1"/>
      <w:bookmarkEnd w:id="6"/>
      <w:r w:rsidRPr="00C61FE9">
        <w:rPr>
          <w:rFonts w:hint="cs"/>
          <w:b/>
          <w:bCs/>
          <w:sz w:val="44"/>
          <w:szCs w:val="48"/>
          <w:rtl/>
        </w:rPr>
        <w:t xml:space="preserve">טכנולוגיות </w:t>
      </w:r>
      <w:proofErr w:type="spellStart"/>
      <w:r w:rsidRPr="00C61FE9">
        <w:rPr>
          <w:rFonts w:hint="cs"/>
          <w:b/>
          <w:bCs/>
          <w:sz w:val="44"/>
          <w:szCs w:val="48"/>
          <w:rtl/>
        </w:rPr>
        <w:t>דיגטליות</w:t>
      </w:r>
      <w:proofErr w:type="spellEnd"/>
      <w:r w:rsidRPr="00C61FE9">
        <w:rPr>
          <w:rFonts w:hint="cs"/>
          <w:b/>
          <w:bCs/>
          <w:sz w:val="44"/>
          <w:szCs w:val="48"/>
          <w:rtl/>
        </w:rPr>
        <w:t xml:space="preserve"> ודאטה</w:t>
      </w:r>
    </w:p>
    <w:p w14:paraId="039768C0" w14:textId="15CC67E0" w:rsidR="00194889" w:rsidRPr="00C61FE9" w:rsidRDefault="008434E0" w:rsidP="002D3764">
      <w:pPr>
        <w:tabs>
          <w:tab w:val="center" w:pos="4140"/>
          <w:tab w:val="left" w:pos="6731"/>
        </w:tabs>
        <w:spacing w:line="360" w:lineRule="auto"/>
        <w:rPr>
          <w:b/>
          <w:bCs/>
          <w:sz w:val="16"/>
          <w:szCs w:val="16"/>
          <w:rtl/>
        </w:rPr>
      </w:pPr>
      <w:r w:rsidRPr="00C61FE9">
        <w:rPr>
          <w:rFonts w:hint="cs"/>
          <w:b/>
          <w:bCs/>
          <w:sz w:val="16"/>
          <w:szCs w:val="16"/>
          <w:rtl/>
        </w:rPr>
        <w:tab/>
      </w:r>
      <w:r w:rsidR="005C3262" w:rsidRPr="00C61FE9">
        <w:rPr>
          <w:rFonts w:hint="cs"/>
          <w:b/>
          <w:bCs/>
          <w:sz w:val="16"/>
          <w:szCs w:val="16"/>
          <w:rtl/>
        </w:rPr>
        <w:t xml:space="preserve"> </w:t>
      </w:r>
      <w:r w:rsidRPr="00C61FE9">
        <w:rPr>
          <w:rFonts w:hint="cs"/>
          <w:b/>
          <w:bCs/>
          <w:sz w:val="16"/>
          <w:szCs w:val="16"/>
          <w:rtl/>
        </w:rPr>
        <w:tab/>
      </w:r>
    </w:p>
    <w:p w14:paraId="629A31A4" w14:textId="51118676" w:rsidR="00194889" w:rsidRPr="00C61FE9" w:rsidRDefault="005C3262" w:rsidP="000568D7">
      <w:pPr>
        <w:pStyle w:val="afb"/>
        <w:tabs>
          <w:tab w:val="left" w:pos="720"/>
        </w:tabs>
        <w:spacing w:line="360" w:lineRule="auto"/>
        <w:jc w:val="center"/>
        <w:rPr>
          <w:b/>
          <w:bCs/>
          <w:noProof w:val="0"/>
          <w:sz w:val="64"/>
          <w:szCs w:val="64"/>
          <w:rtl/>
        </w:rPr>
      </w:pPr>
      <w:r w:rsidRPr="00C61FE9">
        <w:rPr>
          <w:rFonts w:hint="cs"/>
          <w:b/>
          <w:bCs/>
          <w:noProof w:val="0"/>
          <w:sz w:val="64"/>
          <w:szCs w:val="64"/>
          <w:rtl/>
        </w:rPr>
        <w:t>מכר</w:t>
      </w:r>
      <w:r w:rsidR="004B07BF" w:rsidRPr="00C61FE9">
        <w:rPr>
          <w:rFonts w:hint="cs"/>
          <w:b/>
          <w:bCs/>
          <w:noProof w:val="0"/>
          <w:sz w:val="64"/>
          <w:szCs w:val="64"/>
          <w:rtl/>
        </w:rPr>
        <w:t>ז פומבי מס'</w:t>
      </w:r>
      <w:r w:rsidRPr="00C61FE9">
        <w:rPr>
          <w:rFonts w:hint="cs"/>
          <w:b/>
          <w:bCs/>
          <w:noProof w:val="0"/>
          <w:sz w:val="64"/>
          <w:szCs w:val="64"/>
          <w:rtl/>
        </w:rPr>
        <w:t xml:space="preserve"> </w:t>
      </w:r>
      <w:bookmarkStart w:id="7" w:name="TenderNumber_1"/>
      <w:r w:rsidR="00434B55" w:rsidRPr="00C61FE9">
        <w:rPr>
          <w:rFonts w:hint="cs"/>
          <w:b/>
          <w:bCs/>
          <w:noProof w:val="0"/>
          <w:sz w:val="64"/>
          <w:szCs w:val="64"/>
        </w:rPr>
        <w:t>20/2025</w:t>
      </w:r>
      <w:bookmarkEnd w:id="7"/>
    </w:p>
    <w:p w14:paraId="506F3AA4" w14:textId="77777777" w:rsidR="00194889" w:rsidRPr="00C61FE9" w:rsidRDefault="005C3262" w:rsidP="00EA2F14">
      <w:pPr>
        <w:spacing w:line="360" w:lineRule="auto"/>
        <w:jc w:val="center"/>
        <w:rPr>
          <w:b/>
          <w:bCs/>
          <w:sz w:val="72"/>
          <w:szCs w:val="72"/>
          <w:rtl/>
        </w:rPr>
      </w:pPr>
      <w:r w:rsidRPr="00C61FE9">
        <w:rPr>
          <w:rFonts w:hint="cs"/>
          <w:b/>
          <w:bCs/>
          <w:sz w:val="72"/>
          <w:szCs w:val="72"/>
          <w:rtl/>
        </w:rPr>
        <w:t>ל</w:t>
      </w:r>
      <w:bookmarkStart w:id="8" w:name="TenderDesc_1"/>
      <w:r w:rsidR="00EA2F14" w:rsidRPr="00C61FE9">
        <w:rPr>
          <w:rFonts w:hint="cs"/>
          <w:b/>
          <w:bCs/>
          <w:sz w:val="72"/>
          <w:szCs w:val="72"/>
          <w:rtl/>
        </w:rPr>
        <w:t>מערכת לזיהוי חריגות ואיומי סייבר בהתבסס על ניתוח התנהגותי</w:t>
      </w:r>
      <w:bookmarkEnd w:id="8"/>
    </w:p>
    <w:p w14:paraId="56298C27" w14:textId="77777777" w:rsidR="00194889" w:rsidRPr="00C61FE9" w:rsidRDefault="005C3262" w:rsidP="004423BE">
      <w:pPr>
        <w:spacing w:line="360" w:lineRule="auto"/>
        <w:jc w:val="center"/>
        <w:rPr>
          <w:b/>
          <w:bCs/>
          <w:color w:val="FF0000"/>
          <w:sz w:val="32"/>
          <w:szCs w:val="32"/>
          <w:rtl/>
        </w:rPr>
      </w:pPr>
      <w:r w:rsidRPr="00C61FE9">
        <w:rPr>
          <w:rFonts w:hint="cs"/>
          <w:b/>
          <w:bCs/>
          <w:sz w:val="32"/>
          <w:szCs w:val="32"/>
          <w:rtl/>
        </w:rPr>
        <w:t xml:space="preserve">(גרסה </w:t>
      </w:r>
      <w:r w:rsidR="00690E2E" w:rsidRPr="00C61FE9">
        <w:rPr>
          <w:rFonts w:hint="cs"/>
          <w:b/>
          <w:bCs/>
          <w:sz w:val="32"/>
          <w:szCs w:val="32"/>
          <w:rtl/>
        </w:rPr>
        <w:t>1</w:t>
      </w:r>
      <w:r w:rsidRPr="00C61FE9">
        <w:rPr>
          <w:rFonts w:hint="cs"/>
          <w:b/>
          <w:bCs/>
          <w:sz w:val="32"/>
          <w:szCs w:val="32"/>
          <w:rtl/>
        </w:rPr>
        <w:t>)</w:t>
      </w:r>
    </w:p>
    <w:p w14:paraId="12F2A790" w14:textId="77777777" w:rsidR="001015D6" w:rsidRPr="00C61FE9" w:rsidRDefault="005C3262" w:rsidP="006F467B">
      <w:pPr>
        <w:tabs>
          <w:tab w:val="left" w:pos="4770"/>
        </w:tabs>
        <w:spacing w:line="360" w:lineRule="auto"/>
        <w:rPr>
          <w:b/>
          <w:bCs/>
          <w:sz w:val="72"/>
          <w:szCs w:val="72"/>
          <w:rtl/>
        </w:rPr>
      </w:pPr>
      <w:r w:rsidRPr="00C61FE9">
        <w:rPr>
          <w:rFonts w:hint="cs"/>
          <w:b/>
          <w:bCs/>
          <w:sz w:val="36"/>
          <w:szCs w:val="36"/>
          <w:rtl/>
        </w:rPr>
        <w:tab/>
      </w:r>
    </w:p>
    <w:p w14:paraId="0212E84D" w14:textId="77777777" w:rsidR="001015D6" w:rsidRPr="00C61FE9" w:rsidRDefault="005C3262" w:rsidP="00752A0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b/>
          <w:bCs/>
          <w:sz w:val="32"/>
          <w:szCs w:val="32"/>
          <w:rtl/>
        </w:rPr>
      </w:pPr>
      <w:r w:rsidRPr="00C61FE9">
        <w:rPr>
          <w:rFonts w:hint="cs"/>
          <w:b/>
          <w:bCs/>
          <w:sz w:val="20"/>
          <w:szCs w:val="32"/>
          <w:rtl/>
        </w:rPr>
        <w:t xml:space="preserve">את מסמכי המכרז ניתן למצוא באתר האינטרנט של </w:t>
      </w:r>
      <w:proofErr w:type="spellStart"/>
      <w:r w:rsidRPr="00C61FE9">
        <w:rPr>
          <w:rFonts w:hint="cs"/>
          <w:b/>
          <w:bCs/>
          <w:sz w:val="20"/>
          <w:szCs w:val="32"/>
          <w:rtl/>
        </w:rPr>
        <w:t>מינהל</w:t>
      </w:r>
      <w:proofErr w:type="spellEnd"/>
      <w:r w:rsidRPr="00C61FE9">
        <w:rPr>
          <w:rFonts w:hint="cs"/>
          <w:b/>
          <w:bCs/>
          <w:sz w:val="20"/>
          <w:szCs w:val="32"/>
          <w:rtl/>
        </w:rPr>
        <w:t xml:space="preserve"> הרכש הממשלתי בכתובת:</w:t>
      </w:r>
      <w:r w:rsidRPr="00C61FE9">
        <w:rPr>
          <w:rFonts w:hint="cs"/>
          <w:b/>
          <w:bCs/>
          <w:sz w:val="32"/>
          <w:szCs w:val="32"/>
          <w:rtl/>
        </w:rPr>
        <w:t xml:space="preserve"> </w:t>
      </w:r>
      <w:r w:rsidRPr="00C61FE9">
        <w:rPr>
          <w:rFonts w:hint="cs"/>
          <w:b/>
          <w:bCs/>
          <w:sz w:val="32"/>
          <w:szCs w:val="32"/>
        </w:rPr>
        <w:t>www.mr.gov.il</w:t>
      </w:r>
      <w:r w:rsidRPr="00C61FE9">
        <w:rPr>
          <w:rFonts w:hint="cs"/>
          <w:b/>
          <w:bCs/>
          <w:sz w:val="32"/>
          <w:szCs w:val="32"/>
          <w:rtl/>
        </w:rPr>
        <w:t xml:space="preserve"> תחת הכותרת – מכרז </w:t>
      </w:r>
      <w:bookmarkStart w:id="9" w:name="TenderNumber_2"/>
      <w:r w:rsidR="00B87A4E" w:rsidRPr="00C61FE9">
        <w:rPr>
          <w:rFonts w:hint="cs"/>
          <w:b/>
          <w:bCs/>
          <w:sz w:val="32"/>
          <w:szCs w:val="32"/>
        </w:rPr>
        <w:t>20/2025</w:t>
      </w:r>
      <w:bookmarkEnd w:id="9"/>
      <w:r w:rsidR="00B87A4E" w:rsidRPr="00C61FE9">
        <w:rPr>
          <w:rFonts w:hint="cs"/>
          <w:b/>
          <w:bCs/>
          <w:sz w:val="32"/>
          <w:szCs w:val="32"/>
          <w:rtl/>
        </w:rPr>
        <w:t xml:space="preserve"> </w:t>
      </w:r>
      <w:r w:rsidRPr="00C61FE9">
        <w:rPr>
          <w:rFonts w:hint="cs"/>
          <w:b/>
          <w:bCs/>
          <w:sz w:val="32"/>
          <w:szCs w:val="32"/>
          <w:rtl/>
        </w:rPr>
        <w:t xml:space="preserve">– </w:t>
      </w:r>
      <w:r w:rsidR="006B3A73" w:rsidRPr="00C61FE9">
        <w:rPr>
          <w:rFonts w:hint="cs"/>
          <w:b/>
          <w:bCs/>
          <w:sz w:val="32"/>
          <w:szCs w:val="32"/>
          <w:rtl/>
        </w:rPr>
        <w:t>ל</w:t>
      </w:r>
      <w:bookmarkStart w:id="10" w:name="TenderDesc_2"/>
      <w:r w:rsidRPr="00C61FE9">
        <w:rPr>
          <w:rFonts w:hint="cs"/>
          <w:b/>
          <w:bCs/>
          <w:sz w:val="32"/>
          <w:szCs w:val="32"/>
          <w:rtl/>
        </w:rPr>
        <w:t>מערכת לזיהוי חריגות ואיומי סייבר בהתבסס על ניתוח התנהגותי</w:t>
      </w:r>
      <w:bookmarkEnd w:id="10"/>
    </w:p>
    <w:p w14:paraId="2A669329" w14:textId="77777777" w:rsidR="006F467B" w:rsidRPr="00C61FE9" w:rsidRDefault="005C3262">
      <w:pPr>
        <w:bidi w:val="0"/>
        <w:spacing w:before="200" w:after="200" w:line="276" w:lineRule="auto"/>
        <w:rPr>
          <w:sz w:val="36"/>
          <w:szCs w:val="36"/>
          <w:rtl/>
        </w:rPr>
      </w:pPr>
      <w:r w:rsidRPr="00C61FE9">
        <w:rPr>
          <w:rFonts w:hint="cs"/>
          <w:sz w:val="36"/>
          <w:szCs w:val="36"/>
          <w:rtl/>
        </w:rPr>
        <w:br w:type="page"/>
      </w:r>
    </w:p>
    <w:p w14:paraId="3C2866C9" w14:textId="77777777" w:rsidR="000626ED" w:rsidRPr="00C61FE9" w:rsidRDefault="005C3262" w:rsidP="0057259E">
      <w:pPr>
        <w:pStyle w:val="1-0"/>
        <w:rPr>
          <w:sz w:val="32"/>
          <w:szCs w:val="32"/>
          <w:rtl/>
        </w:rPr>
      </w:pPr>
      <w:bookmarkStart w:id="11" w:name="_Toc256000040"/>
      <w:bookmarkStart w:id="12" w:name="show_isNotIntroductionEdited"/>
      <w:r w:rsidRPr="00C61FE9">
        <w:rPr>
          <w:rFonts w:hint="cs"/>
          <w:sz w:val="32"/>
          <w:szCs w:val="32"/>
          <w:rtl/>
        </w:rPr>
        <w:lastRenderedPageBreak/>
        <w:t>הקדמה</w:t>
      </w:r>
      <w:bookmarkEnd w:id="11"/>
    </w:p>
    <w:p w14:paraId="74FC0429" w14:textId="15F4182B" w:rsidR="00EA095D" w:rsidRPr="00C61FE9" w:rsidRDefault="005C3262" w:rsidP="002B53EA">
      <w:pPr>
        <w:pStyle w:val="2-0"/>
        <w:rPr>
          <w:rtl/>
        </w:rPr>
      </w:pPr>
      <w:bookmarkStart w:id="13" w:name="OfficeValue_1"/>
      <w:r w:rsidRPr="00C61FE9">
        <w:rPr>
          <w:rFonts w:hint="cs"/>
          <w:rtl/>
        </w:rPr>
        <w:t>משרד הבריאות</w:t>
      </w:r>
      <w:bookmarkEnd w:id="13"/>
      <w:r w:rsidR="000626ED" w:rsidRPr="00C61FE9">
        <w:rPr>
          <w:rFonts w:hint="cs"/>
          <w:rtl/>
        </w:rPr>
        <w:t xml:space="preserve"> ("</w:t>
      </w:r>
      <w:r w:rsidRPr="00C61FE9">
        <w:rPr>
          <w:rFonts w:hint="cs"/>
          <w:b/>
          <w:bCs/>
          <w:rtl/>
        </w:rPr>
        <w:t>המזמין</w:t>
      </w:r>
      <w:r w:rsidR="000626ED" w:rsidRPr="00C61FE9">
        <w:rPr>
          <w:rFonts w:hint="cs"/>
          <w:rtl/>
        </w:rPr>
        <w:t>"), מפרסם בזאת מכרז</w:t>
      </w:r>
      <w:r w:rsidR="001D4B5D" w:rsidRPr="00C61FE9">
        <w:rPr>
          <w:rFonts w:hint="cs"/>
          <w:rtl/>
        </w:rPr>
        <w:t xml:space="preserve"> פומבי מס'</w:t>
      </w:r>
      <w:r w:rsidR="000626ED" w:rsidRPr="00C61FE9">
        <w:rPr>
          <w:rFonts w:hint="cs"/>
          <w:rtl/>
        </w:rPr>
        <w:t xml:space="preserve"> </w:t>
      </w:r>
      <w:bookmarkStart w:id="14" w:name="TenderNumber_3"/>
      <w:r w:rsidR="000D4146" w:rsidRPr="00C61FE9">
        <w:rPr>
          <w:rFonts w:hint="cs"/>
        </w:rPr>
        <w:t>20/2025</w:t>
      </w:r>
      <w:bookmarkEnd w:id="14"/>
      <w:r w:rsidR="000626ED" w:rsidRPr="00C61FE9">
        <w:rPr>
          <w:rFonts w:hint="cs"/>
          <w:rtl/>
        </w:rPr>
        <w:t xml:space="preserve"> ל</w:t>
      </w:r>
      <w:bookmarkStart w:id="15" w:name="TenderDesc_3"/>
      <w:r w:rsidR="000626ED" w:rsidRPr="00C61FE9">
        <w:rPr>
          <w:rFonts w:hint="cs"/>
          <w:rtl/>
        </w:rPr>
        <w:t>מערכת לזיהוי חריגות ואיומי סייבר בהתבסס על ניתוח התנהגותי</w:t>
      </w:r>
      <w:bookmarkEnd w:id="15"/>
      <w:r w:rsidR="000626ED" w:rsidRPr="00C61FE9">
        <w:rPr>
          <w:rFonts w:hint="cs"/>
          <w:rtl/>
        </w:rPr>
        <w:t xml:space="preserve"> ("</w:t>
      </w:r>
      <w:r w:rsidR="000626ED" w:rsidRPr="00C61FE9">
        <w:rPr>
          <w:rFonts w:hint="cs"/>
          <w:b/>
          <w:bCs/>
          <w:rtl/>
        </w:rPr>
        <w:t>המכרז</w:t>
      </w:r>
      <w:r w:rsidR="000626ED" w:rsidRPr="00C61FE9">
        <w:rPr>
          <w:rFonts w:hint="cs"/>
          <w:rtl/>
        </w:rPr>
        <w:t>"</w:t>
      </w:r>
      <w:r w:rsidR="00DA0DE1" w:rsidRPr="00C61FE9">
        <w:rPr>
          <w:rFonts w:hint="cs"/>
          <w:rtl/>
        </w:rPr>
        <w:t>)</w:t>
      </w:r>
      <w:r w:rsidR="00434B55" w:rsidRPr="00C61FE9">
        <w:rPr>
          <w:rFonts w:hint="cs"/>
          <w:rtl/>
        </w:rPr>
        <w:t>.</w:t>
      </w:r>
    </w:p>
    <w:p w14:paraId="03387C41" w14:textId="77777777" w:rsidR="000C0BE3" w:rsidRPr="00C61FE9" w:rsidRDefault="005C3262" w:rsidP="002B53EA">
      <w:pPr>
        <w:pStyle w:val="2-0"/>
        <w:rPr>
          <w:rFonts w:eastAsia="David"/>
          <w:rtl/>
        </w:rPr>
      </w:pPr>
      <w:bookmarkStart w:id="16" w:name="html_TiurKatzar"/>
      <w:r w:rsidRPr="00C61FE9">
        <w:rPr>
          <w:rFonts w:eastAsia="David" w:hint="cs"/>
          <w:rtl/>
        </w:rPr>
        <w:t>משרד הבריאות מעוניין בהתקנת פתרון מתקדם לניטור וניתוח פעילות ברשת הארגונית, לצורך זיהוי מוקדם של חריגות, התנהגות חשודה ואירועי סייבר בזמן אמת. הפתרון הנדרש יתבסס על מנוע ניתוח התנהגותי (</w:t>
      </w:r>
      <w:r w:rsidRPr="00C61FE9">
        <w:rPr>
          <w:rFonts w:eastAsia="David" w:hint="cs"/>
        </w:rPr>
        <w:t>Behavioral Analysis</w:t>
      </w:r>
      <w:r w:rsidRPr="00C61FE9">
        <w:rPr>
          <w:rFonts w:eastAsia="David" w:hint="cs"/>
          <w:rtl/>
        </w:rPr>
        <w:t>) ויכולות למידת מכונה, לצורך מיפוי דינמי של פעילות תקינה וזיהוי סטיות מהנורמה המעידות על פעילות עוינת או כשלים תפעוליים.</w:t>
      </w:r>
    </w:p>
    <w:p w14:paraId="290377B2" w14:textId="77777777" w:rsidR="000C0BE3" w:rsidRPr="00C61FE9" w:rsidRDefault="005C3262" w:rsidP="002B53EA">
      <w:pPr>
        <w:pStyle w:val="2-0"/>
        <w:rPr>
          <w:rFonts w:eastAsia="David"/>
          <w:rtl/>
        </w:rPr>
      </w:pPr>
      <w:r w:rsidRPr="00C61FE9">
        <w:rPr>
          <w:rFonts w:eastAsia="David" w:hint="cs"/>
          <w:rtl/>
        </w:rPr>
        <w:t>המערכת תאפשר:</w:t>
      </w:r>
    </w:p>
    <w:p w14:paraId="0513B658" w14:textId="77777777" w:rsidR="000C0BE3" w:rsidRPr="00C61FE9" w:rsidRDefault="005C3262" w:rsidP="00A62677">
      <w:pPr>
        <w:pStyle w:val="3-"/>
        <w:rPr>
          <w:rtl/>
        </w:rPr>
      </w:pPr>
      <w:r w:rsidRPr="00C61FE9">
        <w:rPr>
          <w:rFonts w:hint="cs"/>
          <w:rtl/>
        </w:rPr>
        <w:t>ניטור רציף של תעבורת הרשת, מערכות קצה ושכבות אפליקטיביות.</w:t>
      </w:r>
    </w:p>
    <w:p w14:paraId="60470DCE" w14:textId="0D8A45F6" w:rsidR="000C0BE3" w:rsidRPr="00C61FE9" w:rsidRDefault="005C3262" w:rsidP="00A62677">
      <w:pPr>
        <w:pStyle w:val="3-"/>
        <w:rPr>
          <w:rFonts w:eastAsia="David"/>
          <w:rtl/>
        </w:rPr>
      </w:pPr>
      <w:r w:rsidRPr="00C61FE9">
        <w:rPr>
          <w:rFonts w:eastAsia="David" w:hint="cs"/>
          <w:rtl/>
        </w:rPr>
        <w:t>זיהוי אנומליות ודפוסי פעולה חריגים ברמת המשתמש, השירות, המכשיר והיישום.</w:t>
      </w:r>
    </w:p>
    <w:p w14:paraId="20E98EC0" w14:textId="77777777" w:rsidR="000C0BE3" w:rsidRPr="00C61FE9" w:rsidRDefault="005C3262" w:rsidP="00A62677">
      <w:pPr>
        <w:pStyle w:val="3-"/>
        <w:rPr>
          <w:rFonts w:eastAsia="David"/>
          <w:rtl/>
        </w:rPr>
      </w:pPr>
      <w:r w:rsidRPr="00C61FE9">
        <w:rPr>
          <w:rFonts w:hint="cs"/>
          <w:rtl/>
        </w:rPr>
        <w:t>הפחתה</w:t>
      </w:r>
      <w:r w:rsidRPr="00C61FE9">
        <w:rPr>
          <w:rFonts w:eastAsia="David" w:hint="cs"/>
          <w:rtl/>
        </w:rPr>
        <w:t xml:space="preserve"> משמעותית של רעשי רקע באמצעות תיעדוף ואוטומציה של תגובות לאיומים.</w:t>
      </w:r>
    </w:p>
    <w:p w14:paraId="3B161957" w14:textId="77777777" w:rsidR="000C0BE3" w:rsidRPr="00C61FE9" w:rsidRDefault="005C3262" w:rsidP="00A62677">
      <w:pPr>
        <w:pStyle w:val="3-"/>
        <w:rPr>
          <w:rFonts w:eastAsia="David"/>
          <w:rtl/>
        </w:rPr>
      </w:pPr>
      <w:r w:rsidRPr="00C61FE9">
        <w:rPr>
          <w:rFonts w:eastAsia="David" w:hint="cs"/>
          <w:rtl/>
        </w:rPr>
        <w:t>הצגת תמונת מצב מלאה של סיכוני אבטחת מידע בממשק אחד מרכזי.</w:t>
      </w:r>
    </w:p>
    <w:p w14:paraId="59D70448" w14:textId="77777777" w:rsidR="000C0BE3" w:rsidRPr="00C61FE9" w:rsidRDefault="005C3262" w:rsidP="00A62677">
      <w:pPr>
        <w:pStyle w:val="3-"/>
        <w:rPr>
          <w:rFonts w:eastAsia="David"/>
          <w:rtl/>
        </w:rPr>
      </w:pPr>
      <w:r w:rsidRPr="00C61FE9">
        <w:rPr>
          <w:rFonts w:eastAsia="David" w:hint="cs"/>
          <w:rtl/>
        </w:rPr>
        <w:t xml:space="preserve">יכולת אינטגרציה עם מערכות קיימות כגון </w:t>
      </w:r>
      <w:r w:rsidRPr="00C61FE9">
        <w:rPr>
          <w:rFonts w:eastAsia="David" w:hint="cs"/>
        </w:rPr>
        <w:t>SIEM, Firewall</w:t>
      </w:r>
      <w:r w:rsidRPr="00C61FE9">
        <w:rPr>
          <w:rFonts w:eastAsia="David" w:hint="cs"/>
          <w:rtl/>
        </w:rPr>
        <w:t xml:space="preserve"> ופתרונות </w:t>
      </w:r>
      <w:r w:rsidRPr="00C61FE9">
        <w:rPr>
          <w:rFonts w:eastAsia="David" w:hint="cs"/>
        </w:rPr>
        <w:t>NAC</w:t>
      </w:r>
      <w:r w:rsidRPr="00C61FE9">
        <w:rPr>
          <w:rFonts w:eastAsia="David" w:hint="cs"/>
          <w:rtl/>
        </w:rPr>
        <w:t>.</w:t>
      </w:r>
    </w:p>
    <w:p w14:paraId="28CC2AA7" w14:textId="77777777" w:rsidR="000C0BE3" w:rsidRPr="00C61FE9" w:rsidRDefault="005C3262" w:rsidP="002B53EA">
      <w:pPr>
        <w:pStyle w:val="2-0"/>
        <w:rPr>
          <w:rFonts w:eastAsia="David"/>
          <w:rtl/>
        </w:rPr>
      </w:pPr>
      <w:r w:rsidRPr="00C61FE9">
        <w:rPr>
          <w:rFonts w:eastAsia="David" w:hint="cs"/>
          <w:rtl/>
        </w:rPr>
        <w:t>הפתרון יידרש להיבדק ולפעול בסביבות שונות (</w:t>
      </w:r>
      <w:r w:rsidRPr="00C61FE9">
        <w:rPr>
          <w:rFonts w:eastAsia="David" w:hint="cs"/>
        </w:rPr>
        <w:t>On-Prem / Hybrid / Cloud</w:t>
      </w:r>
      <w:r w:rsidRPr="00C61FE9">
        <w:rPr>
          <w:rFonts w:eastAsia="David" w:hint="cs"/>
          <w:rtl/>
        </w:rPr>
        <w:t>) בהתאם לצרכי המשרד, תוך שמירה על אבטחת מידע, פרטיות נתונים ועמידה בתקנים רלוונטיים.</w:t>
      </w:r>
    </w:p>
    <w:p w14:paraId="3B8D231B" w14:textId="58E5A17E" w:rsidR="000C0BE3" w:rsidRPr="00C61FE9" w:rsidRDefault="005C3262" w:rsidP="002B53EA">
      <w:pPr>
        <w:pStyle w:val="2-0"/>
        <w:rPr>
          <w:rFonts w:eastAsia="David"/>
          <w:rtl/>
        </w:rPr>
      </w:pPr>
      <w:r w:rsidRPr="00C61FE9">
        <w:rPr>
          <w:rFonts w:eastAsia="David" w:hint="cs"/>
          <w:rtl/>
        </w:rPr>
        <w:t xml:space="preserve">במכרז </w:t>
      </w:r>
      <w:proofErr w:type="spellStart"/>
      <w:r w:rsidRPr="00C61FE9">
        <w:rPr>
          <w:rFonts w:eastAsia="David" w:hint="cs"/>
          <w:rtl/>
        </w:rPr>
        <w:t>יתן</w:t>
      </w:r>
      <w:proofErr w:type="spellEnd"/>
      <w:r w:rsidRPr="00C61FE9">
        <w:rPr>
          <w:rFonts w:eastAsia="David" w:hint="cs"/>
          <w:rtl/>
        </w:rPr>
        <w:t xml:space="preserve"> מענה לכל יחידות המשרד</w:t>
      </w:r>
      <w:r w:rsidR="004F7FC8" w:rsidRPr="00C61FE9">
        <w:rPr>
          <w:rFonts w:eastAsia="David" w:hint="cs"/>
          <w:rtl/>
        </w:rPr>
        <w:t>.</w:t>
      </w:r>
      <w:r w:rsidRPr="00C61FE9">
        <w:rPr>
          <w:rFonts w:eastAsia="David" w:hint="cs"/>
          <w:rtl/>
        </w:rPr>
        <w:t> </w:t>
      </w:r>
    </w:p>
    <w:p w14:paraId="3088A5DD" w14:textId="03C4BCB2" w:rsidR="00135F48" w:rsidRPr="00C61FE9" w:rsidRDefault="005C3262" w:rsidP="002B53EA">
      <w:pPr>
        <w:pStyle w:val="2-0"/>
        <w:rPr>
          <w:rtl/>
        </w:rPr>
      </w:pPr>
      <w:bookmarkStart w:id="17" w:name="_Toc53331325"/>
      <w:bookmarkEnd w:id="16"/>
      <w:r w:rsidRPr="00C61FE9">
        <w:rPr>
          <w:rFonts w:hint="cs"/>
          <w:rtl/>
        </w:rPr>
        <w:t xml:space="preserve">הזוכה </w:t>
      </w:r>
      <w:r w:rsidR="005066ED" w:rsidRPr="00C61FE9">
        <w:rPr>
          <w:rFonts w:hint="cs"/>
          <w:rtl/>
        </w:rPr>
        <w:t>שיוכרז</w:t>
      </w:r>
      <w:r w:rsidRPr="00C61FE9">
        <w:rPr>
          <w:rFonts w:hint="cs"/>
          <w:rtl/>
        </w:rPr>
        <w:t xml:space="preserve"> במכרז יחת</w:t>
      </w:r>
      <w:r w:rsidR="005066ED" w:rsidRPr="00C61FE9">
        <w:rPr>
          <w:rFonts w:hint="cs"/>
          <w:rtl/>
        </w:rPr>
        <w:t>ום</w:t>
      </w:r>
      <w:r w:rsidRPr="00C61FE9">
        <w:rPr>
          <w:rFonts w:hint="cs"/>
          <w:rtl/>
        </w:rPr>
        <w:t xml:space="preserve"> על הסכם התקשרות (מצ"ב כפרק ד') עם המזמין לתקופה של </w:t>
      </w:r>
      <w:bookmarkStart w:id="18" w:name="BaseConnectionPeriod_1"/>
      <w:bookmarkEnd w:id="18"/>
      <w:r w:rsidRPr="00C61FE9">
        <w:rPr>
          <w:rFonts w:hint="cs"/>
          <w:rtl/>
        </w:rPr>
        <w:t xml:space="preserve"> </w:t>
      </w:r>
      <w:r w:rsidR="00A62677" w:rsidRPr="00C61FE9">
        <w:rPr>
          <w:rFonts w:hint="cs"/>
          <w:rtl/>
        </w:rPr>
        <w:t>36</w:t>
      </w:r>
      <w:r w:rsidR="001D4B5D" w:rsidRPr="00C61FE9">
        <w:rPr>
          <w:rFonts w:hint="cs"/>
          <w:rtl/>
        </w:rPr>
        <w:t xml:space="preserve"> </w:t>
      </w:r>
      <w:r w:rsidR="009B7ED8" w:rsidRPr="00C61FE9">
        <w:rPr>
          <w:rFonts w:hint="cs"/>
          <w:rtl/>
        </w:rPr>
        <w:t xml:space="preserve">חודשים </w:t>
      </w:r>
      <w:r w:rsidRPr="00C61FE9">
        <w:rPr>
          <w:rFonts w:hint="cs"/>
          <w:b/>
          <w:bCs/>
          <w:rtl/>
        </w:rPr>
        <w:t>("תקופת ההתקשרות")</w:t>
      </w:r>
      <w:bookmarkStart w:id="19" w:name="show_optionConnectionPeriod_1"/>
      <w:r w:rsidRPr="00C61FE9">
        <w:rPr>
          <w:rFonts w:hint="cs"/>
          <w:rtl/>
        </w:rPr>
        <w:t>, כאשר למזמין הזכות להאריך את תקופת ההתקשרות בתקופות נוספות, ועד ל</w:t>
      </w:r>
      <w:r w:rsidR="00456A06" w:rsidRPr="00C61FE9">
        <w:rPr>
          <w:rFonts w:hint="cs"/>
          <w:rtl/>
        </w:rPr>
        <w:t xml:space="preserve"> - </w:t>
      </w:r>
      <w:bookmarkStart w:id="20" w:name="OptionConnectionPeriod_1"/>
      <w:r w:rsidRPr="00C61FE9">
        <w:rPr>
          <w:rFonts w:hint="cs"/>
          <w:rtl/>
        </w:rPr>
        <w:t>36</w:t>
      </w:r>
      <w:bookmarkEnd w:id="20"/>
      <w:r w:rsidRPr="00C61FE9">
        <w:rPr>
          <w:rFonts w:hint="cs"/>
          <w:rtl/>
        </w:rPr>
        <w:t xml:space="preserve"> </w:t>
      </w:r>
      <w:r w:rsidR="009B7ED8" w:rsidRPr="00C61FE9">
        <w:rPr>
          <w:rFonts w:hint="cs"/>
          <w:rtl/>
        </w:rPr>
        <w:t xml:space="preserve">חודשים </w:t>
      </w:r>
      <w:r w:rsidRPr="00C61FE9">
        <w:rPr>
          <w:rFonts w:hint="cs"/>
          <w:rtl/>
        </w:rPr>
        <w:t>נוספ</w:t>
      </w:r>
      <w:r w:rsidR="00D75FCD" w:rsidRPr="00C61FE9">
        <w:rPr>
          <w:rFonts w:hint="cs"/>
          <w:rtl/>
        </w:rPr>
        <w:t>ים</w:t>
      </w:r>
      <w:bookmarkEnd w:id="19"/>
      <w:r w:rsidRPr="00C61FE9">
        <w:rPr>
          <w:rFonts w:hint="cs"/>
          <w:rtl/>
        </w:rPr>
        <w:t>.</w:t>
      </w:r>
      <w:bookmarkEnd w:id="17"/>
    </w:p>
    <w:p w14:paraId="054FEE13" w14:textId="77777777" w:rsidR="00777816" w:rsidRPr="00C61FE9" w:rsidRDefault="005C3262" w:rsidP="002B53EA">
      <w:pPr>
        <w:pStyle w:val="2-0"/>
        <w:rPr>
          <w:rtl/>
        </w:rPr>
      </w:pPr>
      <w:r w:rsidRPr="00C61FE9">
        <w:rPr>
          <w:rFonts w:hint="cs"/>
          <w:rtl/>
        </w:rPr>
        <w:t xml:space="preserve">מסמכי המכרז מחולקים לפרקים, כמפורט להלן: </w:t>
      </w:r>
    </w:p>
    <w:p w14:paraId="666CF9C2" w14:textId="77777777" w:rsidR="00777816" w:rsidRPr="00C61FE9" w:rsidRDefault="005C3262" w:rsidP="00A0392D">
      <w:pPr>
        <w:pStyle w:val="3-"/>
        <w:rPr>
          <w:rtl/>
        </w:rPr>
      </w:pPr>
      <w:r w:rsidRPr="00C61FE9">
        <w:rPr>
          <w:rFonts w:hint="cs"/>
          <w:b/>
          <w:bCs/>
          <w:rtl/>
        </w:rPr>
        <w:t>פרק א'</w:t>
      </w:r>
      <w:r w:rsidRPr="00C61FE9">
        <w:rPr>
          <w:rFonts w:hint="cs"/>
          <w:rtl/>
        </w:rPr>
        <w:t xml:space="preserve"> – ההליך </w:t>
      </w:r>
      <w:proofErr w:type="spellStart"/>
      <w:r w:rsidRPr="00C61FE9">
        <w:rPr>
          <w:rFonts w:hint="cs"/>
          <w:rtl/>
        </w:rPr>
        <w:t>המכרזי</w:t>
      </w:r>
      <w:proofErr w:type="spellEnd"/>
      <w:r w:rsidRPr="00C61FE9">
        <w:rPr>
          <w:rFonts w:hint="cs"/>
          <w:rtl/>
        </w:rPr>
        <w:t>.</w:t>
      </w:r>
    </w:p>
    <w:p w14:paraId="7DB683C7" w14:textId="77777777" w:rsidR="00777816" w:rsidRPr="00C61FE9" w:rsidRDefault="005C3262" w:rsidP="00A0392D">
      <w:pPr>
        <w:pStyle w:val="3-"/>
        <w:rPr>
          <w:rtl/>
        </w:rPr>
      </w:pPr>
      <w:r w:rsidRPr="00C61FE9">
        <w:rPr>
          <w:rFonts w:hint="cs"/>
          <w:b/>
          <w:bCs/>
          <w:rtl/>
        </w:rPr>
        <w:t>פרק ב'</w:t>
      </w:r>
      <w:r w:rsidRPr="00C61FE9">
        <w:rPr>
          <w:rFonts w:hint="cs"/>
          <w:rtl/>
        </w:rPr>
        <w:t xml:space="preserve"> – חוברת ההצעה, אשר תוגש על ידי מציע המתמודד במכרז.</w:t>
      </w:r>
    </w:p>
    <w:p w14:paraId="5DEA769B" w14:textId="77777777" w:rsidR="00777816" w:rsidRPr="00C61FE9" w:rsidRDefault="005C3262" w:rsidP="00A0392D">
      <w:pPr>
        <w:pStyle w:val="3-"/>
        <w:rPr>
          <w:rtl/>
        </w:rPr>
      </w:pPr>
      <w:r w:rsidRPr="00C61FE9">
        <w:rPr>
          <w:rFonts w:hint="cs"/>
          <w:b/>
          <w:bCs/>
          <w:rtl/>
        </w:rPr>
        <w:t xml:space="preserve">פרק ג' </w:t>
      </w:r>
      <w:r w:rsidRPr="00C61FE9">
        <w:rPr>
          <w:rFonts w:hint="cs"/>
          <w:rtl/>
        </w:rPr>
        <w:t xml:space="preserve">–  </w:t>
      </w:r>
      <w:r w:rsidR="00D17C52" w:rsidRPr="00C61FE9">
        <w:rPr>
          <w:rFonts w:hint="cs"/>
          <w:rtl/>
        </w:rPr>
        <w:t>תכולת</w:t>
      </w:r>
      <w:r w:rsidRPr="00C61FE9">
        <w:rPr>
          <w:rFonts w:hint="cs"/>
          <w:rtl/>
        </w:rPr>
        <w:t xml:space="preserve"> ההתקשרות עם הספק הזוכה. </w:t>
      </w:r>
    </w:p>
    <w:p w14:paraId="73544EF1" w14:textId="6972CB04" w:rsidR="003E47B9" w:rsidRPr="00C61FE9" w:rsidRDefault="005C3262" w:rsidP="00C61FE9">
      <w:pPr>
        <w:pStyle w:val="3-"/>
        <w:rPr>
          <w:rtl/>
        </w:rPr>
      </w:pPr>
      <w:r w:rsidRPr="00C61FE9">
        <w:rPr>
          <w:rFonts w:hint="cs"/>
          <w:bCs/>
          <w:rtl/>
        </w:rPr>
        <w:t xml:space="preserve">פרק ד' </w:t>
      </w:r>
      <w:r w:rsidRPr="00C61FE9">
        <w:rPr>
          <w:rFonts w:hint="cs"/>
          <w:rtl/>
        </w:rPr>
        <w:t>– הסכם ההתקשרות עם הזוכה במכרז.</w:t>
      </w:r>
    </w:p>
    <w:p w14:paraId="0465667F" w14:textId="4A79579F" w:rsidR="008A2C04" w:rsidRPr="00C61FE9" w:rsidRDefault="005C3262" w:rsidP="007F3C97">
      <w:pPr>
        <w:pStyle w:val="af7"/>
        <w:spacing w:line="360" w:lineRule="auto"/>
        <w:ind w:right="52"/>
        <w:jc w:val="center"/>
        <w:rPr>
          <w:rFonts w:cs="David"/>
          <w:b/>
          <w:bCs/>
          <w:sz w:val="28"/>
          <w:szCs w:val="28"/>
          <w:u w:val="single"/>
          <w:rtl/>
        </w:rPr>
      </w:pPr>
      <w:r w:rsidRPr="00C61FE9">
        <w:rPr>
          <w:rFonts w:cs="David" w:hint="cs"/>
          <w:b/>
          <w:bCs/>
          <w:sz w:val="28"/>
          <w:szCs w:val="28"/>
          <w:u w:val="single"/>
          <w:rtl/>
        </w:rPr>
        <w:t>המועד האחרון להגשת הצעות במכרז הוא</w:t>
      </w:r>
      <w:r w:rsidR="002E4C9E" w:rsidRPr="00C61FE9">
        <w:rPr>
          <w:rFonts w:cs="David" w:hint="cs"/>
          <w:b/>
          <w:bCs/>
          <w:sz w:val="28"/>
          <w:szCs w:val="28"/>
          <w:u w:val="single"/>
          <w:rtl/>
        </w:rPr>
        <w:t xml:space="preserve"> בתאריך </w:t>
      </w:r>
      <w:r w:rsidR="0080502B" w:rsidRPr="00C61FE9">
        <w:rPr>
          <w:rFonts w:cs="David" w:hint="cs"/>
          <w:b/>
          <w:bCs/>
          <w:sz w:val="28"/>
          <w:szCs w:val="28"/>
          <w:u w:val="single"/>
          <w:rtl/>
        </w:rPr>
        <w:t>‏</w:t>
      </w:r>
      <w:r w:rsidR="00C61FE9" w:rsidRPr="00C61FE9">
        <w:rPr>
          <w:rFonts w:cs="David" w:hint="cs"/>
          <w:b/>
          <w:bCs/>
          <w:sz w:val="28"/>
          <w:szCs w:val="28"/>
          <w:u w:val="single"/>
          <w:rtl/>
        </w:rPr>
        <w:t xml:space="preserve"> ‏</w:t>
      </w:r>
      <w:r w:rsidR="009D6141">
        <w:rPr>
          <w:rFonts w:cs="David" w:hint="cs"/>
          <w:b/>
          <w:bCs/>
          <w:sz w:val="28"/>
          <w:szCs w:val="28"/>
          <w:u w:val="single"/>
          <w:rtl/>
        </w:rPr>
        <w:t>11</w:t>
      </w:r>
      <w:r w:rsidR="00C61FE9" w:rsidRPr="00C61FE9">
        <w:rPr>
          <w:rFonts w:cs="David" w:hint="cs"/>
          <w:b/>
          <w:bCs/>
          <w:sz w:val="28"/>
          <w:szCs w:val="28"/>
          <w:u w:val="single"/>
          <w:rtl/>
        </w:rPr>
        <w:t xml:space="preserve">/11/2025  </w:t>
      </w:r>
      <w:r w:rsidRPr="00C61FE9">
        <w:rPr>
          <w:rFonts w:cs="David" w:hint="cs"/>
          <w:b/>
          <w:bCs/>
          <w:sz w:val="28"/>
          <w:szCs w:val="28"/>
          <w:u w:val="single"/>
          <w:rtl/>
        </w:rPr>
        <w:t>בשעה</w:t>
      </w:r>
      <w:r w:rsidR="001F1620" w:rsidRPr="00C61FE9">
        <w:rPr>
          <w:rFonts w:cs="David" w:hint="cs"/>
          <w:b/>
          <w:bCs/>
          <w:sz w:val="28"/>
          <w:szCs w:val="28"/>
          <w:u w:val="single"/>
          <w:rtl/>
        </w:rPr>
        <w:t xml:space="preserve"> </w:t>
      </w:r>
      <w:r w:rsidR="007F3C97" w:rsidRPr="00C61FE9">
        <w:rPr>
          <w:rFonts w:cs="David" w:hint="cs"/>
          <w:b/>
          <w:bCs/>
          <w:sz w:val="28"/>
          <w:szCs w:val="28"/>
          <w:u w:val="single"/>
          <w:rtl/>
        </w:rPr>
        <w:t>14</w:t>
      </w:r>
      <w:r w:rsidR="0026265B" w:rsidRPr="00C61FE9">
        <w:rPr>
          <w:rFonts w:cs="David" w:hint="cs"/>
          <w:b/>
          <w:bCs/>
          <w:sz w:val="28"/>
          <w:szCs w:val="28"/>
          <w:u w:val="single"/>
          <w:rtl/>
        </w:rPr>
        <w:t>:00</w:t>
      </w:r>
    </w:p>
    <w:bookmarkEnd w:id="12"/>
    <w:p w14:paraId="4119D2C1" w14:textId="77777777" w:rsidR="006129BD" w:rsidRPr="00C61FE9" w:rsidRDefault="006129BD" w:rsidP="006129BD">
      <w:pPr>
        <w:jc w:val="center"/>
        <w:rPr>
          <w:sz w:val="36"/>
          <w:szCs w:val="36"/>
          <w:rtl/>
        </w:rPr>
      </w:pPr>
    </w:p>
    <w:p w14:paraId="16B70DEF" w14:textId="6D6DAE1E" w:rsidR="00717FE4" w:rsidRPr="00C61FE9" w:rsidRDefault="00717FE4">
      <w:pPr>
        <w:bidi w:val="0"/>
        <w:spacing w:before="200" w:after="200" w:line="276" w:lineRule="auto"/>
        <w:rPr>
          <w:sz w:val="36"/>
          <w:szCs w:val="36"/>
          <w:rtl/>
        </w:rPr>
      </w:pPr>
    </w:p>
    <w:p w14:paraId="079E38CF" w14:textId="77777777" w:rsidR="00321C2A" w:rsidRPr="00C61FE9" w:rsidRDefault="005C3262" w:rsidP="00C0313F">
      <w:pPr>
        <w:pStyle w:val="1-0"/>
        <w:rPr>
          <w:rtl/>
        </w:rPr>
      </w:pPr>
      <w:bookmarkStart w:id="21" w:name="_Toc256000041"/>
      <w:bookmarkStart w:id="22" w:name="_Toc53498844"/>
      <w:bookmarkStart w:id="23" w:name="_Toc173823716"/>
      <w:r w:rsidRPr="00C61FE9">
        <w:rPr>
          <w:rFonts w:hint="cs"/>
          <w:rtl/>
        </w:rPr>
        <w:t>תוכן עניינים</w:t>
      </w:r>
      <w:bookmarkEnd w:id="21"/>
      <w:bookmarkEnd w:id="22"/>
    </w:p>
    <w:bookmarkEnd w:id="23"/>
    <w:p w14:paraId="5BF60C67" w14:textId="118DB901" w:rsidR="000C0BE3" w:rsidRPr="00C61FE9" w:rsidRDefault="005C3262">
      <w:pPr>
        <w:pStyle w:val="TOC2"/>
        <w:tabs>
          <w:tab w:val="left" w:pos="480"/>
          <w:tab w:val="right" w:leader="dot" w:pos="8270"/>
        </w:tabs>
        <w:ind w:left="740" w:hanging="400"/>
        <w:rPr>
          <w:rFonts w:ascii="David" w:hAnsi="David" w:cs="David"/>
          <w:sz w:val="24"/>
          <w:szCs w:val="22"/>
        </w:rPr>
      </w:pPr>
      <w:r w:rsidRPr="00C61FE9">
        <w:rPr>
          <w:rFonts w:ascii="David" w:hAnsi="David" w:cs="David" w:hint="cs"/>
          <w:rtl/>
        </w:rPr>
        <w:fldChar w:fldCharType="begin"/>
      </w:r>
      <w:r w:rsidRPr="00C61FE9">
        <w:rPr>
          <w:rFonts w:ascii="David" w:hAnsi="David" w:cs="David" w:hint="cs"/>
          <w:rtl/>
        </w:rPr>
        <w:instrText xml:space="preserve"> </w:instrText>
      </w:r>
      <w:r w:rsidRPr="00C61FE9">
        <w:rPr>
          <w:rFonts w:ascii="David" w:hAnsi="David" w:cs="David" w:hint="cs"/>
        </w:rPr>
        <w:instrText>TOC</w:instrText>
      </w:r>
      <w:r w:rsidRPr="00C61FE9">
        <w:rPr>
          <w:rFonts w:ascii="David" w:hAnsi="David" w:cs="David" w:hint="cs"/>
          <w:rtl/>
        </w:rPr>
        <w:instrText xml:space="preserve"> \</w:instrText>
      </w:r>
      <w:r w:rsidRPr="00C61FE9">
        <w:rPr>
          <w:rFonts w:ascii="David" w:hAnsi="David" w:cs="David" w:hint="cs"/>
        </w:rPr>
        <w:instrText>h \z \t "Heading 1,1,Heading 2,2,Heading 3,3,1</w:instrText>
      </w:r>
      <w:r w:rsidRPr="00C61FE9">
        <w:rPr>
          <w:rFonts w:ascii="David" w:hAnsi="David" w:cs="David" w:hint="cs"/>
          <w:rtl/>
        </w:rPr>
        <w:instrText xml:space="preserve"> - כותרת,1,כותרת פרק,1,1. כותרת,1" </w:instrText>
      </w:r>
      <w:r w:rsidRPr="00C61FE9">
        <w:rPr>
          <w:rFonts w:ascii="David" w:hAnsi="David" w:cs="David" w:hint="cs"/>
          <w:rtl/>
        </w:rPr>
        <w:fldChar w:fldCharType="separate"/>
      </w:r>
      <w:hyperlink w:anchor="_Toc256000040" w:history="1">
        <w:r w:rsidRPr="00C61FE9">
          <w:rPr>
            <w:rStyle w:val="Hyperlink"/>
            <w:rFonts w:ascii="David" w:eastAsia="Times New Roman" w:hAnsi="David" w:cs="David" w:hint="cs"/>
            <w:sz w:val="22"/>
            <w:szCs w:val="22"/>
            <w:rtl/>
          </w:rPr>
          <w:t>1.</w:t>
        </w:r>
        <w:r w:rsidRPr="00C61FE9">
          <w:rPr>
            <w:rFonts w:ascii="David" w:eastAsia="Times New Roman" w:hAnsi="David" w:cs="David" w:hint="cs"/>
            <w:sz w:val="24"/>
            <w:szCs w:val="22"/>
            <w:rtl/>
          </w:rPr>
          <w:tab/>
        </w:r>
        <w:r w:rsidRPr="00C61FE9">
          <w:rPr>
            <w:rStyle w:val="Hyperlink"/>
            <w:rFonts w:ascii="David" w:hAnsi="David" w:cs="David" w:hint="cs"/>
            <w:sz w:val="22"/>
            <w:szCs w:val="22"/>
            <w:rtl/>
          </w:rPr>
          <w:t>הקדמה</w:t>
        </w:r>
        <w:r w:rsidRPr="00C61FE9">
          <w:rPr>
            <w:rFonts w:ascii="David" w:hAnsi="David" w:cs="David" w:hint="cs"/>
            <w:sz w:val="22"/>
            <w:szCs w:val="22"/>
          </w:rPr>
          <w:tab/>
        </w:r>
        <w:r w:rsidRPr="00C61FE9">
          <w:rPr>
            <w:rFonts w:ascii="David" w:hAnsi="David" w:cs="David" w:hint="cs"/>
            <w:sz w:val="22"/>
            <w:szCs w:val="22"/>
          </w:rPr>
          <w:fldChar w:fldCharType="begin"/>
        </w:r>
        <w:r w:rsidRPr="00C61FE9">
          <w:rPr>
            <w:rFonts w:ascii="David" w:hAnsi="David" w:cs="David" w:hint="cs"/>
            <w:sz w:val="22"/>
            <w:szCs w:val="22"/>
          </w:rPr>
          <w:instrText xml:space="preserve"> PAGEREF _Toc256000040 \h </w:instrText>
        </w:r>
        <w:r w:rsidRPr="00C61FE9">
          <w:rPr>
            <w:rFonts w:ascii="David" w:hAnsi="David" w:cs="David" w:hint="cs"/>
            <w:sz w:val="22"/>
            <w:szCs w:val="22"/>
          </w:rPr>
        </w:r>
        <w:r w:rsidRPr="00C61FE9">
          <w:rPr>
            <w:rFonts w:ascii="David" w:hAnsi="David" w:cs="David" w:hint="cs"/>
            <w:sz w:val="22"/>
            <w:szCs w:val="22"/>
          </w:rPr>
          <w:fldChar w:fldCharType="separate"/>
        </w:r>
        <w:r w:rsidR="000C427B">
          <w:rPr>
            <w:rFonts w:ascii="David" w:hAnsi="David" w:cs="David"/>
            <w:sz w:val="22"/>
            <w:szCs w:val="22"/>
            <w:rtl/>
          </w:rPr>
          <w:t>2</w:t>
        </w:r>
        <w:r w:rsidRPr="00C61FE9">
          <w:rPr>
            <w:rFonts w:ascii="David" w:hAnsi="David" w:cs="David" w:hint="cs"/>
            <w:sz w:val="22"/>
            <w:szCs w:val="22"/>
          </w:rPr>
          <w:fldChar w:fldCharType="end"/>
        </w:r>
      </w:hyperlink>
    </w:p>
    <w:p w14:paraId="0946B5E5" w14:textId="3DC7E53F" w:rsidR="000C0BE3" w:rsidRPr="00C61FE9" w:rsidRDefault="0079667B">
      <w:pPr>
        <w:pStyle w:val="TOC2"/>
        <w:tabs>
          <w:tab w:val="left" w:pos="480"/>
          <w:tab w:val="right" w:leader="dot" w:pos="8270"/>
        </w:tabs>
        <w:ind w:left="740" w:hanging="400"/>
        <w:rPr>
          <w:rFonts w:ascii="David" w:hAnsi="David" w:cs="David"/>
          <w:sz w:val="24"/>
          <w:szCs w:val="22"/>
        </w:rPr>
      </w:pPr>
      <w:hyperlink w:anchor="_Toc256000041" w:history="1">
        <w:r w:rsidR="005C3262" w:rsidRPr="00C61FE9">
          <w:rPr>
            <w:rStyle w:val="Hyperlink"/>
            <w:rFonts w:ascii="David" w:eastAsia="Times New Roman" w:hAnsi="David" w:cs="David" w:hint="cs"/>
            <w:sz w:val="22"/>
            <w:szCs w:val="22"/>
            <w:rtl/>
          </w:rPr>
          <w:t>2.</w:t>
        </w:r>
        <w:r w:rsidR="005C3262" w:rsidRPr="00C61FE9">
          <w:rPr>
            <w:rFonts w:ascii="David" w:eastAsia="Times New Roman" w:hAnsi="David" w:cs="David" w:hint="cs"/>
            <w:sz w:val="24"/>
            <w:szCs w:val="22"/>
            <w:rtl/>
          </w:rPr>
          <w:tab/>
        </w:r>
        <w:r w:rsidR="005C3262" w:rsidRPr="00C61FE9">
          <w:rPr>
            <w:rStyle w:val="Hyperlink"/>
            <w:rFonts w:ascii="David" w:hAnsi="David" w:cs="David" w:hint="cs"/>
            <w:sz w:val="22"/>
            <w:szCs w:val="22"/>
            <w:rtl/>
          </w:rPr>
          <w:t>תוכן עניינים</w:t>
        </w:r>
        <w:r w:rsidR="005C3262" w:rsidRPr="00C61FE9">
          <w:rPr>
            <w:rFonts w:ascii="David" w:hAnsi="David" w:cs="David" w:hint="cs"/>
            <w:sz w:val="22"/>
            <w:szCs w:val="22"/>
          </w:rPr>
          <w:tab/>
        </w:r>
        <w:r w:rsidR="005C3262" w:rsidRPr="00C61FE9">
          <w:rPr>
            <w:rFonts w:ascii="David" w:hAnsi="David" w:cs="David" w:hint="cs"/>
            <w:sz w:val="22"/>
            <w:szCs w:val="22"/>
          </w:rPr>
          <w:fldChar w:fldCharType="begin"/>
        </w:r>
        <w:r w:rsidR="005C3262" w:rsidRPr="00C61FE9">
          <w:rPr>
            <w:rFonts w:ascii="David" w:hAnsi="David" w:cs="David" w:hint="cs"/>
            <w:sz w:val="22"/>
            <w:szCs w:val="22"/>
          </w:rPr>
          <w:instrText xml:space="preserve"> PAGEREF _Toc256000041 \h </w:instrText>
        </w:r>
        <w:r w:rsidR="005C3262" w:rsidRPr="00C61FE9">
          <w:rPr>
            <w:rFonts w:ascii="David" w:hAnsi="David" w:cs="David" w:hint="cs"/>
            <w:sz w:val="22"/>
            <w:szCs w:val="22"/>
          </w:rPr>
        </w:r>
        <w:r w:rsidR="005C3262" w:rsidRPr="00C61FE9">
          <w:rPr>
            <w:rFonts w:ascii="David" w:hAnsi="David" w:cs="David" w:hint="cs"/>
            <w:sz w:val="22"/>
            <w:szCs w:val="22"/>
          </w:rPr>
          <w:fldChar w:fldCharType="separate"/>
        </w:r>
        <w:r w:rsidR="000C427B">
          <w:rPr>
            <w:rFonts w:ascii="David" w:hAnsi="David" w:cs="David"/>
            <w:sz w:val="22"/>
            <w:szCs w:val="22"/>
            <w:rtl/>
          </w:rPr>
          <w:t>3</w:t>
        </w:r>
        <w:r w:rsidR="005C3262" w:rsidRPr="00C61FE9">
          <w:rPr>
            <w:rFonts w:ascii="David" w:hAnsi="David" w:cs="David" w:hint="cs"/>
            <w:sz w:val="22"/>
            <w:szCs w:val="22"/>
          </w:rPr>
          <w:fldChar w:fldCharType="end"/>
        </w:r>
      </w:hyperlink>
    </w:p>
    <w:p w14:paraId="78BCC9EF" w14:textId="38B28491" w:rsidR="000C0BE3" w:rsidRPr="00C61FE9" w:rsidRDefault="0079667B">
      <w:pPr>
        <w:pStyle w:val="TOC1"/>
        <w:tabs>
          <w:tab w:val="right" w:leader="dot" w:pos="8270"/>
        </w:tabs>
        <w:rPr>
          <w:rFonts w:ascii="David" w:hAnsi="David" w:cs="David"/>
          <w:noProof/>
          <w:sz w:val="24"/>
          <w:szCs w:val="22"/>
        </w:rPr>
      </w:pPr>
      <w:hyperlink w:anchor="_Toc256000042" w:history="1">
        <w:r w:rsidR="005C3262" w:rsidRPr="00C61FE9">
          <w:rPr>
            <w:rStyle w:val="Hyperlink"/>
            <w:rFonts w:ascii="David" w:hAnsi="David" w:cs="David" w:hint="cs"/>
            <w:noProof/>
            <w:sz w:val="22"/>
            <w:szCs w:val="22"/>
            <w:rtl/>
          </w:rPr>
          <w:t>פרק א'- הליך המכרז</w:t>
        </w:r>
        <w:r w:rsidR="005C3262" w:rsidRPr="00C61FE9">
          <w:rPr>
            <w:rFonts w:ascii="David" w:hAnsi="David" w:cs="David" w:hint="cs"/>
            <w:noProof/>
            <w:sz w:val="22"/>
            <w:szCs w:val="22"/>
          </w:rPr>
          <w:tab/>
        </w:r>
        <w:r w:rsidR="005C3262" w:rsidRPr="00C61FE9">
          <w:rPr>
            <w:rFonts w:ascii="David" w:hAnsi="David" w:cs="David" w:hint="cs"/>
            <w:noProof/>
            <w:sz w:val="22"/>
            <w:szCs w:val="22"/>
          </w:rPr>
          <w:fldChar w:fldCharType="begin"/>
        </w:r>
        <w:r w:rsidR="005C3262" w:rsidRPr="00C61FE9">
          <w:rPr>
            <w:rFonts w:ascii="David" w:hAnsi="David" w:cs="David" w:hint="cs"/>
            <w:noProof/>
            <w:sz w:val="22"/>
            <w:szCs w:val="22"/>
          </w:rPr>
          <w:instrText xml:space="preserve"> PAGEREF _Toc256000042 \h </w:instrText>
        </w:r>
        <w:r w:rsidR="005C3262" w:rsidRPr="00C61FE9">
          <w:rPr>
            <w:rFonts w:ascii="David" w:hAnsi="David" w:cs="David" w:hint="cs"/>
            <w:noProof/>
            <w:sz w:val="22"/>
            <w:szCs w:val="22"/>
          </w:rPr>
        </w:r>
        <w:r w:rsidR="005C3262" w:rsidRPr="00C61FE9">
          <w:rPr>
            <w:rFonts w:ascii="David" w:hAnsi="David" w:cs="David" w:hint="cs"/>
            <w:noProof/>
            <w:sz w:val="22"/>
            <w:szCs w:val="22"/>
          </w:rPr>
          <w:fldChar w:fldCharType="separate"/>
        </w:r>
        <w:r w:rsidR="000C427B">
          <w:rPr>
            <w:rFonts w:ascii="David" w:hAnsi="David" w:cs="David"/>
            <w:noProof/>
            <w:sz w:val="22"/>
            <w:szCs w:val="22"/>
            <w:rtl/>
          </w:rPr>
          <w:t>4</w:t>
        </w:r>
        <w:r w:rsidR="005C3262" w:rsidRPr="00C61FE9">
          <w:rPr>
            <w:rFonts w:ascii="David" w:hAnsi="David" w:cs="David" w:hint="cs"/>
            <w:noProof/>
            <w:sz w:val="22"/>
            <w:szCs w:val="22"/>
          </w:rPr>
          <w:fldChar w:fldCharType="end"/>
        </w:r>
      </w:hyperlink>
    </w:p>
    <w:p w14:paraId="7D9BDB6B" w14:textId="339490FC" w:rsidR="000C0BE3" w:rsidRPr="00C61FE9" w:rsidRDefault="0079667B">
      <w:pPr>
        <w:pStyle w:val="TOC2"/>
        <w:tabs>
          <w:tab w:val="left" w:pos="480"/>
          <w:tab w:val="right" w:leader="dot" w:pos="8270"/>
        </w:tabs>
        <w:ind w:left="740" w:hanging="400"/>
        <w:rPr>
          <w:rFonts w:ascii="David" w:hAnsi="David" w:cs="David"/>
          <w:sz w:val="24"/>
          <w:szCs w:val="22"/>
        </w:rPr>
      </w:pPr>
      <w:hyperlink w:anchor="_Toc256000043" w:history="1">
        <w:r w:rsidR="005C3262" w:rsidRPr="00C61FE9">
          <w:rPr>
            <w:rStyle w:val="Hyperlink"/>
            <w:rFonts w:ascii="David" w:eastAsia="Times New Roman" w:hAnsi="David" w:cs="David" w:hint="cs"/>
            <w:sz w:val="22"/>
            <w:szCs w:val="22"/>
            <w:rtl/>
          </w:rPr>
          <w:t>3.</w:t>
        </w:r>
        <w:r w:rsidR="005C3262" w:rsidRPr="00C61FE9">
          <w:rPr>
            <w:rFonts w:ascii="David" w:eastAsia="Times New Roman" w:hAnsi="David" w:cs="David" w:hint="cs"/>
            <w:sz w:val="24"/>
            <w:szCs w:val="22"/>
            <w:rtl/>
          </w:rPr>
          <w:tab/>
        </w:r>
        <w:r w:rsidR="005C3262" w:rsidRPr="00C61FE9">
          <w:rPr>
            <w:rStyle w:val="Hyperlink"/>
            <w:rFonts w:ascii="David" w:hAnsi="David" w:cs="David" w:hint="cs"/>
            <w:sz w:val="22"/>
            <w:szCs w:val="22"/>
            <w:rtl/>
          </w:rPr>
          <w:t>עקרונות המכרז</w:t>
        </w:r>
        <w:r w:rsidR="005C3262" w:rsidRPr="00C61FE9">
          <w:rPr>
            <w:rFonts w:ascii="David" w:hAnsi="David" w:cs="David" w:hint="cs"/>
            <w:sz w:val="22"/>
            <w:szCs w:val="22"/>
          </w:rPr>
          <w:tab/>
        </w:r>
        <w:r w:rsidR="005C3262" w:rsidRPr="00C61FE9">
          <w:rPr>
            <w:rFonts w:ascii="David" w:hAnsi="David" w:cs="David" w:hint="cs"/>
            <w:sz w:val="22"/>
            <w:szCs w:val="22"/>
          </w:rPr>
          <w:fldChar w:fldCharType="begin"/>
        </w:r>
        <w:r w:rsidR="005C3262" w:rsidRPr="00C61FE9">
          <w:rPr>
            <w:rFonts w:ascii="David" w:hAnsi="David" w:cs="David" w:hint="cs"/>
            <w:sz w:val="22"/>
            <w:szCs w:val="22"/>
          </w:rPr>
          <w:instrText xml:space="preserve"> PAGEREF _Toc256000043 \h </w:instrText>
        </w:r>
        <w:r w:rsidR="005C3262" w:rsidRPr="00C61FE9">
          <w:rPr>
            <w:rFonts w:ascii="David" w:hAnsi="David" w:cs="David" w:hint="cs"/>
            <w:sz w:val="22"/>
            <w:szCs w:val="22"/>
          </w:rPr>
        </w:r>
        <w:r w:rsidR="005C3262" w:rsidRPr="00C61FE9">
          <w:rPr>
            <w:rFonts w:ascii="David" w:hAnsi="David" w:cs="David" w:hint="cs"/>
            <w:sz w:val="22"/>
            <w:szCs w:val="22"/>
          </w:rPr>
          <w:fldChar w:fldCharType="separate"/>
        </w:r>
        <w:r w:rsidR="000C427B">
          <w:rPr>
            <w:rFonts w:ascii="David" w:hAnsi="David" w:cs="David"/>
            <w:sz w:val="22"/>
            <w:szCs w:val="22"/>
            <w:rtl/>
          </w:rPr>
          <w:t>5</w:t>
        </w:r>
        <w:r w:rsidR="005C3262" w:rsidRPr="00C61FE9">
          <w:rPr>
            <w:rFonts w:ascii="David" w:hAnsi="David" w:cs="David" w:hint="cs"/>
            <w:sz w:val="22"/>
            <w:szCs w:val="22"/>
          </w:rPr>
          <w:fldChar w:fldCharType="end"/>
        </w:r>
      </w:hyperlink>
    </w:p>
    <w:p w14:paraId="5F3D92FA" w14:textId="658AD302" w:rsidR="000C0BE3" w:rsidRPr="00C61FE9" w:rsidRDefault="0079667B">
      <w:pPr>
        <w:pStyle w:val="TOC2"/>
        <w:tabs>
          <w:tab w:val="left" w:pos="480"/>
          <w:tab w:val="right" w:leader="dot" w:pos="8270"/>
        </w:tabs>
        <w:ind w:left="740" w:hanging="400"/>
        <w:rPr>
          <w:rFonts w:ascii="David" w:hAnsi="David" w:cs="David"/>
          <w:sz w:val="24"/>
          <w:szCs w:val="22"/>
        </w:rPr>
      </w:pPr>
      <w:hyperlink w:anchor="_Toc256000044" w:history="1">
        <w:r w:rsidR="005C3262" w:rsidRPr="00C61FE9">
          <w:rPr>
            <w:rStyle w:val="Hyperlink"/>
            <w:rFonts w:ascii="David" w:eastAsia="Times New Roman" w:hAnsi="David" w:cs="David" w:hint="cs"/>
            <w:sz w:val="22"/>
            <w:szCs w:val="22"/>
            <w:rtl/>
          </w:rPr>
          <w:t>4.</w:t>
        </w:r>
        <w:r w:rsidR="005C3262" w:rsidRPr="00C61FE9">
          <w:rPr>
            <w:rFonts w:ascii="David" w:eastAsia="Times New Roman" w:hAnsi="David" w:cs="David" w:hint="cs"/>
            <w:sz w:val="24"/>
            <w:szCs w:val="22"/>
            <w:rtl/>
          </w:rPr>
          <w:tab/>
        </w:r>
        <w:r w:rsidR="005C3262" w:rsidRPr="00C61FE9">
          <w:rPr>
            <w:rStyle w:val="Hyperlink"/>
            <w:rFonts w:ascii="David" w:hAnsi="David" w:cs="David" w:hint="cs"/>
            <w:sz w:val="22"/>
            <w:szCs w:val="22"/>
            <w:rtl/>
          </w:rPr>
          <w:t>תנאי</w:t>
        </w:r>
        <w:r w:rsidR="00035712" w:rsidRPr="00C61FE9">
          <w:rPr>
            <w:rStyle w:val="Hyperlink"/>
            <w:rFonts w:ascii="David" w:hAnsi="David" w:cs="David" w:hint="cs"/>
            <w:sz w:val="22"/>
            <w:szCs w:val="22"/>
            <w:rtl/>
          </w:rPr>
          <w:t>ם להשתתפות במכרז</w:t>
        </w:r>
        <w:r w:rsidR="005C3262" w:rsidRPr="00C61FE9">
          <w:rPr>
            <w:rFonts w:ascii="David" w:hAnsi="David" w:cs="David" w:hint="cs"/>
            <w:sz w:val="22"/>
            <w:szCs w:val="22"/>
          </w:rPr>
          <w:tab/>
        </w:r>
        <w:r w:rsidR="005C3262" w:rsidRPr="00C61FE9">
          <w:rPr>
            <w:rFonts w:ascii="David" w:hAnsi="David" w:cs="David" w:hint="cs"/>
            <w:sz w:val="22"/>
            <w:szCs w:val="22"/>
          </w:rPr>
          <w:fldChar w:fldCharType="begin"/>
        </w:r>
        <w:r w:rsidR="005C3262" w:rsidRPr="00C61FE9">
          <w:rPr>
            <w:rFonts w:ascii="David" w:hAnsi="David" w:cs="David" w:hint="cs"/>
            <w:sz w:val="22"/>
            <w:szCs w:val="22"/>
          </w:rPr>
          <w:instrText xml:space="preserve"> PAGEREF _Toc256000044 \h </w:instrText>
        </w:r>
        <w:r w:rsidR="005C3262" w:rsidRPr="00C61FE9">
          <w:rPr>
            <w:rFonts w:ascii="David" w:hAnsi="David" w:cs="David" w:hint="cs"/>
            <w:sz w:val="22"/>
            <w:szCs w:val="22"/>
          </w:rPr>
        </w:r>
        <w:r w:rsidR="005C3262" w:rsidRPr="00C61FE9">
          <w:rPr>
            <w:rFonts w:ascii="David" w:hAnsi="David" w:cs="David" w:hint="cs"/>
            <w:sz w:val="22"/>
            <w:szCs w:val="22"/>
          </w:rPr>
          <w:fldChar w:fldCharType="separate"/>
        </w:r>
        <w:r w:rsidR="000C427B">
          <w:rPr>
            <w:rFonts w:ascii="David" w:hAnsi="David" w:cs="David"/>
            <w:sz w:val="22"/>
            <w:szCs w:val="22"/>
            <w:rtl/>
          </w:rPr>
          <w:t>5</w:t>
        </w:r>
        <w:r w:rsidR="005C3262" w:rsidRPr="00C61FE9">
          <w:rPr>
            <w:rFonts w:ascii="David" w:hAnsi="David" w:cs="David" w:hint="cs"/>
            <w:sz w:val="22"/>
            <w:szCs w:val="22"/>
          </w:rPr>
          <w:fldChar w:fldCharType="end"/>
        </w:r>
      </w:hyperlink>
    </w:p>
    <w:p w14:paraId="583C6B71" w14:textId="19CDEE29" w:rsidR="000C0BE3" w:rsidRPr="00C61FE9" w:rsidRDefault="0079667B">
      <w:pPr>
        <w:pStyle w:val="TOC2"/>
        <w:tabs>
          <w:tab w:val="left" w:pos="480"/>
          <w:tab w:val="right" w:leader="dot" w:pos="8270"/>
        </w:tabs>
        <w:ind w:left="740" w:hanging="400"/>
        <w:rPr>
          <w:rFonts w:ascii="David" w:hAnsi="David" w:cs="David"/>
          <w:sz w:val="24"/>
          <w:szCs w:val="22"/>
        </w:rPr>
      </w:pPr>
      <w:hyperlink w:anchor="_Toc256000045" w:history="1">
        <w:r w:rsidR="005C3262" w:rsidRPr="00C61FE9">
          <w:rPr>
            <w:rStyle w:val="Hyperlink"/>
            <w:rFonts w:ascii="David" w:eastAsia="Times New Roman" w:hAnsi="David" w:cs="David" w:hint="cs"/>
            <w:sz w:val="22"/>
            <w:szCs w:val="22"/>
            <w:rtl/>
          </w:rPr>
          <w:t>5.</w:t>
        </w:r>
        <w:r w:rsidR="005C3262" w:rsidRPr="00C61FE9">
          <w:rPr>
            <w:rFonts w:ascii="David" w:eastAsia="Times New Roman" w:hAnsi="David" w:cs="David" w:hint="cs"/>
            <w:sz w:val="24"/>
            <w:szCs w:val="22"/>
            <w:rtl/>
          </w:rPr>
          <w:tab/>
        </w:r>
        <w:r w:rsidR="005C3262" w:rsidRPr="00C61FE9">
          <w:rPr>
            <w:rStyle w:val="Hyperlink"/>
            <w:rFonts w:ascii="David" w:hAnsi="David" w:cs="David" w:hint="cs"/>
            <w:sz w:val="22"/>
            <w:szCs w:val="22"/>
            <w:rtl/>
          </w:rPr>
          <w:t>ניקוד ה</w:t>
        </w:r>
        <w:r w:rsidR="008E27B7" w:rsidRPr="00C61FE9">
          <w:rPr>
            <w:rStyle w:val="Hyperlink"/>
            <w:rFonts w:ascii="David" w:hAnsi="David" w:cs="David" w:hint="cs"/>
            <w:sz w:val="22"/>
            <w:szCs w:val="22"/>
            <w:rtl/>
          </w:rPr>
          <w:t>הצעות</w:t>
        </w:r>
        <w:r w:rsidR="005C3262" w:rsidRPr="00C61FE9">
          <w:rPr>
            <w:rFonts w:ascii="David" w:hAnsi="David" w:cs="David" w:hint="cs"/>
            <w:sz w:val="22"/>
            <w:szCs w:val="22"/>
          </w:rPr>
          <w:tab/>
        </w:r>
        <w:r w:rsidR="005C3262" w:rsidRPr="00C61FE9">
          <w:rPr>
            <w:rFonts w:ascii="David" w:hAnsi="David" w:cs="David" w:hint="cs"/>
            <w:sz w:val="22"/>
            <w:szCs w:val="22"/>
          </w:rPr>
          <w:fldChar w:fldCharType="begin"/>
        </w:r>
        <w:r w:rsidR="005C3262" w:rsidRPr="00C61FE9">
          <w:rPr>
            <w:rFonts w:ascii="David" w:hAnsi="David" w:cs="David" w:hint="cs"/>
            <w:sz w:val="22"/>
            <w:szCs w:val="22"/>
          </w:rPr>
          <w:instrText xml:space="preserve"> PAGEREF _Toc256000045 \h </w:instrText>
        </w:r>
        <w:r w:rsidR="005C3262" w:rsidRPr="00C61FE9">
          <w:rPr>
            <w:rFonts w:ascii="David" w:hAnsi="David" w:cs="David" w:hint="cs"/>
            <w:sz w:val="22"/>
            <w:szCs w:val="22"/>
          </w:rPr>
        </w:r>
        <w:r w:rsidR="005C3262" w:rsidRPr="00C61FE9">
          <w:rPr>
            <w:rFonts w:ascii="David" w:hAnsi="David" w:cs="David" w:hint="cs"/>
            <w:sz w:val="22"/>
            <w:szCs w:val="22"/>
          </w:rPr>
          <w:fldChar w:fldCharType="separate"/>
        </w:r>
        <w:r w:rsidR="000C427B">
          <w:rPr>
            <w:rFonts w:ascii="David" w:hAnsi="David" w:cs="David"/>
            <w:sz w:val="22"/>
            <w:szCs w:val="22"/>
            <w:rtl/>
          </w:rPr>
          <w:t>7</w:t>
        </w:r>
        <w:r w:rsidR="005C3262" w:rsidRPr="00C61FE9">
          <w:rPr>
            <w:rFonts w:ascii="David" w:hAnsi="David" w:cs="David" w:hint="cs"/>
            <w:sz w:val="22"/>
            <w:szCs w:val="22"/>
          </w:rPr>
          <w:fldChar w:fldCharType="end"/>
        </w:r>
      </w:hyperlink>
    </w:p>
    <w:p w14:paraId="20F2BA19" w14:textId="0C366D18" w:rsidR="000C0BE3" w:rsidRPr="00C61FE9" w:rsidRDefault="0079667B">
      <w:pPr>
        <w:pStyle w:val="TOC2"/>
        <w:tabs>
          <w:tab w:val="left" w:pos="480"/>
          <w:tab w:val="right" w:leader="dot" w:pos="8270"/>
        </w:tabs>
        <w:ind w:left="740" w:hanging="400"/>
        <w:rPr>
          <w:rFonts w:ascii="David" w:hAnsi="David" w:cs="David"/>
          <w:sz w:val="24"/>
          <w:szCs w:val="22"/>
        </w:rPr>
      </w:pPr>
      <w:hyperlink w:anchor="_Toc256000046" w:history="1">
        <w:r w:rsidR="005C3262" w:rsidRPr="00C61FE9">
          <w:rPr>
            <w:rStyle w:val="Hyperlink"/>
            <w:rFonts w:ascii="David" w:eastAsia="Times New Roman" w:hAnsi="David" w:cs="David" w:hint="cs"/>
            <w:sz w:val="22"/>
            <w:szCs w:val="22"/>
            <w:rtl/>
          </w:rPr>
          <w:t>6.</w:t>
        </w:r>
        <w:r w:rsidR="005C3262" w:rsidRPr="00C61FE9">
          <w:rPr>
            <w:rFonts w:ascii="David" w:eastAsia="Times New Roman" w:hAnsi="David" w:cs="David" w:hint="cs"/>
            <w:sz w:val="24"/>
            <w:szCs w:val="22"/>
            <w:rtl/>
          </w:rPr>
          <w:tab/>
        </w:r>
        <w:r w:rsidR="005C3262" w:rsidRPr="00C61FE9">
          <w:rPr>
            <w:rStyle w:val="Hyperlink"/>
            <w:rFonts w:ascii="David" w:hAnsi="David" w:cs="David" w:hint="cs"/>
            <w:sz w:val="22"/>
            <w:szCs w:val="22"/>
            <w:rtl/>
          </w:rPr>
          <w:t>בחירת זוכה</w:t>
        </w:r>
        <w:r w:rsidR="005C3262" w:rsidRPr="00C61FE9">
          <w:rPr>
            <w:rFonts w:ascii="David" w:hAnsi="David" w:cs="David" w:hint="cs"/>
            <w:sz w:val="22"/>
            <w:szCs w:val="22"/>
          </w:rPr>
          <w:tab/>
        </w:r>
        <w:r w:rsidR="005C3262" w:rsidRPr="00C61FE9">
          <w:rPr>
            <w:rFonts w:ascii="David" w:hAnsi="David" w:cs="David" w:hint="cs"/>
            <w:sz w:val="22"/>
            <w:szCs w:val="22"/>
          </w:rPr>
          <w:fldChar w:fldCharType="begin"/>
        </w:r>
        <w:r w:rsidR="005C3262" w:rsidRPr="00C61FE9">
          <w:rPr>
            <w:rFonts w:ascii="David" w:hAnsi="David" w:cs="David" w:hint="cs"/>
            <w:sz w:val="22"/>
            <w:szCs w:val="22"/>
          </w:rPr>
          <w:instrText xml:space="preserve"> PAGEREF _Toc256000046 \h </w:instrText>
        </w:r>
        <w:r w:rsidR="005C3262" w:rsidRPr="00C61FE9">
          <w:rPr>
            <w:rFonts w:ascii="David" w:hAnsi="David" w:cs="David" w:hint="cs"/>
            <w:sz w:val="22"/>
            <w:szCs w:val="22"/>
          </w:rPr>
        </w:r>
        <w:r w:rsidR="005C3262" w:rsidRPr="00C61FE9">
          <w:rPr>
            <w:rFonts w:ascii="David" w:hAnsi="David" w:cs="David" w:hint="cs"/>
            <w:sz w:val="22"/>
            <w:szCs w:val="22"/>
          </w:rPr>
          <w:fldChar w:fldCharType="separate"/>
        </w:r>
        <w:r w:rsidR="000C427B">
          <w:rPr>
            <w:rFonts w:ascii="David" w:hAnsi="David" w:cs="David"/>
            <w:sz w:val="22"/>
            <w:szCs w:val="22"/>
            <w:rtl/>
          </w:rPr>
          <w:t>9</w:t>
        </w:r>
        <w:r w:rsidR="005C3262" w:rsidRPr="00C61FE9">
          <w:rPr>
            <w:rFonts w:ascii="David" w:hAnsi="David" w:cs="David" w:hint="cs"/>
            <w:sz w:val="22"/>
            <w:szCs w:val="22"/>
          </w:rPr>
          <w:fldChar w:fldCharType="end"/>
        </w:r>
      </w:hyperlink>
    </w:p>
    <w:p w14:paraId="1ADA2814" w14:textId="1F03EF2A" w:rsidR="000C0BE3" w:rsidRPr="00C61FE9" w:rsidRDefault="0079667B">
      <w:pPr>
        <w:pStyle w:val="TOC2"/>
        <w:tabs>
          <w:tab w:val="left" w:pos="480"/>
          <w:tab w:val="right" w:leader="dot" w:pos="8270"/>
        </w:tabs>
        <w:ind w:left="740" w:hanging="400"/>
        <w:rPr>
          <w:rFonts w:ascii="David" w:hAnsi="David" w:cs="David"/>
          <w:sz w:val="24"/>
          <w:szCs w:val="22"/>
        </w:rPr>
      </w:pPr>
      <w:hyperlink w:anchor="_Toc256000047" w:history="1">
        <w:r w:rsidR="005C3262" w:rsidRPr="00C61FE9">
          <w:rPr>
            <w:rStyle w:val="Hyperlink"/>
            <w:rFonts w:ascii="David" w:eastAsia="Times New Roman" w:hAnsi="David" w:cs="David" w:hint="cs"/>
            <w:sz w:val="22"/>
            <w:szCs w:val="22"/>
            <w:rtl/>
          </w:rPr>
          <w:t>7.</w:t>
        </w:r>
        <w:r w:rsidR="005C3262" w:rsidRPr="00C61FE9">
          <w:rPr>
            <w:rFonts w:ascii="David" w:eastAsia="Times New Roman" w:hAnsi="David" w:cs="David" w:hint="cs"/>
            <w:sz w:val="24"/>
            <w:szCs w:val="22"/>
            <w:rtl/>
          </w:rPr>
          <w:tab/>
        </w:r>
        <w:r w:rsidR="005C3262" w:rsidRPr="00C61FE9">
          <w:rPr>
            <w:rStyle w:val="Hyperlink"/>
            <w:rFonts w:ascii="David" w:hAnsi="David" w:cs="David" w:hint="cs"/>
            <w:sz w:val="22"/>
            <w:szCs w:val="22"/>
            <w:rtl/>
          </w:rPr>
          <w:t>מופעים ומועדים במכרז</w:t>
        </w:r>
        <w:r w:rsidR="005C3262" w:rsidRPr="00C61FE9">
          <w:rPr>
            <w:rFonts w:ascii="David" w:hAnsi="David" w:cs="David" w:hint="cs"/>
            <w:sz w:val="22"/>
            <w:szCs w:val="22"/>
          </w:rPr>
          <w:tab/>
        </w:r>
        <w:r w:rsidR="005C3262" w:rsidRPr="00C61FE9">
          <w:rPr>
            <w:rFonts w:ascii="David" w:hAnsi="David" w:cs="David" w:hint="cs"/>
            <w:sz w:val="22"/>
            <w:szCs w:val="22"/>
          </w:rPr>
          <w:fldChar w:fldCharType="begin"/>
        </w:r>
        <w:r w:rsidR="005C3262" w:rsidRPr="00C61FE9">
          <w:rPr>
            <w:rFonts w:ascii="David" w:hAnsi="David" w:cs="David" w:hint="cs"/>
            <w:sz w:val="22"/>
            <w:szCs w:val="22"/>
          </w:rPr>
          <w:instrText xml:space="preserve"> PAGEREF _Toc256000047 \h </w:instrText>
        </w:r>
        <w:r w:rsidR="005C3262" w:rsidRPr="00C61FE9">
          <w:rPr>
            <w:rFonts w:ascii="David" w:hAnsi="David" w:cs="David" w:hint="cs"/>
            <w:sz w:val="22"/>
            <w:szCs w:val="22"/>
          </w:rPr>
        </w:r>
        <w:r w:rsidR="005C3262" w:rsidRPr="00C61FE9">
          <w:rPr>
            <w:rFonts w:ascii="David" w:hAnsi="David" w:cs="David" w:hint="cs"/>
            <w:sz w:val="22"/>
            <w:szCs w:val="22"/>
          </w:rPr>
          <w:fldChar w:fldCharType="separate"/>
        </w:r>
        <w:r w:rsidR="000C427B">
          <w:rPr>
            <w:rFonts w:ascii="David" w:hAnsi="David" w:cs="David"/>
            <w:sz w:val="22"/>
            <w:szCs w:val="22"/>
            <w:rtl/>
          </w:rPr>
          <w:t>12</w:t>
        </w:r>
        <w:r w:rsidR="005C3262" w:rsidRPr="00C61FE9">
          <w:rPr>
            <w:rFonts w:ascii="David" w:hAnsi="David" w:cs="David" w:hint="cs"/>
            <w:sz w:val="22"/>
            <w:szCs w:val="22"/>
          </w:rPr>
          <w:fldChar w:fldCharType="end"/>
        </w:r>
      </w:hyperlink>
    </w:p>
    <w:p w14:paraId="3E403652" w14:textId="74FACFA2" w:rsidR="000C0BE3" w:rsidRPr="00C61FE9" w:rsidRDefault="0079667B">
      <w:pPr>
        <w:pStyle w:val="TOC2"/>
        <w:tabs>
          <w:tab w:val="left" w:pos="480"/>
          <w:tab w:val="right" w:leader="dot" w:pos="8270"/>
        </w:tabs>
        <w:ind w:left="740" w:hanging="400"/>
        <w:rPr>
          <w:rFonts w:ascii="David" w:hAnsi="David" w:cs="David"/>
          <w:sz w:val="24"/>
          <w:szCs w:val="22"/>
        </w:rPr>
      </w:pPr>
      <w:hyperlink w:anchor="_Toc256000048" w:history="1">
        <w:r w:rsidR="005C3262" w:rsidRPr="00C61FE9">
          <w:rPr>
            <w:rStyle w:val="Hyperlink"/>
            <w:rFonts w:ascii="David" w:eastAsia="Times New Roman" w:hAnsi="David" w:cs="David" w:hint="cs"/>
            <w:sz w:val="22"/>
            <w:szCs w:val="22"/>
            <w:rtl/>
          </w:rPr>
          <w:t>8.</w:t>
        </w:r>
        <w:r w:rsidR="005C3262" w:rsidRPr="00C61FE9">
          <w:rPr>
            <w:rFonts w:ascii="David" w:eastAsia="Times New Roman" w:hAnsi="David" w:cs="David" w:hint="cs"/>
            <w:sz w:val="24"/>
            <w:szCs w:val="22"/>
            <w:rtl/>
          </w:rPr>
          <w:tab/>
        </w:r>
        <w:r w:rsidR="005C3262" w:rsidRPr="00C61FE9">
          <w:rPr>
            <w:rStyle w:val="Hyperlink"/>
            <w:rFonts w:ascii="David" w:hAnsi="David" w:cs="David" w:hint="cs"/>
            <w:sz w:val="22"/>
            <w:szCs w:val="22"/>
            <w:rtl/>
          </w:rPr>
          <w:t>כללי המכרז</w:t>
        </w:r>
        <w:r w:rsidR="005C3262" w:rsidRPr="00C61FE9">
          <w:rPr>
            <w:rFonts w:ascii="David" w:hAnsi="David" w:cs="David" w:hint="cs"/>
            <w:sz w:val="22"/>
            <w:szCs w:val="22"/>
          </w:rPr>
          <w:tab/>
        </w:r>
        <w:r w:rsidR="005C3262" w:rsidRPr="00C61FE9">
          <w:rPr>
            <w:rFonts w:ascii="David" w:hAnsi="David" w:cs="David" w:hint="cs"/>
            <w:sz w:val="22"/>
            <w:szCs w:val="22"/>
          </w:rPr>
          <w:fldChar w:fldCharType="begin"/>
        </w:r>
        <w:r w:rsidR="005C3262" w:rsidRPr="00C61FE9">
          <w:rPr>
            <w:rFonts w:ascii="David" w:hAnsi="David" w:cs="David" w:hint="cs"/>
            <w:sz w:val="22"/>
            <w:szCs w:val="22"/>
          </w:rPr>
          <w:instrText xml:space="preserve"> PAGEREF _Toc256000048 \h </w:instrText>
        </w:r>
        <w:r w:rsidR="005C3262" w:rsidRPr="00C61FE9">
          <w:rPr>
            <w:rFonts w:ascii="David" w:hAnsi="David" w:cs="David" w:hint="cs"/>
            <w:sz w:val="22"/>
            <w:szCs w:val="22"/>
          </w:rPr>
        </w:r>
        <w:r w:rsidR="005C3262" w:rsidRPr="00C61FE9">
          <w:rPr>
            <w:rFonts w:ascii="David" w:hAnsi="David" w:cs="David" w:hint="cs"/>
            <w:sz w:val="22"/>
            <w:szCs w:val="22"/>
          </w:rPr>
          <w:fldChar w:fldCharType="separate"/>
        </w:r>
        <w:r w:rsidR="000C427B">
          <w:rPr>
            <w:rFonts w:ascii="David" w:hAnsi="David" w:cs="David"/>
            <w:sz w:val="22"/>
            <w:szCs w:val="22"/>
            <w:rtl/>
          </w:rPr>
          <w:t>17</w:t>
        </w:r>
        <w:r w:rsidR="005C3262" w:rsidRPr="00C61FE9">
          <w:rPr>
            <w:rFonts w:ascii="David" w:hAnsi="David" w:cs="David" w:hint="cs"/>
            <w:sz w:val="22"/>
            <w:szCs w:val="22"/>
          </w:rPr>
          <w:fldChar w:fldCharType="end"/>
        </w:r>
      </w:hyperlink>
    </w:p>
    <w:p w14:paraId="4070C453" w14:textId="54FC6E97" w:rsidR="000C0BE3" w:rsidRPr="00C61FE9" w:rsidRDefault="0079667B">
      <w:pPr>
        <w:pStyle w:val="TOC1"/>
        <w:tabs>
          <w:tab w:val="right" w:leader="dot" w:pos="8270"/>
        </w:tabs>
        <w:rPr>
          <w:rFonts w:ascii="David" w:hAnsi="David" w:cs="David"/>
          <w:noProof/>
          <w:sz w:val="24"/>
          <w:szCs w:val="22"/>
        </w:rPr>
      </w:pPr>
      <w:hyperlink w:anchor="_Toc256000049" w:history="1">
        <w:r w:rsidR="005C3262" w:rsidRPr="00C61FE9">
          <w:rPr>
            <w:rStyle w:val="Hyperlink"/>
            <w:rFonts w:ascii="David" w:hAnsi="David" w:cs="David" w:hint="cs"/>
            <w:noProof/>
            <w:sz w:val="22"/>
            <w:szCs w:val="22"/>
            <w:rtl/>
          </w:rPr>
          <w:t>פרק ב</w:t>
        </w:r>
        <w:r w:rsidR="00D84FC6" w:rsidRPr="00C61FE9">
          <w:rPr>
            <w:rStyle w:val="Hyperlink"/>
            <w:rFonts w:ascii="David" w:hAnsi="David" w:cs="David" w:hint="cs"/>
            <w:noProof/>
            <w:sz w:val="22"/>
            <w:szCs w:val="22"/>
            <w:rtl/>
          </w:rPr>
          <w:t>'</w:t>
        </w:r>
        <w:r w:rsidR="005C3262" w:rsidRPr="00C61FE9">
          <w:rPr>
            <w:rStyle w:val="Hyperlink"/>
            <w:rFonts w:ascii="David" w:hAnsi="David" w:cs="David" w:hint="cs"/>
            <w:noProof/>
            <w:sz w:val="22"/>
            <w:szCs w:val="22"/>
            <w:rtl/>
          </w:rPr>
          <w:t xml:space="preserve"> – </w:t>
        </w:r>
        <w:r w:rsidR="00BC709B" w:rsidRPr="00C61FE9">
          <w:rPr>
            <w:rStyle w:val="Hyperlink"/>
            <w:rFonts w:ascii="David" w:hAnsi="David" w:cs="David" w:hint="cs"/>
            <w:noProof/>
            <w:sz w:val="22"/>
            <w:szCs w:val="22"/>
            <w:rtl/>
          </w:rPr>
          <w:t xml:space="preserve">חוברת </w:t>
        </w:r>
        <w:r w:rsidR="000B02CF" w:rsidRPr="00C61FE9">
          <w:rPr>
            <w:rStyle w:val="Hyperlink"/>
            <w:rFonts w:ascii="David" w:hAnsi="David" w:cs="David" w:hint="cs"/>
            <w:noProof/>
            <w:sz w:val="22"/>
            <w:szCs w:val="22"/>
            <w:rtl/>
          </w:rPr>
          <w:t>ה</w:t>
        </w:r>
        <w:r w:rsidR="005C3262" w:rsidRPr="00C61FE9">
          <w:rPr>
            <w:rStyle w:val="Hyperlink"/>
            <w:rFonts w:ascii="David" w:hAnsi="David" w:cs="David" w:hint="cs"/>
            <w:noProof/>
            <w:sz w:val="22"/>
            <w:szCs w:val="22"/>
            <w:rtl/>
          </w:rPr>
          <w:t>הצעה</w:t>
        </w:r>
        <w:r w:rsidR="005C3262" w:rsidRPr="00C61FE9">
          <w:rPr>
            <w:rFonts w:ascii="David" w:hAnsi="David" w:cs="David" w:hint="cs"/>
            <w:noProof/>
            <w:sz w:val="22"/>
            <w:szCs w:val="22"/>
          </w:rPr>
          <w:tab/>
        </w:r>
        <w:r w:rsidR="005C3262" w:rsidRPr="00C61FE9">
          <w:rPr>
            <w:rFonts w:ascii="David" w:hAnsi="David" w:cs="David" w:hint="cs"/>
            <w:noProof/>
            <w:sz w:val="22"/>
            <w:szCs w:val="22"/>
          </w:rPr>
          <w:fldChar w:fldCharType="begin"/>
        </w:r>
        <w:r w:rsidR="005C3262" w:rsidRPr="00C61FE9">
          <w:rPr>
            <w:rFonts w:ascii="David" w:hAnsi="David" w:cs="David" w:hint="cs"/>
            <w:noProof/>
            <w:sz w:val="22"/>
            <w:szCs w:val="22"/>
          </w:rPr>
          <w:instrText xml:space="preserve"> PAGEREF _Toc256000049 \h </w:instrText>
        </w:r>
        <w:r w:rsidR="005C3262" w:rsidRPr="00C61FE9">
          <w:rPr>
            <w:rFonts w:ascii="David" w:hAnsi="David" w:cs="David" w:hint="cs"/>
            <w:noProof/>
            <w:sz w:val="22"/>
            <w:szCs w:val="22"/>
          </w:rPr>
        </w:r>
        <w:r w:rsidR="005C3262" w:rsidRPr="00C61FE9">
          <w:rPr>
            <w:rFonts w:ascii="David" w:hAnsi="David" w:cs="David" w:hint="cs"/>
            <w:noProof/>
            <w:sz w:val="22"/>
            <w:szCs w:val="22"/>
          </w:rPr>
          <w:fldChar w:fldCharType="separate"/>
        </w:r>
        <w:r w:rsidR="000C427B">
          <w:rPr>
            <w:rFonts w:ascii="David" w:hAnsi="David" w:cs="David"/>
            <w:noProof/>
            <w:sz w:val="22"/>
            <w:szCs w:val="22"/>
            <w:rtl/>
          </w:rPr>
          <w:t>23</w:t>
        </w:r>
        <w:r w:rsidR="005C3262" w:rsidRPr="00C61FE9">
          <w:rPr>
            <w:rFonts w:ascii="David" w:hAnsi="David" w:cs="David" w:hint="cs"/>
            <w:noProof/>
            <w:sz w:val="22"/>
            <w:szCs w:val="22"/>
          </w:rPr>
          <w:fldChar w:fldCharType="end"/>
        </w:r>
      </w:hyperlink>
    </w:p>
    <w:p w14:paraId="41288A81" w14:textId="732B70B1" w:rsidR="000C0BE3" w:rsidRPr="00C61FE9" w:rsidRDefault="0079667B">
      <w:pPr>
        <w:pStyle w:val="TOC2"/>
        <w:tabs>
          <w:tab w:val="left" w:pos="480"/>
          <w:tab w:val="right" w:leader="dot" w:pos="8270"/>
        </w:tabs>
        <w:ind w:left="740" w:hanging="400"/>
        <w:rPr>
          <w:rFonts w:ascii="David" w:hAnsi="David" w:cs="David"/>
          <w:sz w:val="24"/>
          <w:szCs w:val="22"/>
        </w:rPr>
      </w:pPr>
      <w:hyperlink w:anchor="_Toc256000050" w:history="1">
        <w:r w:rsidR="005C3262" w:rsidRPr="00C61FE9">
          <w:rPr>
            <w:rStyle w:val="Hyperlink"/>
            <w:rFonts w:ascii="David" w:eastAsia="Times New Roman" w:hAnsi="David" w:cs="David" w:hint="cs"/>
            <w:sz w:val="22"/>
            <w:szCs w:val="22"/>
            <w:rtl/>
          </w:rPr>
          <w:t>9.</w:t>
        </w:r>
        <w:r w:rsidR="005C3262" w:rsidRPr="00C61FE9">
          <w:rPr>
            <w:rFonts w:ascii="David" w:eastAsia="Times New Roman" w:hAnsi="David" w:cs="David" w:hint="cs"/>
            <w:sz w:val="24"/>
            <w:szCs w:val="22"/>
            <w:rtl/>
          </w:rPr>
          <w:tab/>
        </w:r>
        <w:r w:rsidR="005C3262" w:rsidRPr="00C61FE9">
          <w:rPr>
            <w:rStyle w:val="Hyperlink"/>
            <w:rFonts w:ascii="David" w:hAnsi="David" w:cs="David" w:hint="cs"/>
            <w:sz w:val="22"/>
            <w:szCs w:val="22"/>
            <w:rtl/>
          </w:rPr>
          <w:t>הגשת הצע</w:t>
        </w:r>
        <w:r w:rsidR="00C76DC7" w:rsidRPr="00C61FE9">
          <w:rPr>
            <w:rStyle w:val="Hyperlink"/>
            <w:rFonts w:ascii="David" w:hAnsi="David" w:cs="David" w:hint="cs"/>
            <w:sz w:val="22"/>
            <w:szCs w:val="22"/>
            <w:rtl/>
          </w:rPr>
          <w:t>ה</w:t>
        </w:r>
        <w:r w:rsidR="005C3262" w:rsidRPr="00C61FE9">
          <w:rPr>
            <w:rStyle w:val="Hyperlink"/>
            <w:rFonts w:ascii="David" w:hAnsi="David" w:cs="David" w:hint="cs"/>
            <w:sz w:val="22"/>
            <w:szCs w:val="22"/>
            <w:rtl/>
          </w:rPr>
          <w:t xml:space="preserve"> במכר</w:t>
        </w:r>
        <w:r w:rsidR="00C76DC7" w:rsidRPr="00C61FE9">
          <w:rPr>
            <w:rStyle w:val="Hyperlink"/>
            <w:rFonts w:ascii="David" w:hAnsi="David" w:cs="David" w:hint="cs"/>
            <w:sz w:val="22"/>
            <w:szCs w:val="22"/>
            <w:rtl/>
          </w:rPr>
          <w:t>ז</w:t>
        </w:r>
        <w:r w:rsidR="005C3262" w:rsidRPr="00C61FE9">
          <w:rPr>
            <w:rFonts w:ascii="David" w:hAnsi="David" w:cs="David" w:hint="cs"/>
            <w:sz w:val="22"/>
            <w:szCs w:val="22"/>
          </w:rPr>
          <w:tab/>
        </w:r>
        <w:r w:rsidR="005C3262" w:rsidRPr="00C61FE9">
          <w:rPr>
            <w:rFonts w:ascii="David" w:hAnsi="David" w:cs="David" w:hint="cs"/>
            <w:sz w:val="22"/>
            <w:szCs w:val="22"/>
          </w:rPr>
          <w:fldChar w:fldCharType="begin"/>
        </w:r>
        <w:r w:rsidR="005C3262" w:rsidRPr="00C61FE9">
          <w:rPr>
            <w:rFonts w:ascii="David" w:hAnsi="David" w:cs="David" w:hint="cs"/>
            <w:sz w:val="22"/>
            <w:szCs w:val="22"/>
          </w:rPr>
          <w:instrText xml:space="preserve"> PAGEREF _Toc256000050 \h </w:instrText>
        </w:r>
        <w:r w:rsidR="005C3262" w:rsidRPr="00C61FE9">
          <w:rPr>
            <w:rFonts w:ascii="David" w:hAnsi="David" w:cs="David" w:hint="cs"/>
            <w:sz w:val="22"/>
            <w:szCs w:val="22"/>
          </w:rPr>
        </w:r>
        <w:r w:rsidR="005C3262" w:rsidRPr="00C61FE9">
          <w:rPr>
            <w:rFonts w:ascii="David" w:hAnsi="David" w:cs="David" w:hint="cs"/>
            <w:sz w:val="22"/>
            <w:szCs w:val="22"/>
          </w:rPr>
          <w:fldChar w:fldCharType="separate"/>
        </w:r>
        <w:r w:rsidR="000C427B">
          <w:rPr>
            <w:rFonts w:ascii="David" w:hAnsi="David" w:cs="David"/>
            <w:sz w:val="22"/>
            <w:szCs w:val="22"/>
            <w:rtl/>
          </w:rPr>
          <w:t>24</w:t>
        </w:r>
        <w:r w:rsidR="005C3262" w:rsidRPr="00C61FE9">
          <w:rPr>
            <w:rFonts w:ascii="David" w:hAnsi="David" w:cs="David" w:hint="cs"/>
            <w:sz w:val="22"/>
            <w:szCs w:val="22"/>
          </w:rPr>
          <w:fldChar w:fldCharType="end"/>
        </w:r>
      </w:hyperlink>
    </w:p>
    <w:p w14:paraId="4B565559" w14:textId="648F2E56" w:rsidR="000C0BE3" w:rsidRPr="00C61FE9" w:rsidRDefault="0079667B">
      <w:pPr>
        <w:pStyle w:val="TOC2"/>
        <w:tabs>
          <w:tab w:val="left" w:pos="480"/>
          <w:tab w:val="right" w:leader="dot" w:pos="8270"/>
        </w:tabs>
        <w:ind w:left="740" w:hanging="400"/>
        <w:rPr>
          <w:rFonts w:ascii="David" w:hAnsi="David" w:cs="David"/>
          <w:sz w:val="24"/>
          <w:szCs w:val="22"/>
        </w:rPr>
      </w:pPr>
      <w:hyperlink w:anchor="_Toc256000051" w:history="1">
        <w:r w:rsidR="005C3262" w:rsidRPr="00C61FE9">
          <w:rPr>
            <w:rStyle w:val="Hyperlink"/>
            <w:rFonts w:ascii="David" w:eastAsia="Times New Roman" w:hAnsi="David" w:cs="David" w:hint="cs"/>
            <w:sz w:val="22"/>
            <w:szCs w:val="22"/>
            <w:rtl/>
          </w:rPr>
          <w:t>10.</w:t>
        </w:r>
        <w:r w:rsidR="005C3262" w:rsidRPr="00C61FE9">
          <w:rPr>
            <w:rFonts w:ascii="David" w:eastAsia="Times New Roman" w:hAnsi="David" w:cs="David" w:hint="cs"/>
            <w:sz w:val="24"/>
            <w:szCs w:val="22"/>
            <w:rtl/>
          </w:rPr>
          <w:tab/>
        </w:r>
        <w:r w:rsidR="005C3262" w:rsidRPr="00C61FE9">
          <w:rPr>
            <w:rStyle w:val="Hyperlink"/>
            <w:rFonts w:ascii="David" w:hAnsi="David" w:cs="David" w:hint="cs"/>
            <w:sz w:val="22"/>
            <w:szCs w:val="22"/>
            <w:rtl/>
          </w:rPr>
          <w:t>פרטי המציע</w:t>
        </w:r>
        <w:r w:rsidR="005C3262" w:rsidRPr="00C61FE9">
          <w:rPr>
            <w:rFonts w:ascii="David" w:hAnsi="David" w:cs="David" w:hint="cs"/>
            <w:sz w:val="22"/>
            <w:szCs w:val="22"/>
          </w:rPr>
          <w:tab/>
        </w:r>
        <w:r w:rsidR="005C3262" w:rsidRPr="00C61FE9">
          <w:rPr>
            <w:rFonts w:ascii="David" w:hAnsi="David" w:cs="David" w:hint="cs"/>
            <w:sz w:val="22"/>
            <w:szCs w:val="22"/>
          </w:rPr>
          <w:fldChar w:fldCharType="begin"/>
        </w:r>
        <w:r w:rsidR="005C3262" w:rsidRPr="00C61FE9">
          <w:rPr>
            <w:rFonts w:ascii="David" w:hAnsi="David" w:cs="David" w:hint="cs"/>
            <w:sz w:val="22"/>
            <w:szCs w:val="22"/>
          </w:rPr>
          <w:instrText xml:space="preserve"> PAGEREF _Toc256000051 \h </w:instrText>
        </w:r>
        <w:r w:rsidR="005C3262" w:rsidRPr="00C61FE9">
          <w:rPr>
            <w:rFonts w:ascii="David" w:hAnsi="David" w:cs="David" w:hint="cs"/>
            <w:sz w:val="22"/>
            <w:szCs w:val="22"/>
          </w:rPr>
        </w:r>
        <w:r w:rsidR="005C3262" w:rsidRPr="00C61FE9">
          <w:rPr>
            <w:rFonts w:ascii="David" w:hAnsi="David" w:cs="David" w:hint="cs"/>
            <w:sz w:val="22"/>
            <w:szCs w:val="22"/>
          </w:rPr>
          <w:fldChar w:fldCharType="separate"/>
        </w:r>
        <w:r w:rsidR="000C427B">
          <w:rPr>
            <w:rFonts w:ascii="David" w:hAnsi="David" w:cs="David"/>
            <w:sz w:val="22"/>
            <w:szCs w:val="22"/>
            <w:rtl/>
          </w:rPr>
          <w:t>24</w:t>
        </w:r>
        <w:r w:rsidR="005C3262" w:rsidRPr="00C61FE9">
          <w:rPr>
            <w:rFonts w:ascii="David" w:hAnsi="David" w:cs="David" w:hint="cs"/>
            <w:sz w:val="22"/>
            <w:szCs w:val="22"/>
          </w:rPr>
          <w:fldChar w:fldCharType="end"/>
        </w:r>
      </w:hyperlink>
    </w:p>
    <w:p w14:paraId="4A15130B" w14:textId="63F172C8" w:rsidR="000C0BE3" w:rsidRPr="00C61FE9" w:rsidRDefault="0079667B">
      <w:pPr>
        <w:pStyle w:val="TOC2"/>
        <w:tabs>
          <w:tab w:val="left" w:pos="480"/>
          <w:tab w:val="right" w:leader="dot" w:pos="8270"/>
        </w:tabs>
        <w:ind w:left="740" w:hanging="400"/>
        <w:rPr>
          <w:rFonts w:ascii="David" w:hAnsi="David" w:cs="David"/>
          <w:sz w:val="24"/>
          <w:szCs w:val="22"/>
        </w:rPr>
      </w:pPr>
      <w:hyperlink w:anchor="_Toc256000052" w:history="1">
        <w:r w:rsidR="005C3262" w:rsidRPr="00C61FE9">
          <w:rPr>
            <w:rStyle w:val="Hyperlink"/>
            <w:rFonts w:ascii="David" w:eastAsia="Times New Roman" w:hAnsi="David" w:cs="David" w:hint="cs"/>
            <w:sz w:val="22"/>
            <w:szCs w:val="22"/>
            <w:rtl/>
          </w:rPr>
          <w:t>11.</w:t>
        </w:r>
        <w:r w:rsidR="005C3262" w:rsidRPr="00C61FE9">
          <w:rPr>
            <w:rFonts w:ascii="David" w:eastAsia="Times New Roman" w:hAnsi="David" w:cs="David" w:hint="cs"/>
            <w:sz w:val="24"/>
            <w:szCs w:val="22"/>
            <w:rtl/>
          </w:rPr>
          <w:tab/>
        </w:r>
        <w:r w:rsidR="005C3262" w:rsidRPr="00C61FE9">
          <w:rPr>
            <w:rStyle w:val="Hyperlink"/>
            <w:rFonts w:ascii="David" w:hAnsi="David" w:cs="David" w:hint="cs"/>
            <w:sz w:val="22"/>
            <w:szCs w:val="22"/>
            <w:rtl/>
          </w:rPr>
          <w:t xml:space="preserve">הוכחת </w:t>
        </w:r>
        <w:r w:rsidR="004E394B" w:rsidRPr="00C61FE9">
          <w:rPr>
            <w:rStyle w:val="Hyperlink"/>
            <w:rFonts w:ascii="David" w:hAnsi="David" w:cs="David" w:hint="cs"/>
            <w:sz w:val="22"/>
            <w:szCs w:val="22"/>
            <w:rtl/>
          </w:rPr>
          <w:t>עמידה בתנאי הסף</w:t>
        </w:r>
        <w:r w:rsidR="000B02CF" w:rsidRPr="00C61FE9">
          <w:rPr>
            <w:rStyle w:val="Hyperlink"/>
            <w:rFonts w:ascii="David" w:hAnsi="David" w:cs="David" w:hint="cs"/>
            <w:sz w:val="22"/>
            <w:szCs w:val="22"/>
            <w:rtl/>
          </w:rPr>
          <w:t xml:space="preserve"> של המכר</w:t>
        </w:r>
        <w:r w:rsidR="001B4C8A" w:rsidRPr="00C61FE9">
          <w:rPr>
            <w:rStyle w:val="Hyperlink"/>
            <w:rFonts w:ascii="David" w:hAnsi="David" w:cs="David" w:hint="cs"/>
            <w:sz w:val="22"/>
            <w:szCs w:val="22"/>
            <w:rtl/>
          </w:rPr>
          <w:t>ז</w:t>
        </w:r>
        <w:r w:rsidR="005C3262" w:rsidRPr="00C61FE9">
          <w:rPr>
            <w:rFonts w:ascii="David" w:hAnsi="David" w:cs="David" w:hint="cs"/>
            <w:sz w:val="22"/>
            <w:szCs w:val="22"/>
          </w:rPr>
          <w:tab/>
        </w:r>
        <w:r w:rsidR="005C3262" w:rsidRPr="00C61FE9">
          <w:rPr>
            <w:rFonts w:ascii="David" w:hAnsi="David" w:cs="David" w:hint="cs"/>
            <w:sz w:val="22"/>
            <w:szCs w:val="22"/>
          </w:rPr>
          <w:fldChar w:fldCharType="begin"/>
        </w:r>
        <w:r w:rsidR="005C3262" w:rsidRPr="00C61FE9">
          <w:rPr>
            <w:rFonts w:ascii="David" w:hAnsi="David" w:cs="David" w:hint="cs"/>
            <w:sz w:val="22"/>
            <w:szCs w:val="22"/>
          </w:rPr>
          <w:instrText xml:space="preserve"> PAGEREF _Toc256000052 \h </w:instrText>
        </w:r>
        <w:r w:rsidR="005C3262" w:rsidRPr="00C61FE9">
          <w:rPr>
            <w:rFonts w:ascii="David" w:hAnsi="David" w:cs="David" w:hint="cs"/>
            <w:sz w:val="22"/>
            <w:szCs w:val="22"/>
          </w:rPr>
        </w:r>
        <w:r w:rsidR="005C3262" w:rsidRPr="00C61FE9">
          <w:rPr>
            <w:rFonts w:ascii="David" w:hAnsi="David" w:cs="David" w:hint="cs"/>
            <w:sz w:val="22"/>
            <w:szCs w:val="22"/>
          </w:rPr>
          <w:fldChar w:fldCharType="separate"/>
        </w:r>
        <w:r w:rsidR="000C427B">
          <w:rPr>
            <w:rFonts w:ascii="David" w:hAnsi="David" w:cs="David"/>
            <w:sz w:val="22"/>
            <w:szCs w:val="22"/>
            <w:rtl/>
          </w:rPr>
          <w:t>25</w:t>
        </w:r>
        <w:r w:rsidR="005C3262" w:rsidRPr="00C61FE9">
          <w:rPr>
            <w:rFonts w:ascii="David" w:hAnsi="David" w:cs="David" w:hint="cs"/>
            <w:sz w:val="22"/>
            <w:szCs w:val="22"/>
          </w:rPr>
          <w:fldChar w:fldCharType="end"/>
        </w:r>
      </w:hyperlink>
    </w:p>
    <w:p w14:paraId="2588736D" w14:textId="40CD3ED1" w:rsidR="000C0BE3" w:rsidRPr="00C61FE9" w:rsidRDefault="0079667B">
      <w:pPr>
        <w:pStyle w:val="TOC2"/>
        <w:tabs>
          <w:tab w:val="left" w:pos="480"/>
          <w:tab w:val="right" w:leader="dot" w:pos="8270"/>
        </w:tabs>
        <w:ind w:left="740" w:hanging="400"/>
        <w:rPr>
          <w:rFonts w:ascii="David" w:hAnsi="David" w:cs="David"/>
          <w:sz w:val="24"/>
          <w:szCs w:val="22"/>
        </w:rPr>
      </w:pPr>
      <w:hyperlink w:anchor="_Toc256000053" w:history="1">
        <w:r w:rsidR="005C3262" w:rsidRPr="00C61FE9">
          <w:rPr>
            <w:rStyle w:val="Hyperlink"/>
            <w:rFonts w:ascii="David" w:eastAsia="Times New Roman" w:hAnsi="David" w:cs="David" w:hint="cs"/>
            <w:sz w:val="22"/>
            <w:szCs w:val="22"/>
            <w:rtl/>
          </w:rPr>
          <w:t>12.</w:t>
        </w:r>
        <w:r w:rsidR="005C3262" w:rsidRPr="00C61FE9">
          <w:rPr>
            <w:rFonts w:ascii="David" w:eastAsia="Times New Roman" w:hAnsi="David" w:cs="David" w:hint="cs"/>
            <w:sz w:val="24"/>
            <w:szCs w:val="22"/>
            <w:rtl/>
          </w:rPr>
          <w:tab/>
        </w:r>
        <w:r w:rsidR="005C3262" w:rsidRPr="00C61FE9">
          <w:rPr>
            <w:rStyle w:val="Hyperlink"/>
            <w:rFonts w:ascii="David" w:hAnsi="David" w:cs="David" w:hint="cs"/>
            <w:sz w:val="22"/>
            <w:szCs w:val="22"/>
            <w:rtl/>
          </w:rPr>
          <w:t>איכות ההצעה</w:t>
        </w:r>
        <w:r w:rsidR="005C3262" w:rsidRPr="00C61FE9">
          <w:rPr>
            <w:rFonts w:ascii="David" w:hAnsi="David" w:cs="David" w:hint="cs"/>
            <w:sz w:val="22"/>
            <w:szCs w:val="22"/>
          </w:rPr>
          <w:tab/>
        </w:r>
        <w:r w:rsidR="005C3262" w:rsidRPr="00C61FE9">
          <w:rPr>
            <w:rFonts w:ascii="David" w:hAnsi="David" w:cs="David" w:hint="cs"/>
            <w:sz w:val="22"/>
            <w:szCs w:val="22"/>
          </w:rPr>
          <w:fldChar w:fldCharType="begin"/>
        </w:r>
        <w:r w:rsidR="005C3262" w:rsidRPr="00C61FE9">
          <w:rPr>
            <w:rFonts w:ascii="David" w:hAnsi="David" w:cs="David" w:hint="cs"/>
            <w:sz w:val="22"/>
            <w:szCs w:val="22"/>
          </w:rPr>
          <w:instrText xml:space="preserve"> PAGEREF _Toc256000053 \h </w:instrText>
        </w:r>
        <w:r w:rsidR="005C3262" w:rsidRPr="00C61FE9">
          <w:rPr>
            <w:rFonts w:ascii="David" w:hAnsi="David" w:cs="David" w:hint="cs"/>
            <w:sz w:val="22"/>
            <w:szCs w:val="22"/>
          </w:rPr>
        </w:r>
        <w:r w:rsidR="005C3262" w:rsidRPr="00C61FE9">
          <w:rPr>
            <w:rFonts w:ascii="David" w:hAnsi="David" w:cs="David" w:hint="cs"/>
            <w:sz w:val="22"/>
            <w:szCs w:val="22"/>
          </w:rPr>
          <w:fldChar w:fldCharType="separate"/>
        </w:r>
        <w:r w:rsidR="000C427B">
          <w:rPr>
            <w:rFonts w:ascii="David" w:hAnsi="David" w:cs="David"/>
            <w:sz w:val="22"/>
            <w:szCs w:val="22"/>
            <w:rtl/>
          </w:rPr>
          <w:t>28</w:t>
        </w:r>
        <w:r w:rsidR="005C3262" w:rsidRPr="00C61FE9">
          <w:rPr>
            <w:rFonts w:ascii="David" w:hAnsi="David" w:cs="David" w:hint="cs"/>
            <w:sz w:val="22"/>
            <w:szCs w:val="22"/>
          </w:rPr>
          <w:fldChar w:fldCharType="end"/>
        </w:r>
      </w:hyperlink>
    </w:p>
    <w:p w14:paraId="7EC0DBAF" w14:textId="1CEFC1CD" w:rsidR="000C0BE3" w:rsidRPr="00C61FE9" w:rsidRDefault="0079667B">
      <w:pPr>
        <w:pStyle w:val="TOC2"/>
        <w:tabs>
          <w:tab w:val="left" w:pos="480"/>
          <w:tab w:val="right" w:leader="dot" w:pos="8270"/>
        </w:tabs>
        <w:ind w:left="740" w:hanging="400"/>
        <w:rPr>
          <w:rFonts w:ascii="David" w:hAnsi="David" w:cs="David"/>
          <w:sz w:val="24"/>
          <w:szCs w:val="22"/>
        </w:rPr>
      </w:pPr>
      <w:hyperlink w:anchor="_Toc256000054" w:history="1">
        <w:r w:rsidR="005C3262" w:rsidRPr="00C61FE9">
          <w:rPr>
            <w:rStyle w:val="Hyperlink"/>
            <w:rFonts w:ascii="David" w:eastAsia="Times New Roman" w:hAnsi="David" w:cs="David" w:hint="cs"/>
            <w:sz w:val="22"/>
            <w:szCs w:val="22"/>
            <w:rtl/>
          </w:rPr>
          <w:t>13.</w:t>
        </w:r>
        <w:r w:rsidR="005C3262" w:rsidRPr="00C61FE9">
          <w:rPr>
            <w:rFonts w:ascii="David" w:eastAsia="Times New Roman" w:hAnsi="David" w:cs="David" w:hint="cs"/>
            <w:sz w:val="24"/>
            <w:szCs w:val="22"/>
            <w:rtl/>
          </w:rPr>
          <w:tab/>
        </w:r>
        <w:r w:rsidR="005C3262" w:rsidRPr="00C61FE9">
          <w:rPr>
            <w:rStyle w:val="Hyperlink"/>
            <w:rFonts w:ascii="David" w:hAnsi="David" w:cs="David" w:hint="cs"/>
            <w:sz w:val="22"/>
            <w:szCs w:val="22"/>
            <w:rtl/>
          </w:rPr>
          <w:t>התחייבויות נוספות של המציע</w:t>
        </w:r>
        <w:r w:rsidR="005C3262" w:rsidRPr="00C61FE9">
          <w:rPr>
            <w:rFonts w:ascii="David" w:hAnsi="David" w:cs="David" w:hint="cs"/>
            <w:sz w:val="22"/>
            <w:szCs w:val="22"/>
          </w:rPr>
          <w:tab/>
        </w:r>
        <w:r w:rsidR="005C3262" w:rsidRPr="00C61FE9">
          <w:rPr>
            <w:rFonts w:ascii="David" w:hAnsi="David" w:cs="David" w:hint="cs"/>
            <w:sz w:val="22"/>
            <w:szCs w:val="22"/>
          </w:rPr>
          <w:fldChar w:fldCharType="begin"/>
        </w:r>
        <w:r w:rsidR="005C3262" w:rsidRPr="00C61FE9">
          <w:rPr>
            <w:rFonts w:ascii="David" w:hAnsi="David" w:cs="David" w:hint="cs"/>
            <w:sz w:val="22"/>
            <w:szCs w:val="22"/>
          </w:rPr>
          <w:instrText xml:space="preserve"> PAGEREF _Toc256000054 \h </w:instrText>
        </w:r>
        <w:r w:rsidR="005C3262" w:rsidRPr="00C61FE9">
          <w:rPr>
            <w:rFonts w:ascii="David" w:hAnsi="David" w:cs="David" w:hint="cs"/>
            <w:sz w:val="22"/>
            <w:szCs w:val="22"/>
          </w:rPr>
        </w:r>
        <w:r w:rsidR="005C3262" w:rsidRPr="00C61FE9">
          <w:rPr>
            <w:rFonts w:ascii="David" w:hAnsi="David" w:cs="David" w:hint="cs"/>
            <w:sz w:val="22"/>
            <w:szCs w:val="22"/>
          </w:rPr>
          <w:fldChar w:fldCharType="separate"/>
        </w:r>
        <w:r w:rsidR="000C427B">
          <w:rPr>
            <w:rFonts w:ascii="David" w:hAnsi="David" w:cs="David"/>
            <w:sz w:val="22"/>
            <w:szCs w:val="22"/>
            <w:rtl/>
          </w:rPr>
          <w:t>30</w:t>
        </w:r>
        <w:r w:rsidR="005C3262" w:rsidRPr="00C61FE9">
          <w:rPr>
            <w:rFonts w:ascii="David" w:hAnsi="David" w:cs="David" w:hint="cs"/>
            <w:sz w:val="22"/>
            <w:szCs w:val="22"/>
          </w:rPr>
          <w:fldChar w:fldCharType="end"/>
        </w:r>
      </w:hyperlink>
    </w:p>
    <w:p w14:paraId="47B8C687" w14:textId="34EAA233" w:rsidR="000C0BE3" w:rsidRPr="00C61FE9" w:rsidRDefault="0079667B">
      <w:pPr>
        <w:pStyle w:val="TOC2"/>
        <w:tabs>
          <w:tab w:val="left" w:pos="480"/>
          <w:tab w:val="right" w:leader="dot" w:pos="8270"/>
        </w:tabs>
        <w:ind w:left="740" w:hanging="400"/>
        <w:rPr>
          <w:rFonts w:ascii="David" w:hAnsi="David" w:cs="David"/>
          <w:sz w:val="24"/>
          <w:szCs w:val="22"/>
        </w:rPr>
      </w:pPr>
      <w:hyperlink w:anchor="_Toc256000055" w:history="1">
        <w:r w:rsidR="005C3262" w:rsidRPr="00C61FE9">
          <w:rPr>
            <w:rStyle w:val="Hyperlink"/>
            <w:rFonts w:ascii="David" w:eastAsia="Times New Roman" w:hAnsi="David" w:cs="David" w:hint="cs"/>
            <w:sz w:val="22"/>
            <w:szCs w:val="22"/>
            <w:rtl/>
          </w:rPr>
          <w:t>14.</w:t>
        </w:r>
        <w:r w:rsidR="005C3262" w:rsidRPr="00C61FE9">
          <w:rPr>
            <w:rFonts w:ascii="David" w:eastAsia="Times New Roman" w:hAnsi="David" w:cs="David" w:hint="cs"/>
            <w:sz w:val="24"/>
            <w:szCs w:val="22"/>
            <w:rtl/>
          </w:rPr>
          <w:tab/>
        </w:r>
        <w:r w:rsidR="005C3262" w:rsidRPr="00C61FE9">
          <w:rPr>
            <w:rStyle w:val="Hyperlink"/>
            <w:rFonts w:ascii="David" w:hAnsi="David" w:cs="David" w:hint="cs"/>
            <w:sz w:val="22"/>
            <w:szCs w:val="22"/>
            <w:rtl/>
          </w:rPr>
          <w:t>בקש</w:t>
        </w:r>
        <w:r w:rsidR="0083684B" w:rsidRPr="00C61FE9">
          <w:rPr>
            <w:rStyle w:val="Hyperlink"/>
            <w:rFonts w:ascii="David" w:hAnsi="David" w:cs="David" w:hint="cs"/>
            <w:sz w:val="22"/>
            <w:szCs w:val="22"/>
            <w:rtl/>
          </w:rPr>
          <w:t>ות</w:t>
        </w:r>
        <w:r w:rsidR="005C3262" w:rsidRPr="00C61FE9">
          <w:rPr>
            <w:rFonts w:ascii="David" w:hAnsi="David" w:cs="David" w:hint="cs"/>
            <w:sz w:val="22"/>
            <w:szCs w:val="22"/>
          </w:rPr>
          <w:tab/>
        </w:r>
        <w:r w:rsidR="005C3262" w:rsidRPr="00C61FE9">
          <w:rPr>
            <w:rFonts w:ascii="David" w:hAnsi="David" w:cs="David" w:hint="cs"/>
            <w:sz w:val="22"/>
            <w:szCs w:val="22"/>
          </w:rPr>
          <w:fldChar w:fldCharType="begin"/>
        </w:r>
        <w:r w:rsidR="005C3262" w:rsidRPr="00C61FE9">
          <w:rPr>
            <w:rFonts w:ascii="David" w:hAnsi="David" w:cs="David" w:hint="cs"/>
            <w:sz w:val="22"/>
            <w:szCs w:val="22"/>
          </w:rPr>
          <w:instrText xml:space="preserve"> PAGEREF _Toc256000055 \h </w:instrText>
        </w:r>
        <w:r w:rsidR="005C3262" w:rsidRPr="00C61FE9">
          <w:rPr>
            <w:rFonts w:ascii="David" w:hAnsi="David" w:cs="David" w:hint="cs"/>
            <w:sz w:val="22"/>
            <w:szCs w:val="22"/>
          </w:rPr>
        </w:r>
        <w:r w:rsidR="005C3262" w:rsidRPr="00C61FE9">
          <w:rPr>
            <w:rFonts w:ascii="David" w:hAnsi="David" w:cs="David" w:hint="cs"/>
            <w:sz w:val="22"/>
            <w:szCs w:val="22"/>
          </w:rPr>
          <w:fldChar w:fldCharType="separate"/>
        </w:r>
        <w:r w:rsidR="000C427B">
          <w:rPr>
            <w:rFonts w:ascii="David" w:hAnsi="David" w:cs="David"/>
            <w:sz w:val="22"/>
            <w:szCs w:val="22"/>
            <w:rtl/>
          </w:rPr>
          <w:t>31</w:t>
        </w:r>
        <w:r w:rsidR="005C3262" w:rsidRPr="00C61FE9">
          <w:rPr>
            <w:rFonts w:ascii="David" w:hAnsi="David" w:cs="David" w:hint="cs"/>
            <w:sz w:val="22"/>
            <w:szCs w:val="22"/>
          </w:rPr>
          <w:fldChar w:fldCharType="end"/>
        </w:r>
      </w:hyperlink>
    </w:p>
    <w:p w14:paraId="16A50FEC" w14:textId="285D585E" w:rsidR="000C0BE3" w:rsidRPr="00C61FE9" w:rsidRDefault="0079667B">
      <w:pPr>
        <w:pStyle w:val="TOC2"/>
        <w:tabs>
          <w:tab w:val="left" w:pos="480"/>
          <w:tab w:val="right" w:leader="dot" w:pos="8270"/>
        </w:tabs>
        <w:ind w:left="740" w:hanging="400"/>
        <w:rPr>
          <w:rFonts w:ascii="David" w:hAnsi="David" w:cs="David"/>
          <w:sz w:val="24"/>
          <w:szCs w:val="22"/>
        </w:rPr>
      </w:pPr>
      <w:hyperlink w:anchor="_Toc256000056" w:history="1">
        <w:r w:rsidR="005C3262" w:rsidRPr="00C61FE9">
          <w:rPr>
            <w:rStyle w:val="Hyperlink"/>
            <w:rFonts w:ascii="David" w:eastAsia="Times New Roman" w:hAnsi="David" w:cs="David" w:hint="cs"/>
            <w:sz w:val="22"/>
            <w:szCs w:val="22"/>
            <w:rtl/>
          </w:rPr>
          <w:t>15.</w:t>
        </w:r>
        <w:r w:rsidR="005C3262" w:rsidRPr="00C61FE9">
          <w:rPr>
            <w:rFonts w:ascii="David" w:eastAsia="Times New Roman" w:hAnsi="David" w:cs="David" w:hint="cs"/>
            <w:sz w:val="24"/>
            <w:szCs w:val="22"/>
            <w:rtl/>
          </w:rPr>
          <w:tab/>
        </w:r>
        <w:r w:rsidR="005C3262" w:rsidRPr="00C61FE9">
          <w:rPr>
            <w:rStyle w:val="Hyperlink"/>
            <w:rFonts w:ascii="David" w:hAnsi="David" w:cs="David" w:hint="cs"/>
            <w:sz w:val="22"/>
            <w:szCs w:val="22"/>
            <w:rtl/>
          </w:rPr>
          <w:t>רשימת נספחים</w:t>
        </w:r>
        <w:r w:rsidR="005C3262" w:rsidRPr="00C61FE9">
          <w:rPr>
            <w:rFonts w:ascii="David" w:hAnsi="David" w:cs="David" w:hint="cs"/>
            <w:sz w:val="22"/>
            <w:szCs w:val="22"/>
          </w:rPr>
          <w:tab/>
        </w:r>
        <w:r w:rsidR="005C3262" w:rsidRPr="00C61FE9">
          <w:rPr>
            <w:rFonts w:ascii="David" w:hAnsi="David" w:cs="David" w:hint="cs"/>
            <w:sz w:val="22"/>
            <w:szCs w:val="22"/>
          </w:rPr>
          <w:fldChar w:fldCharType="begin"/>
        </w:r>
        <w:r w:rsidR="005C3262" w:rsidRPr="00C61FE9">
          <w:rPr>
            <w:rFonts w:ascii="David" w:hAnsi="David" w:cs="David" w:hint="cs"/>
            <w:sz w:val="22"/>
            <w:szCs w:val="22"/>
          </w:rPr>
          <w:instrText xml:space="preserve"> PAGEREF _Toc256000056 \h </w:instrText>
        </w:r>
        <w:r w:rsidR="005C3262" w:rsidRPr="00C61FE9">
          <w:rPr>
            <w:rFonts w:ascii="David" w:hAnsi="David" w:cs="David" w:hint="cs"/>
            <w:sz w:val="22"/>
            <w:szCs w:val="22"/>
          </w:rPr>
        </w:r>
        <w:r w:rsidR="005C3262" w:rsidRPr="00C61FE9">
          <w:rPr>
            <w:rFonts w:ascii="David" w:hAnsi="David" w:cs="David" w:hint="cs"/>
            <w:sz w:val="22"/>
            <w:szCs w:val="22"/>
          </w:rPr>
          <w:fldChar w:fldCharType="separate"/>
        </w:r>
        <w:r w:rsidR="000C427B">
          <w:rPr>
            <w:rFonts w:ascii="David" w:hAnsi="David" w:cs="David"/>
            <w:sz w:val="22"/>
            <w:szCs w:val="22"/>
            <w:rtl/>
          </w:rPr>
          <w:t>34</w:t>
        </w:r>
        <w:r w:rsidR="005C3262" w:rsidRPr="00C61FE9">
          <w:rPr>
            <w:rFonts w:ascii="David" w:hAnsi="David" w:cs="David" w:hint="cs"/>
            <w:sz w:val="22"/>
            <w:szCs w:val="22"/>
          </w:rPr>
          <w:fldChar w:fldCharType="end"/>
        </w:r>
      </w:hyperlink>
    </w:p>
    <w:p w14:paraId="55609345" w14:textId="2013DFD3" w:rsidR="000C0BE3" w:rsidRPr="00C61FE9" w:rsidRDefault="0079667B">
      <w:pPr>
        <w:pStyle w:val="TOC1"/>
        <w:tabs>
          <w:tab w:val="right" w:leader="dot" w:pos="8270"/>
        </w:tabs>
        <w:rPr>
          <w:rFonts w:ascii="David" w:hAnsi="David" w:cs="David"/>
          <w:noProof/>
          <w:sz w:val="24"/>
          <w:szCs w:val="22"/>
        </w:rPr>
      </w:pPr>
      <w:hyperlink w:anchor="_Toc256000057" w:history="1">
        <w:r w:rsidR="005C3262" w:rsidRPr="00C61FE9">
          <w:rPr>
            <w:rStyle w:val="Hyperlink"/>
            <w:rFonts w:ascii="David" w:hAnsi="David" w:cs="David" w:hint="cs"/>
            <w:noProof/>
            <w:sz w:val="22"/>
            <w:szCs w:val="22"/>
            <w:rtl/>
          </w:rPr>
          <w:t>פרק ג' – פירוט השירותים ותוכן ההתקשרות עם הספק הזוכה</w:t>
        </w:r>
        <w:r w:rsidR="005C3262" w:rsidRPr="00C61FE9">
          <w:rPr>
            <w:rFonts w:ascii="David" w:hAnsi="David" w:cs="David" w:hint="cs"/>
            <w:noProof/>
            <w:sz w:val="22"/>
            <w:szCs w:val="22"/>
          </w:rPr>
          <w:tab/>
        </w:r>
        <w:r w:rsidR="005C3262" w:rsidRPr="00C61FE9">
          <w:rPr>
            <w:rFonts w:ascii="David" w:hAnsi="David" w:cs="David" w:hint="cs"/>
            <w:noProof/>
            <w:sz w:val="22"/>
            <w:szCs w:val="22"/>
          </w:rPr>
          <w:fldChar w:fldCharType="begin"/>
        </w:r>
        <w:r w:rsidR="005C3262" w:rsidRPr="00C61FE9">
          <w:rPr>
            <w:rFonts w:ascii="David" w:hAnsi="David" w:cs="David" w:hint="cs"/>
            <w:noProof/>
            <w:sz w:val="22"/>
            <w:szCs w:val="22"/>
          </w:rPr>
          <w:instrText xml:space="preserve"> PAGEREF _Toc256000057 \h </w:instrText>
        </w:r>
        <w:r w:rsidR="005C3262" w:rsidRPr="00C61FE9">
          <w:rPr>
            <w:rFonts w:ascii="David" w:hAnsi="David" w:cs="David" w:hint="cs"/>
            <w:noProof/>
            <w:sz w:val="22"/>
            <w:szCs w:val="22"/>
          </w:rPr>
        </w:r>
        <w:r w:rsidR="005C3262" w:rsidRPr="00C61FE9">
          <w:rPr>
            <w:rFonts w:ascii="David" w:hAnsi="David" w:cs="David" w:hint="cs"/>
            <w:noProof/>
            <w:sz w:val="22"/>
            <w:szCs w:val="22"/>
          </w:rPr>
          <w:fldChar w:fldCharType="separate"/>
        </w:r>
        <w:r w:rsidR="000C427B">
          <w:rPr>
            <w:rFonts w:ascii="David" w:hAnsi="David" w:cs="David"/>
            <w:noProof/>
            <w:sz w:val="22"/>
            <w:szCs w:val="22"/>
            <w:rtl/>
          </w:rPr>
          <w:t>39</w:t>
        </w:r>
        <w:r w:rsidR="005C3262" w:rsidRPr="00C61FE9">
          <w:rPr>
            <w:rFonts w:ascii="David" w:hAnsi="David" w:cs="David" w:hint="cs"/>
            <w:noProof/>
            <w:sz w:val="22"/>
            <w:szCs w:val="22"/>
          </w:rPr>
          <w:fldChar w:fldCharType="end"/>
        </w:r>
      </w:hyperlink>
    </w:p>
    <w:p w14:paraId="74FEA34B" w14:textId="357E54AE" w:rsidR="000C0BE3" w:rsidRPr="00C61FE9" w:rsidRDefault="0079667B">
      <w:pPr>
        <w:pStyle w:val="TOC1"/>
        <w:tabs>
          <w:tab w:val="right" w:leader="dot" w:pos="8270"/>
        </w:tabs>
        <w:rPr>
          <w:rFonts w:ascii="David" w:hAnsi="David" w:cs="David"/>
          <w:noProof/>
          <w:sz w:val="24"/>
          <w:szCs w:val="22"/>
        </w:rPr>
      </w:pPr>
      <w:hyperlink w:anchor="_Toc256000058" w:history="1">
        <w:r w:rsidR="005C3262" w:rsidRPr="00C61FE9">
          <w:rPr>
            <w:rStyle w:val="Hyperlink"/>
            <w:rFonts w:ascii="David" w:hAnsi="David" w:cs="David" w:hint="cs"/>
            <w:noProof/>
            <w:sz w:val="22"/>
            <w:szCs w:val="22"/>
            <w:rtl/>
          </w:rPr>
          <w:t>פ</w:t>
        </w:r>
        <w:r w:rsidR="0007721F" w:rsidRPr="00C61FE9">
          <w:rPr>
            <w:rStyle w:val="Hyperlink"/>
            <w:rFonts w:ascii="David" w:hAnsi="David" w:cs="David" w:hint="cs"/>
            <w:noProof/>
            <w:sz w:val="22"/>
            <w:szCs w:val="22"/>
            <w:rtl/>
          </w:rPr>
          <w:t xml:space="preserve">רק </w:t>
        </w:r>
        <w:r w:rsidR="004E394B" w:rsidRPr="00C61FE9">
          <w:rPr>
            <w:rStyle w:val="Hyperlink"/>
            <w:rFonts w:ascii="David" w:hAnsi="David" w:cs="David" w:hint="cs"/>
            <w:noProof/>
            <w:sz w:val="22"/>
            <w:szCs w:val="22"/>
            <w:rtl/>
          </w:rPr>
          <w:t>ד</w:t>
        </w:r>
        <w:r w:rsidR="0007721F" w:rsidRPr="00C61FE9">
          <w:rPr>
            <w:rStyle w:val="Hyperlink"/>
            <w:rFonts w:ascii="David" w:hAnsi="David" w:cs="David" w:hint="cs"/>
            <w:noProof/>
            <w:sz w:val="22"/>
            <w:szCs w:val="22"/>
            <w:rtl/>
          </w:rPr>
          <w:t xml:space="preserve">' – </w:t>
        </w:r>
        <w:r w:rsidR="00715DCD" w:rsidRPr="00C61FE9">
          <w:rPr>
            <w:rStyle w:val="Hyperlink"/>
            <w:rFonts w:ascii="David" w:hAnsi="David" w:cs="David" w:hint="cs"/>
            <w:noProof/>
            <w:sz w:val="22"/>
            <w:szCs w:val="22"/>
            <w:rtl/>
          </w:rPr>
          <w:t>הסכם</w:t>
        </w:r>
        <w:r w:rsidR="005C3262" w:rsidRPr="00C61FE9">
          <w:rPr>
            <w:rStyle w:val="Hyperlink"/>
            <w:rFonts w:ascii="David" w:hAnsi="David" w:cs="David" w:hint="cs"/>
            <w:noProof/>
            <w:sz w:val="22"/>
            <w:szCs w:val="22"/>
            <w:rtl/>
          </w:rPr>
          <w:t xml:space="preserve"> התקשרות</w:t>
        </w:r>
        <w:r w:rsidR="005C3262" w:rsidRPr="00C61FE9">
          <w:rPr>
            <w:rFonts w:ascii="David" w:hAnsi="David" w:cs="David" w:hint="cs"/>
            <w:noProof/>
            <w:sz w:val="22"/>
            <w:szCs w:val="22"/>
          </w:rPr>
          <w:tab/>
        </w:r>
        <w:r w:rsidR="005C3262" w:rsidRPr="00C61FE9">
          <w:rPr>
            <w:rFonts w:ascii="David" w:hAnsi="David" w:cs="David" w:hint="cs"/>
            <w:noProof/>
            <w:sz w:val="22"/>
            <w:szCs w:val="22"/>
          </w:rPr>
          <w:fldChar w:fldCharType="begin"/>
        </w:r>
        <w:r w:rsidR="005C3262" w:rsidRPr="00C61FE9">
          <w:rPr>
            <w:rFonts w:ascii="David" w:hAnsi="David" w:cs="David" w:hint="cs"/>
            <w:noProof/>
            <w:sz w:val="22"/>
            <w:szCs w:val="22"/>
          </w:rPr>
          <w:instrText xml:space="preserve"> PAGEREF _Toc256000058 \h </w:instrText>
        </w:r>
        <w:r w:rsidR="005C3262" w:rsidRPr="00C61FE9">
          <w:rPr>
            <w:rFonts w:ascii="David" w:hAnsi="David" w:cs="David" w:hint="cs"/>
            <w:noProof/>
            <w:sz w:val="22"/>
            <w:szCs w:val="22"/>
          </w:rPr>
        </w:r>
        <w:r w:rsidR="005C3262" w:rsidRPr="00C61FE9">
          <w:rPr>
            <w:rFonts w:ascii="David" w:hAnsi="David" w:cs="David" w:hint="cs"/>
            <w:noProof/>
            <w:sz w:val="22"/>
            <w:szCs w:val="22"/>
          </w:rPr>
          <w:fldChar w:fldCharType="separate"/>
        </w:r>
        <w:r w:rsidR="000C427B">
          <w:rPr>
            <w:rFonts w:ascii="David" w:hAnsi="David" w:cs="David"/>
            <w:noProof/>
            <w:sz w:val="22"/>
            <w:szCs w:val="22"/>
            <w:rtl/>
          </w:rPr>
          <w:t>43</w:t>
        </w:r>
        <w:r w:rsidR="005C3262" w:rsidRPr="00C61FE9">
          <w:rPr>
            <w:rFonts w:ascii="David" w:hAnsi="David" w:cs="David" w:hint="cs"/>
            <w:noProof/>
            <w:sz w:val="22"/>
            <w:szCs w:val="22"/>
          </w:rPr>
          <w:fldChar w:fldCharType="end"/>
        </w:r>
      </w:hyperlink>
    </w:p>
    <w:p w14:paraId="67CB5D4B" w14:textId="4A836570" w:rsidR="000C0BE3" w:rsidRPr="00C61FE9" w:rsidRDefault="0079667B">
      <w:pPr>
        <w:pStyle w:val="TOC2"/>
        <w:tabs>
          <w:tab w:val="left" w:pos="480"/>
          <w:tab w:val="right" w:leader="dot" w:pos="8270"/>
        </w:tabs>
        <w:ind w:left="740" w:hanging="400"/>
        <w:rPr>
          <w:rFonts w:ascii="David" w:hAnsi="David" w:cs="David"/>
          <w:sz w:val="24"/>
          <w:szCs w:val="22"/>
        </w:rPr>
      </w:pPr>
      <w:hyperlink w:anchor="_Toc256000059" w:history="1">
        <w:r w:rsidR="005C3262" w:rsidRPr="00C61FE9">
          <w:rPr>
            <w:rStyle w:val="Hyperlink"/>
            <w:rFonts w:ascii="David" w:eastAsia="Times New Roman" w:hAnsi="David" w:cs="David" w:hint="cs"/>
            <w:sz w:val="22"/>
            <w:szCs w:val="22"/>
            <w:rtl/>
          </w:rPr>
          <w:t>1.</w:t>
        </w:r>
        <w:r w:rsidR="005C3262" w:rsidRPr="00C61FE9">
          <w:rPr>
            <w:rFonts w:ascii="David" w:eastAsia="Times New Roman" w:hAnsi="David" w:cs="David" w:hint="cs"/>
            <w:sz w:val="24"/>
            <w:szCs w:val="22"/>
            <w:rtl/>
          </w:rPr>
          <w:tab/>
        </w:r>
        <w:r w:rsidR="005C3262" w:rsidRPr="00C61FE9">
          <w:rPr>
            <w:rStyle w:val="Hyperlink"/>
            <w:rFonts w:ascii="David" w:hAnsi="David" w:cs="David" w:hint="cs"/>
            <w:sz w:val="22"/>
            <w:szCs w:val="22"/>
            <w:rtl/>
          </w:rPr>
          <w:t>כללי</w:t>
        </w:r>
        <w:r w:rsidR="005C3262" w:rsidRPr="00C61FE9">
          <w:rPr>
            <w:rFonts w:ascii="David" w:hAnsi="David" w:cs="David" w:hint="cs"/>
            <w:sz w:val="22"/>
            <w:szCs w:val="22"/>
          </w:rPr>
          <w:tab/>
        </w:r>
        <w:r w:rsidR="005C3262" w:rsidRPr="00C61FE9">
          <w:rPr>
            <w:rFonts w:ascii="David" w:hAnsi="David" w:cs="David" w:hint="cs"/>
            <w:sz w:val="22"/>
            <w:szCs w:val="22"/>
          </w:rPr>
          <w:fldChar w:fldCharType="begin"/>
        </w:r>
        <w:r w:rsidR="005C3262" w:rsidRPr="00C61FE9">
          <w:rPr>
            <w:rFonts w:ascii="David" w:hAnsi="David" w:cs="David" w:hint="cs"/>
            <w:sz w:val="22"/>
            <w:szCs w:val="22"/>
          </w:rPr>
          <w:instrText xml:space="preserve"> PAGEREF _Toc256000059 \h </w:instrText>
        </w:r>
        <w:r w:rsidR="005C3262" w:rsidRPr="00C61FE9">
          <w:rPr>
            <w:rFonts w:ascii="David" w:hAnsi="David" w:cs="David" w:hint="cs"/>
            <w:sz w:val="22"/>
            <w:szCs w:val="22"/>
          </w:rPr>
        </w:r>
        <w:r w:rsidR="005C3262" w:rsidRPr="00C61FE9">
          <w:rPr>
            <w:rFonts w:ascii="David" w:hAnsi="David" w:cs="David" w:hint="cs"/>
            <w:sz w:val="22"/>
            <w:szCs w:val="22"/>
          </w:rPr>
          <w:fldChar w:fldCharType="separate"/>
        </w:r>
        <w:r w:rsidR="000C427B">
          <w:rPr>
            <w:rFonts w:ascii="David" w:hAnsi="David" w:cs="David"/>
            <w:sz w:val="22"/>
            <w:szCs w:val="22"/>
            <w:rtl/>
          </w:rPr>
          <w:t>44</w:t>
        </w:r>
        <w:r w:rsidR="005C3262" w:rsidRPr="00C61FE9">
          <w:rPr>
            <w:rFonts w:ascii="David" w:hAnsi="David" w:cs="David" w:hint="cs"/>
            <w:sz w:val="22"/>
            <w:szCs w:val="22"/>
          </w:rPr>
          <w:fldChar w:fldCharType="end"/>
        </w:r>
      </w:hyperlink>
    </w:p>
    <w:p w14:paraId="7FC6F98F" w14:textId="2DD74571" w:rsidR="000C0BE3" w:rsidRPr="00C61FE9" w:rsidRDefault="0079667B">
      <w:pPr>
        <w:pStyle w:val="TOC2"/>
        <w:tabs>
          <w:tab w:val="left" w:pos="480"/>
          <w:tab w:val="right" w:leader="dot" w:pos="8270"/>
        </w:tabs>
        <w:ind w:left="740" w:hanging="400"/>
        <w:rPr>
          <w:rFonts w:ascii="David" w:hAnsi="David" w:cs="David"/>
          <w:sz w:val="24"/>
          <w:szCs w:val="22"/>
        </w:rPr>
      </w:pPr>
      <w:hyperlink w:anchor="_Toc256000060" w:history="1">
        <w:r w:rsidR="005C3262" w:rsidRPr="00C61FE9">
          <w:rPr>
            <w:rStyle w:val="Hyperlink"/>
            <w:rFonts w:ascii="David" w:eastAsia="Times New Roman" w:hAnsi="David" w:cs="David" w:hint="cs"/>
            <w:sz w:val="22"/>
            <w:szCs w:val="22"/>
            <w:rtl/>
          </w:rPr>
          <w:t>2.</w:t>
        </w:r>
        <w:r w:rsidR="005C3262" w:rsidRPr="00C61FE9">
          <w:rPr>
            <w:rFonts w:ascii="David" w:eastAsia="Times New Roman" w:hAnsi="David" w:cs="David" w:hint="cs"/>
            <w:sz w:val="24"/>
            <w:szCs w:val="22"/>
            <w:rtl/>
          </w:rPr>
          <w:tab/>
        </w:r>
        <w:r w:rsidR="0053411D" w:rsidRPr="00C61FE9">
          <w:rPr>
            <w:rStyle w:val="Hyperlink"/>
            <w:rFonts w:ascii="David" w:hAnsi="David" w:cs="David" w:hint="cs"/>
            <w:sz w:val="22"/>
            <w:szCs w:val="22"/>
            <w:rtl/>
          </w:rPr>
          <w:t>תקופת ההתקשרות</w:t>
        </w:r>
        <w:r w:rsidR="005C3262" w:rsidRPr="00C61FE9">
          <w:rPr>
            <w:rFonts w:ascii="David" w:hAnsi="David" w:cs="David" w:hint="cs"/>
            <w:sz w:val="22"/>
            <w:szCs w:val="22"/>
          </w:rPr>
          <w:tab/>
        </w:r>
        <w:r w:rsidR="005C3262" w:rsidRPr="00C61FE9">
          <w:rPr>
            <w:rFonts w:ascii="David" w:hAnsi="David" w:cs="David" w:hint="cs"/>
            <w:sz w:val="22"/>
            <w:szCs w:val="22"/>
          </w:rPr>
          <w:fldChar w:fldCharType="begin"/>
        </w:r>
        <w:r w:rsidR="005C3262" w:rsidRPr="00C61FE9">
          <w:rPr>
            <w:rFonts w:ascii="David" w:hAnsi="David" w:cs="David" w:hint="cs"/>
            <w:sz w:val="22"/>
            <w:szCs w:val="22"/>
          </w:rPr>
          <w:instrText xml:space="preserve"> PAGEREF _Toc256000060 \h </w:instrText>
        </w:r>
        <w:r w:rsidR="005C3262" w:rsidRPr="00C61FE9">
          <w:rPr>
            <w:rFonts w:ascii="David" w:hAnsi="David" w:cs="David" w:hint="cs"/>
            <w:sz w:val="22"/>
            <w:szCs w:val="22"/>
          </w:rPr>
        </w:r>
        <w:r w:rsidR="005C3262" w:rsidRPr="00C61FE9">
          <w:rPr>
            <w:rFonts w:ascii="David" w:hAnsi="David" w:cs="David" w:hint="cs"/>
            <w:sz w:val="22"/>
            <w:szCs w:val="22"/>
          </w:rPr>
          <w:fldChar w:fldCharType="separate"/>
        </w:r>
        <w:r w:rsidR="000C427B">
          <w:rPr>
            <w:rFonts w:ascii="David" w:hAnsi="David" w:cs="David"/>
            <w:sz w:val="22"/>
            <w:szCs w:val="22"/>
            <w:rtl/>
          </w:rPr>
          <w:t>45</w:t>
        </w:r>
        <w:r w:rsidR="005C3262" w:rsidRPr="00C61FE9">
          <w:rPr>
            <w:rFonts w:ascii="David" w:hAnsi="David" w:cs="David" w:hint="cs"/>
            <w:sz w:val="22"/>
            <w:szCs w:val="22"/>
          </w:rPr>
          <w:fldChar w:fldCharType="end"/>
        </w:r>
      </w:hyperlink>
    </w:p>
    <w:p w14:paraId="0F60D1B2" w14:textId="368FCC07" w:rsidR="000C0BE3" w:rsidRPr="00C61FE9" w:rsidRDefault="0079667B">
      <w:pPr>
        <w:pStyle w:val="TOC2"/>
        <w:tabs>
          <w:tab w:val="left" w:pos="480"/>
          <w:tab w:val="right" w:leader="dot" w:pos="8270"/>
        </w:tabs>
        <w:ind w:left="740" w:hanging="400"/>
        <w:rPr>
          <w:rFonts w:ascii="David" w:hAnsi="David" w:cs="David"/>
          <w:sz w:val="24"/>
          <w:szCs w:val="22"/>
        </w:rPr>
      </w:pPr>
      <w:hyperlink w:anchor="_Toc256000061" w:history="1">
        <w:r w:rsidR="005C3262" w:rsidRPr="00C61FE9">
          <w:rPr>
            <w:rStyle w:val="Hyperlink"/>
            <w:rFonts w:ascii="David" w:eastAsia="Times New Roman" w:hAnsi="David" w:cs="David" w:hint="cs"/>
            <w:sz w:val="22"/>
            <w:szCs w:val="22"/>
            <w:rtl/>
          </w:rPr>
          <w:t>3.</w:t>
        </w:r>
        <w:r w:rsidR="005C3262" w:rsidRPr="00C61FE9">
          <w:rPr>
            <w:rFonts w:ascii="David" w:eastAsia="Times New Roman" w:hAnsi="David" w:cs="David" w:hint="cs"/>
            <w:sz w:val="24"/>
            <w:szCs w:val="22"/>
            <w:rtl/>
          </w:rPr>
          <w:tab/>
        </w:r>
        <w:r w:rsidR="005C3262" w:rsidRPr="00C61FE9">
          <w:rPr>
            <w:rStyle w:val="Hyperlink"/>
            <w:rFonts w:ascii="David" w:hAnsi="David" w:cs="David" w:hint="cs"/>
            <w:sz w:val="22"/>
            <w:szCs w:val="22"/>
            <w:rtl/>
          </w:rPr>
          <w:t>התחייבויות והצהרות הספק</w:t>
        </w:r>
        <w:r w:rsidR="005C3262" w:rsidRPr="00C61FE9">
          <w:rPr>
            <w:rFonts w:ascii="David" w:hAnsi="David" w:cs="David" w:hint="cs"/>
            <w:sz w:val="22"/>
            <w:szCs w:val="22"/>
          </w:rPr>
          <w:tab/>
        </w:r>
        <w:r w:rsidR="005C3262" w:rsidRPr="00C61FE9">
          <w:rPr>
            <w:rFonts w:ascii="David" w:hAnsi="David" w:cs="David" w:hint="cs"/>
            <w:sz w:val="22"/>
            <w:szCs w:val="22"/>
          </w:rPr>
          <w:fldChar w:fldCharType="begin"/>
        </w:r>
        <w:r w:rsidR="005C3262" w:rsidRPr="00C61FE9">
          <w:rPr>
            <w:rFonts w:ascii="David" w:hAnsi="David" w:cs="David" w:hint="cs"/>
            <w:sz w:val="22"/>
            <w:szCs w:val="22"/>
          </w:rPr>
          <w:instrText xml:space="preserve"> PAGEREF _Toc256000061 \h </w:instrText>
        </w:r>
        <w:r w:rsidR="005C3262" w:rsidRPr="00C61FE9">
          <w:rPr>
            <w:rFonts w:ascii="David" w:hAnsi="David" w:cs="David" w:hint="cs"/>
            <w:sz w:val="22"/>
            <w:szCs w:val="22"/>
          </w:rPr>
        </w:r>
        <w:r w:rsidR="005C3262" w:rsidRPr="00C61FE9">
          <w:rPr>
            <w:rFonts w:ascii="David" w:hAnsi="David" w:cs="David" w:hint="cs"/>
            <w:sz w:val="22"/>
            <w:szCs w:val="22"/>
          </w:rPr>
          <w:fldChar w:fldCharType="separate"/>
        </w:r>
        <w:r w:rsidR="000C427B">
          <w:rPr>
            <w:rFonts w:ascii="David" w:hAnsi="David" w:cs="David"/>
            <w:sz w:val="22"/>
            <w:szCs w:val="22"/>
            <w:rtl/>
          </w:rPr>
          <w:t>45</w:t>
        </w:r>
        <w:r w:rsidR="005C3262" w:rsidRPr="00C61FE9">
          <w:rPr>
            <w:rFonts w:ascii="David" w:hAnsi="David" w:cs="David" w:hint="cs"/>
            <w:sz w:val="22"/>
            <w:szCs w:val="22"/>
          </w:rPr>
          <w:fldChar w:fldCharType="end"/>
        </w:r>
      </w:hyperlink>
    </w:p>
    <w:p w14:paraId="10595F20" w14:textId="4593096D" w:rsidR="000C0BE3" w:rsidRPr="00C61FE9" w:rsidRDefault="0079667B">
      <w:pPr>
        <w:pStyle w:val="TOC2"/>
        <w:tabs>
          <w:tab w:val="left" w:pos="480"/>
          <w:tab w:val="right" w:leader="dot" w:pos="8270"/>
        </w:tabs>
        <w:ind w:left="740" w:hanging="400"/>
        <w:rPr>
          <w:rFonts w:ascii="David" w:hAnsi="David" w:cs="David"/>
          <w:sz w:val="24"/>
          <w:szCs w:val="22"/>
        </w:rPr>
      </w:pPr>
      <w:hyperlink w:anchor="_Toc256000062" w:history="1">
        <w:r w:rsidR="005C3262" w:rsidRPr="00C61FE9">
          <w:rPr>
            <w:rStyle w:val="Hyperlink"/>
            <w:rFonts w:ascii="David" w:eastAsia="Times New Roman" w:hAnsi="David" w:cs="David" w:hint="cs"/>
            <w:sz w:val="22"/>
            <w:szCs w:val="22"/>
            <w:rtl/>
          </w:rPr>
          <w:t>4.</w:t>
        </w:r>
        <w:r w:rsidR="005C3262" w:rsidRPr="00C61FE9">
          <w:rPr>
            <w:rFonts w:ascii="David" w:eastAsia="Times New Roman" w:hAnsi="David" w:cs="David" w:hint="cs"/>
            <w:sz w:val="24"/>
            <w:szCs w:val="22"/>
            <w:rtl/>
          </w:rPr>
          <w:tab/>
        </w:r>
        <w:r w:rsidR="005C3262" w:rsidRPr="00C61FE9">
          <w:rPr>
            <w:rStyle w:val="Hyperlink"/>
            <w:rFonts w:ascii="David" w:hAnsi="David" w:cs="David" w:hint="cs"/>
            <w:sz w:val="22"/>
            <w:szCs w:val="22"/>
            <w:rtl/>
          </w:rPr>
          <w:t>סודיות</w:t>
        </w:r>
        <w:r w:rsidR="005C3262" w:rsidRPr="00C61FE9">
          <w:rPr>
            <w:rFonts w:ascii="David" w:hAnsi="David" w:cs="David" w:hint="cs"/>
            <w:sz w:val="22"/>
            <w:szCs w:val="22"/>
          </w:rPr>
          <w:tab/>
        </w:r>
        <w:r w:rsidR="005C3262" w:rsidRPr="00C61FE9">
          <w:rPr>
            <w:rFonts w:ascii="David" w:hAnsi="David" w:cs="David" w:hint="cs"/>
            <w:sz w:val="22"/>
            <w:szCs w:val="22"/>
          </w:rPr>
          <w:fldChar w:fldCharType="begin"/>
        </w:r>
        <w:r w:rsidR="005C3262" w:rsidRPr="00C61FE9">
          <w:rPr>
            <w:rFonts w:ascii="David" w:hAnsi="David" w:cs="David" w:hint="cs"/>
            <w:sz w:val="22"/>
            <w:szCs w:val="22"/>
          </w:rPr>
          <w:instrText xml:space="preserve"> PAGEREF _Toc256000062 \h </w:instrText>
        </w:r>
        <w:r w:rsidR="005C3262" w:rsidRPr="00C61FE9">
          <w:rPr>
            <w:rFonts w:ascii="David" w:hAnsi="David" w:cs="David" w:hint="cs"/>
            <w:sz w:val="22"/>
            <w:szCs w:val="22"/>
          </w:rPr>
        </w:r>
        <w:r w:rsidR="005C3262" w:rsidRPr="00C61FE9">
          <w:rPr>
            <w:rFonts w:ascii="David" w:hAnsi="David" w:cs="David" w:hint="cs"/>
            <w:sz w:val="22"/>
            <w:szCs w:val="22"/>
          </w:rPr>
          <w:fldChar w:fldCharType="separate"/>
        </w:r>
        <w:r w:rsidR="000C427B">
          <w:rPr>
            <w:rFonts w:ascii="David" w:hAnsi="David" w:cs="David"/>
            <w:sz w:val="22"/>
            <w:szCs w:val="22"/>
            <w:rtl/>
          </w:rPr>
          <w:t>46</w:t>
        </w:r>
        <w:r w:rsidR="005C3262" w:rsidRPr="00C61FE9">
          <w:rPr>
            <w:rFonts w:ascii="David" w:hAnsi="David" w:cs="David" w:hint="cs"/>
            <w:sz w:val="22"/>
            <w:szCs w:val="22"/>
          </w:rPr>
          <w:fldChar w:fldCharType="end"/>
        </w:r>
      </w:hyperlink>
    </w:p>
    <w:p w14:paraId="4FA310B6" w14:textId="34DD6F1E" w:rsidR="000C0BE3" w:rsidRPr="00C61FE9" w:rsidRDefault="0079667B">
      <w:pPr>
        <w:pStyle w:val="TOC2"/>
        <w:tabs>
          <w:tab w:val="left" w:pos="480"/>
          <w:tab w:val="right" w:leader="dot" w:pos="8270"/>
        </w:tabs>
        <w:ind w:left="740" w:hanging="400"/>
        <w:rPr>
          <w:rFonts w:ascii="David" w:hAnsi="David" w:cs="David"/>
          <w:sz w:val="24"/>
          <w:szCs w:val="22"/>
        </w:rPr>
      </w:pPr>
      <w:hyperlink w:anchor="_Toc256000063" w:history="1">
        <w:r w:rsidR="005C3262" w:rsidRPr="00C61FE9">
          <w:rPr>
            <w:rStyle w:val="Hyperlink"/>
            <w:rFonts w:ascii="David" w:eastAsia="Times New Roman" w:hAnsi="David" w:cs="David" w:hint="cs"/>
            <w:sz w:val="22"/>
            <w:szCs w:val="22"/>
            <w:rtl/>
          </w:rPr>
          <w:t>5.</w:t>
        </w:r>
        <w:r w:rsidR="005C3262" w:rsidRPr="00C61FE9">
          <w:rPr>
            <w:rFonts w:ascii="David" w:eastAsia="Times New Roman" w:hAnsi="David" w:cs="David" w:hint="cs"/>
            <w:sz w:val="24"/>
            <w:szCs w:val="22"/>
            <w:rtl/>
          </w:rPr>
          <w:tab/>
        </w:r>
        <w:r w:rsidR="005C3262" w:rsidRPr="00C61FE9">
          <w:rPr>
            <w:rStyle w:val="Hyperlink"/>
            <w:rFonts w:ascii="David" w:hAnsi="David" w:cs="David" w:hint="cs"/>
            <w:sz w:val="22"/>
            <w:szCs w:val="22"/>
            <w:rtl/>
          </w:rPr>
          <w:t>אבטחת מידע</w:t>
        </w:r>
        <w:r w:rsidR="00B66427" w:rsidRPr="00C61FE9">
          <w:rPr>
            <w:rStyle w:val="Hyperlink"/>
            <w:rFonts w:ascii="David" w:hAnsi="David" w:cs="David" w:hint="cs"/>
            <w:sz w:val="22"/>
            <w:szCs w:val="22"/>
            <w:rtl/>
          </w:rPr>
          <w:t xml:space="preserve"> והגנות סייבר</w:t>
        </w:r>
        <w:r w:rsidR="005C3262" w:rsidRPr="00C61FE9">
          <w:rPr>
            <w:rFonts w:ascii="David" w:hAnsi="David" w:cs="David" w:hint="cs"/>
            <w:sz w:val="22"/>
            <w:szCs w:val="22"/>
          </w:rPr>
          <w:tab/>
        </w:r>
        <w:r w:rsidR="005C3262" w:rsidRPr="00C61FE9">
          <w:rPr>
            <w:rFonts w:ascii="David" w:hAnsi="David" w:cs="David" w:hint="cs"/>
            <w:sz w:val="22"/>
            <w:szCs w:val="22"/>
          </w:rPr>
          <w:fldChar w:fldCharType="begin"/>
        </w:r>
        <w:r w:rsidR="005C3262" w:rsidRPr="00C61FE9">
          <w:rPr>
            <w:rFonts w:ascii="David" w:hAnsi="David" w:cs="David" w:hint="cs"/>
            <w:sz w:val="22"/>
            <w:szCs w:val="22"/>
          </w:rPr>
          <w:instrText xml:space="preserve"> PAGEREF _Toc256000063 \h </w:instrText>
        </w:r>
        <w:r w:rsidR="005C3262" w:rsidRPr="00C61FE9">
          <w:rPr>
            <w:rFonts w:ascii="David" w:hAnsi="David" w:cs="David" w:hint="cs"/>
            <w:sz w:val="22"/>
            <w:szCs w:val="22"/>
          </w:rPr>
        </w:r>
        <w:r w:rsidR="005C3262" w:rsidRPr="00C61FE9">
          <w:rPr>
            <w:rFonts w:ascii="David" w:hAnsi="David" w:cs="David" w:hint="cs"/>
            <w:sz w:val="22"/>
            <w:szCs w:val="22"/>
          </w:rPr>
          <w:fldChar w:fldCharType="separate"/>
        </w:r>
        <w:r w:rsidR="000C427B">
          <w:rPr>
            <w:rFonts w:ascii="David" w:hAnsi="David" w:cs="David"/>
            <w:sz w:val="22"/>
            <w:szCs w:val="22"/>
            <w:rtl/>
          </w:rPr>
          <w:t>46</w:t>
        </w:r>
        <w:r w:rsidR="005C3262" w:rsidRPr="00C61FE9">
          <w:rPr>
            <w:rFonts w:ascii="David" w:hAnsi="David" w:cs="David" w:hint="cs"/>
            <w:sz w:val="22"/>
            <w:szCs w:val="22"/>
          </w:rPr>
          <w:fldChar w:fldCharType="end"/>
        </w:r>
      </w:hyperlink>
    </w:p>
    <w:p w14:paraId="3DC4F7E6" w14:textId="2DFCA78B" w:rsidR="000C0BE3" w:rsidRPr="00C61FE9" w:rsidRDefault="0079667B">
      <w:pPr>
        <w:pStyle w:val="TOC2"/>
        <w:tabs>
          <w:tab w:val="left" w:pos="480"/>
          <w:tab w:val="right" w:leader="dot" w:pos="8270"/>
        </w:tabs>
        <w:ind w:left="740" w:hanging="400"/>
        <w:rPr>
          <w:rFonts w:ascii="David" w:hAnsi="David" w:cs="David"/>
          <w:sz w:val="24"/>
          <w:szCs w:val="22"/>
        </w:rPr>
      </w:pPr>
      <w:hyperlink w:anchor="_Toc256000064" w:history="1">
        <w:r w:rsidR="005C3262" w:rsidRPr="00C61FE9">
          <w:rPr>
            <w:rStyle w:val="Hyperlink"/>
            <w:rFonts w:ascii="David" w:eastAsia="Times New Roman" w:hAnsi="David" w:cs="David" w:hint="cs"/>
            <w:sz w:val="22"/>
            <w:szCs w:val="22"/>
            <w:rtl/>
          </w:rPr>
          <w:t>6.</w:t>
        </w:r>
        <w:r w:rsidR="005C3262" w:rsidRPr="00C61FE9">
          <w:rPr>
            <w:rFonts w:ascii="David" w:eastAsia="Times New Roman" w:hAnsi="David" w:cs="David" w:hint="cs"/>
            <w:sz w:val="24"/>
            <w:szCs w:val="22"/>
            <w:rtl/>
          </w:rPr>
          <w:tab/>
        </w:r>
        <w:r w:rsidR="005C3262" w:rsidRPr="00C61FE9">
          <w:rPr>
            <w:rStyle w:val="Hyperlink"/>
            <w:rFonts w:ascii="David" w:hAnsi="David" w:cs="David" w:hint="cs"/>
            <w:sz w:val="22"/>
            <w:szCs w:val="22"/>
            <w:rtl/>
          </w:rPr>
          <w:t>ניגוד עניינים</w:t>
        </w:r>
        <w:r w:rsidR="0053062D" w:rsidRPr="00C61FE9">
          <w:rPr>
            <w:rStyle w:val="Hyperlink"/>
            <w:rFonts w:ascii="David" w:hAnsi="David" w:cs="David" w:hint="cs"/>
            <w:sz w:val="22"/>
            <w:szCs w:val="22"/>
            <w:rtl/>
          </w:rPr>
          <w:t xml:space="preserve"> בביצוע ההסכם</w:t>
        </w:r>
        <w:r w:rsidR="005C3262" w:rsidRPr="00C61FE9">
          <w:rPr>
            <w:rFonts w:ascii="David" w:hAnsi="David" w:cs="David" w:hint="cs"/>
            <w:sz w:val="22"/>
            <w:szCs w:val="22"/>
          </w:rPr>
          <w:tab/>
        </w:r>
        <w:r w:rsidR="005C3262" w:rsidRPr="00C61FE9">
          <w:rPr>
            <w:rFonts w:ascii="David" w:hAnsi="David" w:cs="David" w:hint="cs"/>
            <w:sz w:val="22"/>
            <w:szCs w:val="22"/>
          </w:rPr>
          <w:fldChar w:fldCharType="begin"/>
        </w:r>
        <w:r w:rsidR="005C3262" w:rsidRPr="00C61FE9">
          <w:rPr>
            <w:rFonts w:ascii="David" w:hAnsi="David" w:cs="David" w:hint="cs"/>
            <w:sz w:val="22"/>
            <w:szCs w:val="22"/>
          </w:rPr>
          <w:instrText xml:space="preserve"> PAGEREF _Toc256000064 \h </w:instrText>
        </w:r>
        <w:r w:rsidR="005C3262" w:rsidRPr="00C61FE9">
          <w:rPr>
            <w:rFonts w:ascii="David" w:hAnsi="David" w:cs="David" w:hint="cs"/>
            <w:sz w:val="22"/>
            <w:szCs w:val="22"/>
          </w:rPr>
        </w:r>
        <w:r w:rsidR="005C3262" w:rsidRPr="00C61FE9">
          <w:rPr>
            <w:rFonts w:ascii="David" w:hAnsi="David" w:cs="David" w:hint="cs"/>
            <w:sz w:val="22"/>
            <w:szCs w:val="22"/>
          </w:rPr>
          <w:fldChar w:fldCharType="separate"/>
        </w:r>
        <w:r w:rsidR="000C427B">
          <w:rPr>
            <w:rFonts w:ascii="David" w:hAnsi="David" w:cs="David"/>
            <w:sz w:val="22"/>
            <w:szCs w:val="22"/>
            <w:rtl/>
          </w:rPr>
          <w:t>46</w:t>
        </w:r>
        <w:r w:rsidR="005C3262" w:rsidRPr="00C61FE9">
          <w:rPr>
            <w:rFonts w:ascii="David" w:hAnsi="David" w:cs="David" w:hint="cs"/>
            <w:sz w:val="22"/>
            <w:szCs w:val="22"/>
          </w:rPr>
          <w:fldChar w:fldCharType="end"/>
        </w:r>
      </w:hyperlink>
    </w:p>
    <w:p w14:paraId="48670DF8" w14:textId="50B44A93" w:rsidR="000C0BE3" w:rsidRPr="00C61FE9" w:rsidRDefault="0079667B">
      <w:pPr>
        <w:pStyle w:val="TOC2"/>
        <w:tabs>
          <w:tab w:val="left" w:pos="480"/>
          <w:tab w:val="right" w:leader="dot" w:pos="8270"/>
        </w:tabs>
        <w:ind w:left="740" w:hanging="400"/>
        <w:rPr>
          <w:rFonts w:ascii="David" w:hAnsi="David" w:cs="David"/>
          <w:sz w:val="24"/>
          <w:szCs w:val="22"/>
        </w:rPr>
      </w:pPr>
      <w:hyperlink w:anchor="_Toc256000065" w:history="1">
        <w:r w:rsidR="005C3262" w:rsidRPr="00C61FE9">
          <w:rPr>
            <w:rStyle w:val="Hyperlink"/>
            <w:rFonts w:ascii="David" w:eastAsia="Times New Roman" w:hAnsi="David" w:cs="David" w:hint="cs"/>
            <w:sz w:val="22"/>
            <w:szCs w:val="22"/>
            <w:rtl/>
          </w:rPr>
          <w:t>7.</w:t>
        </w:r>
        <w:r w:rsidR="005C3262" w:rsidRPr="00C61FE9">
          <w:rPr>
            <w:rFonts w:ascii="David" w:eastAsia="Times New Roman" w:hAnsi="David" w:cs="David" w:hint="cs"/>
            <w:sz w:val="24"/>
            <w:szCs w:val="22"/>
            <w:rtl/>
          </w:rPr>
          <w:tab/>
        </w:r>
        <w:r w:rsidR="005C3262" w:rsidRPr="00C61FE9">
          <w:rPr>
            <w:rStyle w:val="Hyperlink"/>
            <w:rFonts w:ascii="David" w:hAnsi="David" w:cs="David" w:hint="cs"/>
            <w:sz w:val="22"/>
            <w:szCs w:val="22"/>
            <w:rtl/>
          </w:rPr>
          <w:t>קניין רוחני וזכויות יוצרים</w:t>
        </w:r>
        <w:r w:rsidR="005C3262" w:rsidRPr="00C61FE9">
          <w:rPr>
            <w:rFonts w:ascii="David" w:hAnsi="David" w:cs="David" w:hint="cs"/>
            <w:sz w:val="22"/>
            <w:szCs w:val="22"/>
          </w:rPr>
          <w:tab/>
        </w:r>
        <w:r w:rsidR="005C3262" w:rsidRPr="00C61FE9">
          <w:rPr>
            <w:rFonts w:ascii="David" w:hAnsi="David" w:cs="David" w:hint="cs"/>
            <w:sz w:val="22"/>
            <w:szCs w:val="22"/>
          </w:rPr>
          <w:fldChar w:fldCharType="begin"/>
        </w:r>
        <w:r w:rsidR="005C3262" w:rsidRPr="00C61FE9">
          <w:rPr>
            <w:rFonts w:ascii="David" w:hAnsi="David" w:cs="David" w:hint="cs"/>
            <w:sz w:val="22"/>
            <w:szCs w:val="22"/>
          </w:rPr>
          <w:instrText xml:space="preserve"> PAGEREF _Toc256000065 \h </w:instrText>
        </w:r>
        <w:r w:rsidR="005C3262" w:rsidRPr="00C61FE9">
          <w:rPr>
            <w:rFonts w:ascii="David" w:hAnsi="David" w:cs="David" w:hint="cs"/>
            <w:sz w:val="22"/>
            <w:szCs w:val="22"/>
          </w:rPr>
        </w:r>
        <w:r w:rsidR="005C3262" w:rsidRPr="00C61FE9">
          <w:rPr>
            <w:rFonts w:ascii="David" w:hAnsi="David" w:cs="David" w:hint="cs"/>
            <w:sz w:val="22"/>
            <w:szCs w:val="22"/>
          </w:rPr>
          <w:fldChar w:fldCharType="separate"/>
        </w:r>
        <w:r w:rsidR="000C427B">
          <w:rPr>
            <w:rFonts w:ascii="David" w:hAnsi="David" w:cs="David"/>
            <w:sz w:val="22"/>
            <w:szCs w:val="22"/>
            <w:rtl/>
          </w:rPr>
          <w:t>47</w:t>
        </w:r>
        <w:r w:rsidR="005C3262" w:rsidRPr="00C61FE9">
          <w:rPr>
            <w:rFonts w:ascii="David" w:hAnsi="David" w:cs="David" w:hint="cs"/>
            <w:sz w:val="22"/>
            <w:szCs w:val="22"/>
          </w:rPr>
          <w:fldChar w:fldCharType="end"/>
        </w:r>
      </w:hyperlink>
    </w:p>
    <w:p w14:paraId="348FADA6" w14:textId="2F9DC364" w:rsidR="000C0BE3" w:rsidRPr="00C61FE9" w:rsidRDefault="0079667B">
      <w:pPr>
        <w:pStyle w:val="TOC2"/>
        <w:tabs>
          <w:tab w:val="left" w:pos="480"/>
          <w:tab w:val="right" w:leader="dot" w:pos="8270"/>
        </w:tabs>
        <w:ind w:left="740" w:hanging="400"/>
        <w:rPr>
          <w:rFonts w:ascii="David" w:hAnsi="David" w:cs="David"/>
          <w:sz w:val="24"/>
          <w:szCs w:val="22"/>
        </w:rPr>
      </w:pPr>
      <w:hyperlink w:anchor="_Toc256000066" w:history="1">
        <w:r w:rsidR="005C3262" w:rsidRPr="00C61FE9">
          <w:rPr>
            <w:rStyle w:val="Hyperlink"/>
            <w:rFonts w:ascii="David" w:eastAsia="Times New Roman" w:hAnsi="David" w:cs="David" w:hint="cs"/>
            <w:sz w:val="22"/>
            <w:szCs w:val="22"/>
            <w:rtl/>
          </w:rPr>
          <w:t>8.</w:t>
        </w:r>
        <w:r w:rsidR="005C3262" w:rsidRPr="00C61FE9">
          <w:rPr>
            <w:rFonts w:ascii="David" w:eastAsia="Times New Roman" w:hAnsi="David" w:cs="David" w:hint="cs"/>
            <w:sz w:val="24"/>
            <w:szCs w:val="22"/>
            <w:rtl/>
          </w:rPr>
          <w:tab/>
        </w:r>
        <w:r w:rsidR="005C3262" w:rsidRPr="00C61FE9">
          <w:rPr>
            <w:rStyle w:val="Hyperlink"/>
            <w:rFonts w:ascii="David" w:hAnsi="David" w:cs="David" w:hint="cs"/>
            <w:sz w:val="22"/>
            <w:szCs w:val="22"/>
            <w:rtl/>
          </w:rPr>
          <w:t>קבלני משנה</w:t>
        </w:r>
        <w:r w:rsidR="005C3262" w:rsidRPr="00C61FE9">
          <w:rPr>
            <w:rFonts w:ascii="David" w:hAnsi="David" w:cs="David" w:hint="cs"/>
            <w:sz w:val="22"/>
            <w:szCs w:val="22"/>
          </w:rPr>
          <w:tab/>
        </w:r>
        <w:r w:rsidR="005C3262" w:rsidRPr="00C61FE9">
          <w:rPr>
            <w:rFonts w:ascii="David" w:hAnsi="David" w:cs="David" w:hint="cs"/>
            <w:sz w:val="22"/>
            <w:szCs w:val="22"/>
          </w:rPr>
          <w:fldChar w:fldCharType="begin"/>
        </w:r>
        <w:r w:rsidR="005C3262" w:rsidRPr="00C61FE9">
          <w:rPr>
            <w:rFonts w:ascii="David" w:hAnsi="David" w:cs="David" w:hint="cs"/>
            <w:sz w:val="22"/>
            <w:szCs w:val="22"/>
          </w:rPr>
          <w:instrText xml:space="preserve"> PAGEREF _Toc256000066 \h </w:instrText>
        </w:r>
        <w:r w:rsidR="005C3262" w:rsidRPr="00C61FE9">
          <w:rPr>
            <w:rFonts w:ascii="David" w:hAnsi="David" w:cs="David" w:hint="cs"/>
            <w:sz w:val="22"/>
            <w:szCs w:val="22"/>
          </w:rPr>
        </w:r>
        <w:r w:rsidR="005C3262" w:rsidRPr="00C61FE9">
          <w:rPr>
            <w:rFonts w:ascii="David" w:hAnsi="David" w:cs="David" w:hint="cs"/>
            <w:sz w:val="22"/>
            <w:szCs w:val="22"/>
          </w:rPr>
          <w:fldChar w:fldCharType="separate"/>
        </w:r>
        <w:r w:rsidR="000C427B">
          <w:rPr>
            <w:rFonts w:ascii="David" w:hAnsi="David" w:cs="David"/>
            <w:sz w:val="22"/>
            <w:szCs w:val="22"/>
            <w:rtl/>
          </w:rPr>
          <w:t>48</w:t>
        </w:r>
        <w:r w:rsidR="005C3262" w:rsidRPr="00C61FE9">
          <w:rPr>
            <w:rFonts w:ascii="David" w:hAnsi="David" w:cs="David" w:hint="cs"/>
            <w:sz w:val="22"/>
            <w:szCs w:val="22"/>
          </w:rPr>
          <w:fldChar w:fldCharType="end"/>
        </w:r>
      </w:hyperlink>
    </w:p>
    <w:p w14:paraId="070588E2" w14:textId="525DB2F0" w:rsidR="000C0BE3" w:rsidRPr="00C61FE9" w:rsidRDefault="0079667B">
      <w:pPr>
        <w:pStyle w:val="TOC2"/>
        <w:tabs>
          <w:tab w:val="left" w:pos="480"/>
          <w:tab w:val="right" w:leader="dot" w:pos="8270"/>
        </w:tabs>
        <w:ind w:left="740" w:hanging="400"/>
        <w:rPr>
          <w:rFonts w:ascii="David" w:hAnsi="David" w:cs="David"/>
          <w:sz w:val="24"/>
          <w:szCs w:val="22"/>
        </w:rPr>
      </w:pPr>
      <w:hyperlink w:anchor="_Toc256000067" w:history="1">
        <w:r w:rsidR="005C3262" w:rsidRPr="00C61FE9">
          <w:rPr>
            <w:rStyle w:val="Hyperlink"/>
            <w:rFonts w:ascii="David" w:eastAsia="Times New Roman" w:hAnsi="David" w:cs="David" w:hint="cs"/>
            <w:sz w:val="22"/>
            <w:szCs w:val="22"/>
            <w:rtl/>
          </w:rPr>
          <w:t>9.</w:t>
        </w:r>
        <w:r w:rsidR="005C3262" w:rsidRPr="00C61FE9">
          <w:rPr>
            <w:rFonts w:ascii="David" w:eastAsia="Times New Roman" w:hAnsi="David" w:cs="David" w:hint="cs"/>
            <w:sz w:val="24"/>
            <w:szCs w:val="22"/>
            <w:rtl/>
          </w:rPr>
          <w:tab/>
        </w:r>
        <w:r w:rsidR="005C3262" w:rsidRPr="00C61FE9">
          <w:rPr>
            <w:rStyle w:val="Hyperlink"/>
            <w:rFonts w:ascii="David" w:hAnsi="David" w:cs="David" w:hint="cs"/>
            <w:sz w:val="22"/>
            <w:szCs w:val="22"/>
            <w:rtl/>
          </w:rPr>
          <w:t>יחסים בין הצדדים</w:t>
        </w:r>
        <w:r w:rsidR="005C3262" w:rsidRPr="00C61FE9">
          <w:rPr>
            <w:rFonts w:ascii="David" w:hAnsi="David" w:cs="David" w:hint="cs"/>
            <w:sz w:val="22"/>
            <w:szCs w:val="22"/>
          </w:rPr>
          <w:tab/>
        </w:r>
        <w:r w:rsidR="005C3262" w:rsidRPr="00C61FE9">
          <w:rPr>
            <w:rFonts w:ascii="David" w:hAnsi="David" w:cs="David" w:hint="cs"/>
            <w:sz w:val="22"/>
            <w:szCs w:val="22"/>
          </w:rPr>
          <w:fldChar w:fldCharType="begin"/>
        </w:r>
        <w:r w:rsidR="005C3262" w:rsidRPr="00C61FE9">
          <w:rPr>
            <w:rFonts w:ascii="David" w:hAnsi="David" w:cs="David" w:hint="cs"/>
            <w:sz w:val="22"/>
            <w:szCs w:val="22"/>
          </w:rPr>
          <w:instrText xml:space="preserve"> PAGEREF _Toc256000067 \h </w:instrText>
        </w:r>
        <w:r w:rsidR="005C3262" w:rsidRPr="00C61FE9">
          <w:rPr>
            <w:rFonts w:ascii="David" w:hAnsi="David" w:cs="David" w:hint="cs"/>
            <w:sz w:val="22"/>
            <w:szCs w:val="22"/>
          </w:rPr>
        </w:r>
        <w:r w:rsidR="005C3262" w:rsidRPr="00C61FE9">
          <w:rPr>
            <w:rFonts w:ascii="David" w:hAnsi="David" w:cs="David" w:hint="cs"/>
            <w:sz w:val="22"/>
            <w:szCs w:val="22"/>
          </w:rPr>
          <w:fldChar w:fldCharType="separate"/>
        </w:r>
        <w:r w:rsidR="000C427B">
          <w:rPr>
            <w:rFonts w:ascii="David" w:hAnsi="David" w:cs="David"/>
            <w:sz w:val="22"/>
            <w:szCs w:val="22"/>
            <w:rtl/>
          </w:rPr>
          <w:t>49</w:t>
        </w:r>
        <w:r w:rsidR="005C3262" w:rsidRPr="00C61FE9">
          <w:rPr>
            <w:rFonts w:ascii="David" w:hAnsi="David" w:cs="David" w:hint="cs"/>
            <w:sz w:val="22"/>
            <w:szCs w:val="22"/>
          </w:rPr>
          <w:fldChar w:fldCharType="end"/>
        </w:r>
      </w:hyperlink>
    </w:p>
    <w:p w14:paraId="7A60F5D4" w14:textId="6FA67255" w:rsidR="000C0BE3" w:rsidRPr="00C61FE9" w:rsidRDefault="0079667B">
      <w:pPr>
        <w:pStyle w:val="TOC2"/>
        <w:tabs>
          <w:tab w:val="left" w:pos="480"/>
          <w:tab w:val="right" w:leader="dot" w:pos="8270"/>
        </w:tabs>
        <w:ind w:left="740" w:hanging="400"/>
        <w:rPr>
          <w:rFonts w:ascii="David" w:hAnsi="David" w:cs="David"/>
          <w:sz w:val="24"/>
          <w:szCs w:val="22"/>
        </w:rPr>
      </w:pPr>
      <w:hyperlink w:anchor="_Toc256000068" w:history="1">
        <w:r w:rsidR="005C3262" w:rsidRPr="00C61FE9">
          <w:rPr>
            <w:rStyle w:val="Hyperlink"/>
            <w:rFonts w:ascii="David" w:eastAsia="Times New Roman" w:hAnsi="David" w:cs="David" w:hint="cs"/>
            <w:sz w:val="22"/>
            <w:szCs w:val="22"/>
            <w:rtl/>
          </w:rPr>
          <w:t>10.</w:t>
        </w:r>
        <w:r w:rsidR="005C3262" w:rsidRPr="00C61FE9">
          <w:rPr>
            <w:rFonts w:ascii="David" w:eastAsia="Times New Roman" w:hAnsi="David" w:cs="David" w:hint="cs"/>
            <w:sz w:val="24"/>
            <w:szCs w:val="22"/>
            <w:rtl/>
          </w:rPr>
          <w:tab/>
        </w:r>
        <w:r w:rsidR="005C3262" w:rsidRPr="00C61FE9">
          <w:rPr>
            <w:rStyle w:val="Hyperlink"/>
            <w:rFonts w:ascii="David" w:hAnsi="David" w:cs="David" w:hint="cs"/>
            <w:sz w:val="22"/>
            <w:szCs w:val="22"/>
            <w:rtl/>
          </w:rPr>
          <w:t>תמורה</w:t>
        </w:r>
        <w:r w:rsidR="005C3262" w:rsidRPr="00C61FE9">
          <w:rPr>
            <w:rFonts w:ascii="David" w:hAnsi="David" w:cs="David" w:hint="cs"/>
            <w:sz w:val="22"/>
            <w:szCs w:val="22"/>
          </w:rPr>
          <w:tab/>
        </w:r>
        <w:r w:rsidR="005C3262" w:rsidRPr="00C61FE9">
          <w:rPr>
            <w:rFonts w:ascii="David" w:hAnsi="David" w:cs="David" w:hint="cs"/>
            <w:sz w:val="22"/>
            <w:szCs w:val="22"/>
          </w:rPr>
          <w:fldChar w:fldCharType="begin"/>
        </w:r>
        <w:r w:rsidR="005C3262" w:rsidRPr="00C61FE9">
          <w:rPr>
            <w:rFonts w:ascii="David" w:hAnsi="David" w:cs="David" w:hint="cs"/>
            <w:sz w:val="22"/>
            <w:szCs w:val="22"/>
          </w:rPr>
          <w:instrText xml:space="preserve"> PAGEREF _Toc256000068 \h </w:instrText>
        </w:r>
        <w:r w:rsidR="005C3262" w:rsidRPr="00C61FE9">
          <w:rPr>
            <w:rFonts w:ascii="David" w:hAnsi="David" w:cs="David" w:hint="cs"/>
            <w:sz w:val="22"/>
            <w:szCs w:val="22"/>
          </w:rPr>
        </w:r>
        <w:r w:rsidR="005C3262" w:rsidRPr="00C61FE9">
          <w:rPr>
            <w:rFonts w:ascii="David" w:hAnsi="David" w:cs="David" w:hint="cs"/>
            <w:sz w:val="22"/>
            <w:szCs w:val="22"/>
          </w:rPr>
          <w:fldChar w:fldCharType="separate"/>
        </w:r>
        <w:r w:rsidR="000C427B">
          <w:rPr>
            <w:rFonts w:ascii="David" w:hAnsi="David" w:cs="David"/>
            <w:sz w:val="22"/>
            <w:szCs w:val="22"/>
            <w:rtl/>
          </w:rPr>
          <w:t>50</w:t>
        </w:r>
        <w:r w:rsidR="005C3262" w:rsidRPr="00C61FE9">
          <w:rPr>
            <w:rFonts w:ascii="David" w:hAnsi="David" w:cs="David" w:hint="cs"/>
            <w:sz w:val="22"/>
            <w:szCs w:val="22"/>
          </w:rPr>
          <w:fldChar w:fldCharType="end"/>
        </w:r>
      </w:hyperlink>
    </w:p>
    <w:p w14:paraId="74C3BAE7" w14:textId="5F7D1C37" w:rsidR="000C0BE3" w:rsidRPr="00C61FE9" w:rsidRDefault="0079667B">
      <w:pPr>
        <w:pStyle w:val="TOC2"/>
        <w:tabs>
          <w:tab w:val="left" w:pos="480"/>
          <w:tab w:val="right" w:leader="dot" w:pos="8270"/>
        </w:tabs>
        <w:ind w:left="740" w:hanging="400"/>
        <w:rPr>
          <w:rFonts w:ascii="David" w:hAnsi="David" w:cs="David"/>
          <w:sz w:val="24"/>
          <w:szCs w:val="22"/>
        </w:rPr>
      </w:pPr>
      <w:hyperlink w:anchor="_Toc256000069" w:history="1">
        <w:r w:rsidR="005C3262" w:rsidRPr="00C61FE9">
          <w:rPr>
            <w:rStyle w:val="Hyperlink"/>
            <w:rFonts w:ascii="David" w:eastAsia="Times New Roman" w:hAnsi="David" w:cs="David" w:hint="cs"/>
            <w:sz w:val="22"/>
            <w:szCs w:val="22"/>
            <w:rtl/>
          </w:rPr>
          <w:t>11.</w:t>
        </w:r>
        <w:r w:rsidR="005C3262" w:rsidRPr="00C61FE9">
          <w:rPr>
            <w:rFonts w:ascii="David" w:eastAsia="Times New Roman" w:hAnsi="David" w:cs="David" w:hint="cs"/>
            <w:sz w:val="24"/>
            <w:szCs w:val="22"/>
            <w:rtl/>
          </w:rPr>
          <w:tab/>
        </w:r>
        <w:r w:rsidR="005C3262" w:rsidRPr="00C61FE9">
          <w:rPr>
            <w:rStyle w:val="Hyperlink"/>
            <w:rFonts w:ascii="David" w:hAnsi="David" w:cs="David" w:hint="cs"/>
            <w:sz w:val="22"/>
            <w:szCs w:val="22"/>
            <w:rtl/>
          </w:rPr>
          <w:t>כללי תשלום</w:t>
        </w:r>
        <w:r w:rsidR="005C3262" w:rsidRPr="00C61FE9">
          <w:rPr>
            <w:rFonts w:ascii="David" w:hAnsi="David" w:cs="David" w:hint="cs"/>
            <w:sz w:val="22"/>
            <w:szCs w:val="22"/>
          </w:rPr>
          <w:tab/>
        </w:r>
        <w:r w:rsidR="005C3262" w:rsidRPr="00C61FE9">
          <w:rPr>
            <w:rFonts w:ascii="David" w:hAnsi="David" w:cs="David" w:hint="cs"/>
            <w:sz w:val="22"/>
            <w:szCs w:val="22"/>
          </w:rPr>
          <w:fldChar w:fldCharType="begin"/>
        </w:r>
        <w:r w:rsidR="005C3262" w:rsidRPr="00C61FE9">
          <w:rPr>
            <w:rFonts w:ascii="David" w:hAnsi="David" w:cs="David" w:hint="cs"/>
            <w:sz w:val="22"/>
            <w:szCs w:val="22"/>
          </w:rPr>
          <w:instrText xml:space="preserve"> PAGEREF _Toc256000069 \h </w:instrText>
        </w:r>
        <w:r w:rsidR="005C3262" w:rsidRPr="00C61FE9">
          <w:rPr>
            <w:rFonts w:ascii="David" w:hAnsi="David" w:cs="David" w:hint="cs"/>
            <w:sz w:val="22"/>
            <w:szCs w:val="22"/>
          </w:rPr>
        </w:r>
        <w:r w:rsidR="005C3262" w:rsidRPr="00C61FE9">
          <w:rPr>
            <w:rFonts w:ascii="David" w:hAnsi="David" w:cs="David" w:hint="cs"/>
            <w:sz w:val="22"/>
            <w:szCs w:val="22"/>
          </w:rPr>
          <w:fldChar w:fldCharType="separate"/>
        </w:r>
        <w:r w:rsidR="000C427B">
          <w:rPr>
            <w:rFonts w:ascii="David" w:hAnsi="David" w:cs="David"/>
            <w:sz w:val="22"/>
            <w:szCs w:val="22"/>
            <w:rtl/>
          </w:rPr>
          <w:t>50</w:t>
        </w:r>
        <w:r w:rsidR="005C3262" w:rsidRPr="00C61FE9">
          <w:rPr>
            <w:rFonts w:ascii="David" w:hAnsi="David" w:cs="David" w:hint="cs"/>
            <w:sz w:val="22"/>
            <w:szCs w:val="22"/>
          </w:rPr>
          <w:fldChar w:fldCharType="end"/>
        </w:r>
      </w:hyperlink>
    </w:p>
    <w:p w14:paraId="13E6178C" w14:textId="5DB05534" w:rsidR="000C0BE3" w:rsidRPr="00C61FE9" w:rsidRDefault="0079667B">
      <w:pPr>
        <w:pStyle w:val="TOC2"/>
        <w:tabs>
          <w:tab w:val="left" w:pos="480"/>
          <w:tab w:val="right" w:leader="dot" w:pos="8270"/>
        </w:tabs>
        <w:ind w:left="740" w:hanging="400"/>
        <w:rPr>
          <w:rFonts w:ascii="David" w:hAnsi="David" w:cs="David"/>
          <w:sz w:val="24"/>
          <w:szCs w:val="22"/>
        </w:rPr>
      </w:pPr>
      <w:hyperlink w:anchor="_Toc256000070" w:history="1">
        <w:r w:rsidR="005C3262" w:rsidRPr="00C61FE9">
          <w:rPr>
            <w:rStyle w:val="Hyperlink"/>
            <w:rFonts w:ascii="David" w:eastAsia="Times New Roman" w:hAnsi="David" w:cs="David" w:hint="cs"/>
            <w:sz w:val="22"/>
            <w:szCs w:val="22"/>
            <w:rtl/>
          </w:rPr>
          <w:t>12.</w:t>
        </w:r>
        <w:r w:rsidR="005C3262" w:rsidRPr="00C61FE9">
          <w:rPr>
            <w:rFonts w:ascii="David" w:eastAsia="Times New Roman" w:hAnsi="David" w:cs="David" w:hint="cs"/>
            <w:sz w:val="24"/>
            <w:szCs w:val="22"/>
            <w:rtl/>
          </w:rPr>
          <w:tab/>
        </w:r>
        <w:r w:rsidR="005C3262" w:rsidRPr="00C61FE9">
          <w:rPr>
            <w:rStyle w:val="Hyperlink"/>
            <w:rFonts w:ascii="David" w:hAnsi="David" w:cs="David" w:hint="cs"/>
            <w:sz w:val="22"/>
            <w:szCs w:val="22"/>
            <w:rtl/>
          </w:rPr>
          <w:t>ערבות ביצוע</w:t>
        </w:r>
        <w:r w:rsidR="005C3262" w:rsidRPr="00C61FE9">
          <w:rPr>
            <w:rFonts w:ascii="David" w:hAnsi="David" w:cs="David" w:hint="cs"/>
            <w:sz w:val="22"/>
            <w:szCs w:val="22"/>
          </w:rPr>
          <w:tab/>
        </w:r>
        <w:r w:rsidR="005C3262" w:rsidRPr="00C61FE9">
          <w:rPr>
            <w:rFonts w:ascii="David" w:hAnsi="David" w:cs="David" w:hint="cs"/>
            <w:sz w:val="22"/>
            <w:szCs w:val="22"/>
          </w:rPr>
          <w:fldChar w:fldCharType="begin"/>
        </w:r>
        <w:r w:rsidR="005C3262" w:rsidRPr="00C61FE9">
          <w:rPr>
            <w:rFonts w:ascii="David" w:hAnsi="David" w:cs="David" w:hint="cs"/>
            <w:sz w:val="22"/>
            <w:szCs w:val="22"/>
          </w:rPr>
          <w:instrText xml:space="preserve"> PAGEREF _Toc256000070 \h </w:instrText>
        </w:r>
        <w:r w:rsidR="005C3262" w:rsidRPr="00C61FE9">
          <w:rPr>
            <w:rFonts w:ascii="David" w:hAnsi="David" w:cs="David" w:hint="cs"/>
            <w:sz w:val="22"/>
            <w:szCs w:val="22"/>
          </w:rPr>
        </w:r>
        <w:r w:rsidR="005C3262" w:rsidRPr="00C61FE9">
          <w:rPr>
            <w:rFonts w:ascii="David" w:hAnsi="David" w:cs="David" w:hint="cs"/>
            <w:sz w:val="22"/>
            <w:szCs w:val="22"/>
          </w:rPr>
          <w:fldChar w:fldCharType="separate"/>
        </w:r>
        <w:r w:rsidR="000C427B">
          <w:rPr>
            <w:rFonts w:ascii="David" w:hAnsi="David" w:cs="David"/>
            <w:sz w:val="22"/>
            <w:szCs w:val="22"/>
            <w:rtl/>
          </w:rPr>
          <w:t>52</w:t>
        </w:r>
        <w:r w:rsidR="005C3262" w:rsidRPr="00C61FE9">
          <w:rPr>
            <w:rFonts w:ascii="David" w:hAnsi="David" w:cs="David" w:hint="cs"/>
            <w:sz w:val="22"/>
            <w:szCs w:val="22"/>
          </w:rPr>
          <w:fldChar w:fldCharType="end"/>
        </w:r>
      </w:hyperlink>
    </w:p>
    <w:p w14:paraId="7D22116D" w14:textId="50C182F5" w:rsidR="000C0BE3" w:rsidRPr="00C61FE9" w:rsidRDefault="0079667B">
      <w:pPr>
        <w:pStyle w:val="TOC2"/>
        <w:tabs>
          <w:tab w:val="left" w:pos="480"/>
          <w:tab w:val="right" w:leader="dot" w:pos="8270"/>
        </w:tabs>
        <w:ind w:left="740" w:hanging="400"/>
        <w:rPr>
          <w:rFonts w:ascii="David" w:hAnsi="David" w:cs="David"/>
          <w:sz w:val="24"/>
          <w:szCs w:val="22"/>
        </w:rPr>
      </w:pPr>
      <w:hyperlink w:anchor="_Toc256000071" w:history="1">
        <w:r w:rsidR="005C3262" w:rsidRPr="00C61FE9">
          <w:rPr>
            <w:rStyle w:val="Hyperlink"/>
            <w:rFonts w:ascii="David" w:eastAsia="Times New Roman" w:hAnsi="David" w:cs="David" w:hint="cs"/>
            <w:sz w:val="22"/>
            <w:szCs w:val="22"/>
            <w:rtl/>
          </w:rPr>
          <w:t>13.</w:t>
        </w:r>
        <w:r w:rsidR="005C3262" w:rsidRPr="00C61FE9">
          <w:rPr>
            <w:rFonts w:ascii="David" w:eastAsia="Times New Roman" w:hAnsi="David" w:cs="David" w:hint="cs"/>
            <w:sz w:val="24"/>
            <w:szCs w:val="22"/>
            <w:rtl/>
          </w:rPr>
          <w:tab/>
        </w:r>
        <w:r w:rsidR="005C3262" w:rsidRPr="00C61FE9">
          <w:rPr>
            <w:rStyle w:val="Hyperlink"/>
            <w:rFonts w:ascii="David" w:hAnsi="David" w:cs="David" w:hint="cs"/>
            <w:sz w:val="22"/>
            <w:szCs w:val="22"/>
            <w:rtl/>
          </w:rPr>
          <w:t>אחריות בנזיקין</w:t>
        </w:r>
        <w:r w:rsidR="00BC62A8" w:rsidRPr="00C61FE9">
          <w:rPr>
            <w:rStyle w:val="Hyperlink"/>
            <w:rFonts w:ascii="David" w:hAnsi="David" w:cs="David" w:hint="cs"/>
            <w:sz w:val="22"/>
            <w:szCs w:val="22"/>
            <w:rtl/>
          </w:rPr>
          <w:t xml:space="preserve"> וחובת שיפוי</w:t>
        </w:r>
        <w:r w:rsidR="005C3262" w:rsidRPr="00C61FE9">
          <w:rPr>
            <w:rFonts w:ascii="David" w:hAnsi="David" w:cs="David" w:hint="cs"/>
            <w:sz w:val="22"/>
            <w:szCs w:val="22"/>
          </w:rPr>
          <w:tab/>
        </w:r>
        <w:r w:rsidR="005C3262" w:rsidRPr="00C61FE9">
          <w:rPr>
            <w:rFonts w:ascii="David" w:hAnsi="David" w:cs="David" w:hint="cs"/>
            <w:sz w:val="22"/>
            <w:szCs w:val="22"/>
          </w:rPr>
          <w:fldChar w:fldCharType="begin"/>
        </w:r>
        <w:r w:rsidR="005C3262" w:rsidRPr="00C61FE9">
          <w:rPr>
            <w:rFonts w:ascii="David" w:hAnsi="David" w:cs="David" w:hint="cs"/>
            <w:sz w:val="22"/>
            <w:szCs w:val="22"/>
          </w:rPr>
          <w:instrText xml:space="preserve"> PAGEREF _Toc256000071 \h </w:instrText>
        </w:r>
        <w:r w:rsidR="005C3262" w:rsidRPr="00C61FE9">
          <w:rPr>
            <w:rFonts w:ascii="David" w:hAnsi="David" w:cs="David" w:hint="cs"/>
            <w:sz w:val="22"/>
            <w:szCs w:val="22"/>
          </w:rPr>
        </w:r>
        <w:r w:rsidR="005C3262" w:rsidRPr="00C61FE9">
          <w:rPr>
            <w:rFonts w:ascii="David" w:hAnsi="David" w:cs="David" w:hint="cs"/>
            <w:sz w:val="22"/>
            <w:szCs w:val="22"/>
          </w:rPr>
          <w:fldChar w:fldCharType="separate"/>
        </w:r>
        <w:r w:rsidR="000C427B">
          <w:rPr>
            <w:rFonts w:ascii="David" w:hAnsi="David" w:cs="David"/>
            <w:sz w:val="22"/>
            <w:szCs w:val="22"/>
            <w:rtl/>
          </w:rPr>
          <w:t>52</w:t>
        </w:r>
        <w:r w:rsidR="005C3262" w:rsidRPr="00C61FE9">
          <w:rPr>
            <w:rFonts w:ascii="David" w:hAnsi="David" w:cs="David" w:hint="cs"/>
            <w:sz w:val="22"/>
            <w:szCs w:val="22"/>
          </w:rPr>
          <w:fldChar w:fldCharType="end"/>
        </w:r>
      </w:hyperlink>
    </w:p>
    <w:p w14:paraId="1F036BF3" w14:textId="2AC9CD64" w:rsidR="000C0BE3" w:rsidRPr="00C61FE9" w:rsidRDefault="0079667B">
      <w:pPr>
        <w:pStyle w:val="TOC2"/>
        <w:tabs>
          <w:tab w:val="left" w:pos="480"/>
          <w:tab w:val="right" w:leader="dot" w:pos="8270"/>
        </w:tabs>
        <w:ind w:left="740" w:hanging="400"/>
        <w:rPr>
          <w:rFonts w:ascii="David" w:hAnsi="David" w:cs="David"/>
          <w:sz w:val="24"/>
          <w:szCs w:val="22"/>
        </w:rPr>
      </w:pPr>
      <w:hyperlink w:anchor="_Toc256000072" w:history="1">
        <w:r w:rsidR="005C3262" w:rsidRPr="00C61FE9">
          <w:rPr>
            <w:rStyle w:val="Hyperlink"/>
            <w:rFonts w:ascii="David" w:eastAsia="Times New Roman" w:hAnsi="David" w:cs="David" w:hint="cs"/>
            <w:sz w:val="22"/>
            <w:szCs w:val="22"/>
            <w:rtl/>
          </w:rPr>
          <w:t>14.</w:t>
        </w:r>
        <w:r w:rsidR="005C3262" w:rsidRPr="00C61FE9">
          <w:rPr>
            <w:rFonts w:ascii="David" w:eastAsia="Times New Roman" w:hAnsi="David" w:cs="David" w:hint="cs"/>
            <w:sz w:val="24"/>
            <w:szCs w:val="22"/>
            <w:rtl/>
          </w:rPr>
          <w:tab/>
        </w:r>
        <w:r w:rsidR="005C3262" w:rsidRPr="00C61FE9">
          <w:rPr>
            <w:rStyle w:val="Hyperlink"/>
            <w:rFonts w:ascii="David" w:hAnsi="David" w:cs="David" w:hint="cs"/>
            <w:sz w:val="22"/>
            <w:szCs w:val="22"/>
            <w:rtl/>
          </w:rPr>
          <w:t>ביטוח</w:t>
        </w:r>
        <w:r w:rsidR="005C3262" w:rsidRPr="00C61FE9">
          <w:rPr>
            <w:rFonts w:ascii="David" w:hAnsi="David" w:cs="David" w:hint="cs"/>
            <w:sz w:val="22"/>
            <w:szCs w:val="22"/>
          </w:rPr>
          <w:tab/>
        </w:r>
        <w:r w:rsidR="005C3262" w:rsidRPr="00C61FE9">
          <w:rPr>
            <w:rFonts w:ascii="David" w:hAnsi="David" w:cs="David" w:hint="cs"/>
            <w:sz w:val="22"/>
            <w:szCs w:val="22"/>
          </w:rPr>
          <w:fldChar w:fldCharType="begin"/>
        </w:r>
        <w:r w:rsidR="005C3262" w:rsidRPr="00C61FE9">
          <w:rPr>
            <w:rFonts w:ascii="David" w:hAnsi="David" w:cs="David" w:hint="cs"/>
            <w:sz w:val="22"/>
            <w:szCs w:val="22"/>
          </w:rPr>
          <w:instrText xml:space="preserve"> PAGEREF _Toc256000072 \h </w:instrText>
        </w:r>
        <w:r w:rsidR="005C3262" w:rsidRPr="00C61FE9">
          <w:rPr>
            <w:rFonts w:ascii="David" w:hAnsi="David" w:cs="David" w:hint="cs"/>
            <w:sz w:val="22"/>
            <w:szCs w:val="22"/>
          </w:rPr>
        </w:r>
        <w:r w:rsidR="005C3262" w:rsidRPr="00C61FE9">
          <w:rPr>
            <w:rFonts w:ascii="David" w:hAnsi="David" w:cs="David" w:hint="cs"/>
            <w:sz w:val="22"/>
            <w:szCs w:val="22"/>
          </w:rPr>
          <w:fldChar w:fldCharType="separate"/>
        </w:r>
        <w:r w:rsidR="000C427B">
          <w:rPr>
            <w:rFonts w:ascii="David" w:hAnsi="David" w:cs="David"/>
            <w:sz w:val="22"/>
            <w:szCs w:val="22"/>
            <w:rtl/>
          </w:rPr>
          <w:t>53</w:t>
        </w:r>
        <w:r w:rsidR="005C3262" w:rsidRPr="00C61FE9">
          <w:rPr>
            <w:rFonts w:ascii="David" w:hAnsi="David" w:cs="David" w:hint="cs"/>
            <w:sz w:val="22"/>
            <w:szCs w:val="22"/>
          </w:rPr>
          <w:fldChar w:fldCharType="end"/>
        </w:r>
      </w:hyperlink>
    </w:p>
    <w:p w14:paraId="61510BBD" w14:textId="1AD94DBF" w:rsidR="000C0BE3" w:rsidRPr="00C61FE9" w:rsidRDefault="0079667B">
      <w:pPr>
        <w:pStyle w:val="TOC2"/>
        <w:tabs>
          <w:tab w:val="left" w:pos="480"/>
          <w:tab w:val="right" w:leader="dot" w:pos="8270"/>
        </w:tabs>
        <w:ind w:left="740" w:hanging="400"/>
        <w:rPr>
          <w:rFonts w:ascii="David" w:hAnsi="David" w:cs="David"/>
          <w:sz w:val="24"/>
          <w:szCs w:val="22"/>
        </w:rPr>
      </w:pPr>
      <w:hyperlink w:anchor="_Toc256000073" w:history="1">
        <w:r w:rsidR="005C3262" w:rsidRPr="00C61FE9">
          <w:rPr>
            <w:rStyle w:val="Hyperlink"/>
            <w:rFonts w:ascii="David" w:eastAsia="Times New Roman" w:hAnsi="David" w:cs="David" w:hint="cs"/>
            <w:sz w:val="22"/>
            <w:szCs w:val="22"/>
            <w:rtl/>
          </w:rPr>
          <w:t>15.</w:t>
        </w:r>
        <w:r w:rsidR="005C3262" w:rsidRPr="00C61FE9">
          <w:rPr>
            <w:rFonts w:ascii="David" w:eastAsia="Times New Roman" w:hAnsi="David" w:cs="David" w:hint="cs"/>
            <w:sz w:val="24"/>
            <w:szCs w:val="22"/>
            <w:rtl/>
          </w:rPr>
          <w:tab/>
        </w:r>
        <w:r w:rsidR="005C3262" w:rsidRPr="00C61FE9">
          <w:rPr>
            <w:rStyle w:val="Hyperlink"/>
            <w:rFonts w:ascii="David" w:hAnsi="David" w:cs="David" w:hint="cs"/>
            <w:sz w:val="22"/>
            <w:szCs w:val="22"/>
            <w:rtl/>
          </w:rPr>
          <w:t xml:space="preserve">המחאת זכויות או חובות על פי </w:t>
        </w:r>
        <w:r w:rsidR="00CC7B9D" w:rsidRPr="00C61FE9">
          <w:rPr>
            <w:rStyle w:val="Hyperlink"/>
            <w:rFonts w:ascii="David" w:hAnsi="David" w:cs="David" w:hint="cs"/>
            <w:sz w:val="22"/>
            <w:szCs w:val="22"/>
            <w:rtl/>
          </w:rPr>
          <w:t>ה</w:t>
        </w:r>
        <w:r w:rsidR="005C3262" w:rsidRPr="00C61FE9">
          <w:rPr>
            <w:rStyle w:val="Hyperlink"/>
            <w:rFonts w:ascii="David" w:hAnsi="David" w:cs="David" w:hint="cs"/>
            <w:sz w:val="22"/>
            <w:szCs w:val="22"/>
            <w:rtl/>
          </w:rPr>
          <w:t>הסכם</w:t>
        </w:r>
        <w:r w:rsidR="005C3262" w:rsidRPr="00C61FE9">
          <w:rPr>
            <w:rFonts w:ascii="David" w:hAnsi="David" w:cs="David" w:hint="cs"/>
            <w:sz w:val="22"/>
            <w:szCs w:val="22"/>
          </w:rPr>
          <w:tab/>
        </w:r>
        <w:r w:rsidR="005C3262" w:rsidRPr="00C61FE9">
          <w:rPr>
            <w:rFonts w:ascii="David" w:hAnsi="David" w:cs="David" w:hint="cs"/>
            <w:sz w:val="22"/>
            <w:szCs w:val="22"/>
          </w:rPr>
          <w:fldChar w:fldCharType="begin"/>
        </w:r>
        <w:r w:rsidR="005C3262" w:rsidRPr="00C61FE9">
          <w:rPr>
            <w:rFonts w:ascii="David" w:hAnsi="David" w:cs="David" w:hint="cs"/>
            <w:sz w:val="22"/>
            <w:szCs w:val="22"/>
          </w:rPr>
          <w:instrText xml:space="preserve"> PAGEREF _Toc256000073 \h </w:instrText>
        </w:r>
        <w:r w:rsidR="005C3262" w:rsidRPr="00C61FE9">
          <w:rPr>
            <w:rFonts w:ascii="David" w:hAnsi="David" w:cs="David" w:hint="cs"/>
            <w:sz w:val="22"/>
            <w:szCs w:val="22"/>
          </w:rPr>
        </w:r>
        <w:r w:rsidR="005C3262" w:rsidRPr="00C61FE9">
          <w:rPr>
            <w:rFonts w:ascii="David" w:hAnsi="David" w:cs="David" w:hint="cs"/>
            <w:sz w:val="22"/>
            <w:szCs w:val="22"/>
          </w:rPr>
          <w:fldChar w:fldCharType="separate"/>
        </w:r>
        <w:r w:rsidR="000C427B">
          <w:rPr>
            <w:rFonts w:ascii="David" w:hAnsi="David" w:cs="David"/>
            <w:sz w:val="22"/>
            <w:szCs w:val="22"/>
            <w:rtl/>
          </w:rPr>
          <w:t>54</w:t>
        </w:r>
        <w:r w:rsidR="005C3262" w:rsidRPr="00C61FE9">
          <w:rPr>
            <w:rFonts w:ascii="David" w:hAnsi="David" w:cs="David" w:hint="cs"/>
            <w:sz w:val="22"/>
            <w:szCs w:val="22"/>
          </w:rPr>
          <w:fldChar w:fldCharType="end"/>
        </w:r>
      </w:hyperlink>
    </w:p>
    <w:p w14:paraId="7D3C2FEB" w14:textId="1D8858C1" w:rsidR="000C0BE3" w:rsidRPr="00C61FE9" w:rsidRDefault="0079667B">
      <w:pPr>
        <w:pStyle w:val="TOC2"/>
        <w:tabs>
          <w:tab w:val="left" w:pos="480"/>
          <w:tab w:val="right" w:leader="dot" w:pos="8270"/>
        </w:tabs>
        <w:ind w:left="740" w:hanging="400"/>
        <w:rPr>
          <w:rFonts w:ascii="David" w:hAnsi="David" w:cs="David"/>
          <w:sz w:val="24"/>
          <w:szCs w:val="22"/>
        </w:rPr>
      </w:pPr>
      <w:hyperlink w:anchor="_Toc256000074" w:history="1">
        <w:r w:rsidR="005C3262" w:rsidRPr="00C61FE9">
          <w:rPr>
            <w:rStyle w:val="Hyperlink"/>
            <w:rFonts w:ascii="David" w:eastAsia="Times New Roman" w:hAnsi="David" w:cs="David" w:hint="cs"/>
            <w:sz w:val="22"/>
            <w:szCs w:val="22"/>
            <w:rtl/>
          </w:rPr>
          <w:t>16.</w:t>
        </w:r>
        <w:r w:rsidR="005C3262" w:rsidRPr="00C61FE9">
          <w:rPr>
            <w:rFonts w:ascii="David" w:eastAsia="Times New Roman" w:hAnsi="David" w:cs="David" w:hint="cs"/>
            <w:sz w:val="24"/>
            <w:szCs w:val="22"/>
            <w:rtl/>
          </w:rPr>
          <w:tab/>
        </w:r>
        <w:r w:rsidR="005C3262" w:rsidRPr="00C61FE9">
          <w:rPr>
            <w:rStyle w:val="Hyperlink"/>
            <w:rFonts w:ascii="David" w:hAnsi="David" w:cs="David" w:hint="cs"/>
            <w:sz w:val="22"/>
            <w:szCs w:val="22"/>
            <w:rtl/>
          </w:rPr>
          <w:t>הפסקת ההתקשרות</w:t>
        </w:r>
        <w:r w:rsidR="005C3262" w:rsidRPr="00C61FE9">
          <w:rPr>
            <w:rFonts w:ascii="David" w:hAnsi="David" w:cs="David" w:hint="cs"/>
            <w:sz w:val="22"/>
            <w:szCs w:val="22"/>
          </w:rPr>
          <w:tab/>
        </w:r>
        <w:r w:rsidR="005C3262" w:rsidRPr="00C61FE9">
          <w:rPr>
            <w:rFonts w:ascii="David" w:hAnsi="David" w:cs="David" w:hint="cs"/>
            <w:sz w:val="22"/>
            <w:szCs w:val="22"/>
          </w:rPr>
          <w:fldChar w:fldCharType="begin"/>
        </w:r>
        <w:r w:rsidR="005C3262" w:rsidRPr="00C61FE9">
          <w:rPr>
            <w:rFonts w:ascii="David" w:hAnsi="David" w:cs="David" w:hint="cs"/>
            <w:sz w:val="22"/>
            <w:szCs w:val="22"/>
          </w:rPr>
          <w:instrText xml:space="preserve"> PAGEREF _Toc256000074 \h </w:instrText>
        </w:r>
        <w:r w:rsidR="005C3262" w:rsidRPr="00C61FE9">
          <w:rPr>
            <w:rFonts w:ascii="David" w:hAnsi="David" w:cs="David" w:hint="cs"/>
            <w:sz w:val="22"/>
            <w:szCs w:val="22"/>
          </w:rPr>
        </w:r>
        <w:r w:rsidR="005C3262" w:rsidRPr="00C61FE9">
          <w:rPr>
            <w:rFonts w:ascii="David" w:hAnsi="David" w:cs="David" w:hint="cs"/>
            <w:sz w:val="22"/>
            <w:szCs w:val="22"/>
          </w:rPr>
          <w:fldChar w:fldCharType="separate"/>
        </w:r>
        <w:r w:rsidR="000C427B">
          <w:rPr>
            <w:rFonts w:ascii="David" w:hAnsi="David" w:cs="David"/>
            <w:sz w:val="22"/>
            <w:szCs w:val="22"/>
            <w:rtl/>
          </w:rPr>
          <w:t>54</w:t>
        </w:r>
        <w:r w:rsidR="005C3262" w:rsidRPr="00C61FE9">
          <w:rPr>
            <w:rFonts w:ascii="David" w:hAnsi="David" w:cs="David" w:hint="cs"/>
            <w:sz w:val="22"/>
            <w:szCs w:val="22"/>
          </w:rPr>
          <w:fldChar w:fldCharType="end"/>
        </w:r>
      </w:hyperlink>
    </w:p>
    <w:p w14:paraId="0907378C" w14:textId="12C198B7" w:rsidR="000C0BE3" w:rsidRPr="00C61FE9" w:rsidRDefault="0079667B">
      <w:pPr>
        <w:pStyle w:val="TOC2"/>
        <w:tabs>
          <w:tab w:val="left" w:pos="480"/>
          <w:tab w:val="right" w:leader="dot" w:pos="8270"/>
        </w:tabs>
        <w:ind w:left="740" w:hanging="400"/>
        <w:rPr>
          <w:rFonts w:ascii="David" w:hAnsi="David" w:cs="David"/>
          <w:sz w:val="24"/>
          <w:szCs w:val="22"/>
        </w:rPr>
      </w:pPr>
      <w:hyperlink w:anchor="_Toc256000075" w:history="1">
        <w:r w:rsidR="005C3262" w:rsidRPr="00C61FE9">
          <w:rPr>
            <w:rStyle w:val="Hyperlink"/>
            <w:rFonts w:ascii="David" w:eastAsia="Times New Roman" w:hAnsi="David" w:cs="David" w:hint="cs"/>
            <w:sz w:val="22"/>
            <w:szCs w:val="22"/>
            <w:rtl/>
          </w:rPr>
          <w:t>17.</w:t>
        </w:r>
        <w:r w:rsidR="005C3262" w:rsidRPr="00C61FE9">
          <w:rPr>
            <w:rFonts w:ascii="David" w:eastAsia="Times New Roman" w:hAnsi="David" w:cs="David" w:hint="cs"/>
            <w:sz w:val="24"/>
            <w:szCs w:val="22"/>
            <w:rtl/>
          </w:rPr>
          <w:tab/>
        </w:r>
        <w:r w:rsidR="005C3262" w:rsidRPr="00C61FE9">
          <w:rPr>
            <w:rStyle w:val="Hyperlink"/>
            <w:rFonts w:ascii="David" w:hAnsi="David" w:cs="David" w:hint="cs"/>
            <w:sz w:val="22"/>
            <w:szCs w:val="22"/>
            <w:rtl/>
          </w:rPr>
          <w:t>הפרת ההסכם</w:t>
        </w:r>
        <w:r w:rsidR="005C3262" w:rsidRPr="00C61FE9">
          <w:rPr>
            <w:rFonts w:ascii="David" w:hAnsi="David" w:cs="David" w:hint="cs"/>
            <w:sz w:val="22"/>
            <w:szCs w:val="22"/>
          </w:rPr>
          <w:tab/>
        </w:r>
        <w:r w:rsidR="005C3262" w:rsidRPr="00C61FE9">
          <w:rPr>
            <w:rFonts w:ascii="David" w:hAnsi="David" w:cs="David" w:hint="cs"/>
            <w:sz w:val="22"/>
            <w:szCs w:val="22"/>
          </w:rPr>
          <w:fldChar w:fldCharType="begin"/>
        </w:r>
        <w:r w:rsidR="005C3262" w:rsidRPr="00C61FE9">
          <w:rPr>
            <w:rFonts w:ascii="David" w:hAnsi="David" w:cs="David" w:hint="cs"/>
            <w:sz w:val="22"/>
            <w:szCs w:val="22"/>
          </w:rPr>
          <w:instrText xml:space="preserve"> PAGEREF _Toc256000075 \h </w:instrText>
        </w:r>
        <w:r w:rsidR="005C3262" w:rsidRPr="00C61FE9">
          <w:rPr>
            <w:rFonts w:ascii="David" w:hAnsi="David" w:cs="David" w:hint="cs"/>
            <w:sz w:val="22"/>
            <w:szCs w:val="22"/>
          </w:rPr>
        </w:r>
        <w:r w:rsidR="005C3262" w:rsidRPr="00C61FE9">
          <w:rPr>
            <w:rFonts w:ascii="David" w:hAnsi="David" w:cs="David" w:hint="cs"/>
            <w:sz w:val="22"/>
            <w:szCs w:val="22"/>
          </w:rPr>
          <w:fldChar w:fldCharType="separate"/>
        </w:r>
        <w:r w:rsidR="000C427B">
          <w:rPr>
            <w:rFonts w:ascii="David" w:hAnsi="David" w:cs="David"/>
            <w:sz w:val="22"/>
            <w:szCs w:val="22"/>
            <w:rtl/>
          </w:rPr>
          <w:t>55</w:t>
        </w:r>
        <w:r w:rsidR="005C3262" w:rsidRPr="00C61FE9">
          <w:rPr>
            <w:rFonts w:ascii="David" w:hAnsi="David" w:cs="David" w:hint="cs"/>
            <w:sz w:val="22"/>
            <w:szCs w:val="22"/>
          </w:rPr>
          <w:fldChar w:fldCharType="end"/>
        </w:r>
      </w:hyperlink>
    </w:p>
    <w:p w14:paraId="74EA9BFF" w14:textId="280C6B97" w:rsidR="000C0BE3" w:rsidRPr="00C61FE9" w:rsidRDefault="0079667B">
      <w:pPr>
        <w:pStyle w:val="TOC2"/>
        <w:tabs>
          <w:tab w:val="left" w:pos="480"/>
          <w:tab w:val="right" w:leader="dot" w:pos="8270"/>
        </w:tabs>
        <w:ind w:left="740" w:hanging="400"/>
        <w:rPr>
          <w:rFonts w:ascii="David" w:hAnsi="David" w:cs="David"/>
          <w:sz w:val="24"/>
          <w:szCs w:val="22"/>
        </w:rPr>
      </w:pPr>
      <w:hyperlink w:anchor="_Toc256000076" w:history="1">
        <w:r w:rsidR="005C3262" w:rsidRPr="00C61FE9">
          <w:rPr>
            <w:rStyle w:val="Hyperlink"/>
            <w:rFonts w:ascii="David" w:eastAsia="Times New Roman" w:hAnsi="David" w:cs="David" w:hint="cs"/>
            <w:sz w:val="22"/>
            <w:szCs w:val="22"/>
            <w:rtl/>
          </w:rPr>
          <w:t>18.</w:t>
        </w:r>
        <w:r w:rsidR="005C3262" w:rsidRPr="00C61FE9">
          <w:rPr>
            <w:rFonts w:ascii="David" w:eastAsia="Times New Roman" w:hAnsi="David" w:cs="David" w:hint="cs"/>
            <w:sz w:val="24"/>
            <w:szCs w:val="22"/>
            <w:rtl/>
          </w:rPr>
          <w:tab/>
        </w:r>
        <w:r w:rsidR="005C3262" w:rsidRPr="00C61FE9">
          <w:rPr>
            <w:rStyle w:val="Hyperlink"/>
            <w:rFonts w:ascii="David" w:hAnsi="David" w:cs="David" w:hint="cs"/>
            <w:sz w:val="22"/>
            <w:szCs w:val="22"/>
            <w:rtl/>
          </w:rPr>
          <w:t>תרופות מצטברות</w:t>
        </w:r>
        <w:r w:rsidR="005C3262" w:rsidRPr="00C61FE9">
          <w:rPr>
            <w:rFonts w:ascii="David" w:hAnsi="David" w:cs="David" w:hint="cs"/>
            <w:sz w:val="22"/>
            <w:szCs w:val="22"/>
          </w:rPr>
          <w:tab/>
        </w:r>
        <w:r w:rsidR="005C3262" w:rsidRPr="00C61FE9">
          <w:rPr>
            <w:rFonts w:ascii="David" w:hAnsi="David" w:cs="David" w:hint="cs"/>
            <w:sz w:val="22"/>
            <w:szCs w:val="22"/>
          </w:rPr>
          <w:fldChar w:fldCharType="begin"/>
        </w:r>
        <w:r w:rsidR="005C3262" w:rsidRPr="00C61FE9">
          <w:rPr>
            <w:rFonts w:ascii="David" w:hAnsi="David" w:cs="David" w:hint="cs"/>
            <w:sz w:val="22"/>
            <w:szCs w:val="22"/>
          </w:rPr>
          <w:instrText xml:space="preserve"> PAGEREF _Toc256000076 \h </w:instrText>
        </w:r>
        <w:r w:rsidR="005C3262" w:rsidRPr="00C61FE9">
          <w:rPr>
            <w:rFonts w:ascii="David" w:hAnsi="David" w:cs="David" w:hint="cs"/>
            <w:sz w:val="22"/>
            <w:szCs w:val="22"/>
          </w:rPr>
        </w:r>
        <w:r w:rsidR="005C3262" w:rsidRPr="00C61FE9">
          <w:rPr>
            <w:rFonts w:ascii="David" w:hAnsi="David" w:cs="David" w:hint="cs"/>
            <w:sz w:val="22"/>
            <w:szCs w:val="22"/>
          </w:rPr>
          <w:fldChar w:fldCharType="separate"/>
        </w:r>
        <w:r w:rsidR="000C427B">
          <w:rPr>
            <w:rFonts w:ascii="David" w:hAnsi="David" w:cs="David"/>
            <w:sz w:val="22"/>
            <w:szCs w:val="22"/>
            <w:rtl/>
          </w:rPr>
          <w:t>57</w:t>
        </w:r>
        <w:r w:rsidR="005C3262" w:rsidRPr="00C61FE9">
          <w:rPr>
            <w:rFonts w:ascii="David" w:hAnsi="David" w:cs="David" w:hint="cs"/>
            <w:sz w:val="22"/>
            <w:szCs w:val="22"/>
          </w:rPr>
          <w:fldChar w:fldCharType="end"/>
        </w:r>
      </w:hyperlink>
    </w:p>
    <w:p w14:paraId="676F70EF" w14:textId="7F8841CA" w:rsidR="000C0BE3" w:rsidRPr="00C61FE9" w:rsidRDefault="0079667B">
      <w:pPr>
        <w:pStyle w:val="TOC2"/>
        <w:tabs>
          <w:tab w:val="left" w:pos="480"/>
          <w:tab w:val="right" w:leader="dot" w:pos="8270"/>
        </w:tabs>
        <w:ind w:left="740" w:hanging="400"/>
        <w:rPr>
          <w:rFonts w:ascii="David" w:hAnsi="David" w:cs="David"/>
          <w:sz w:val="24"/>
          <w:szCs w:val="22"/>
        </w:rPr>
      </w:pPr>
      <w:hyperlink w:anchor="_Toc256000077" w:history="1">
        <w:r w:rsidR="005C3262" w:rsidRPr="00C61FE9">
          <w:rPr>
            <w:rStyle w:val="Hyperlink"/>
            <w:rFonts w:ascii="David" w:eastAsia="Times New Roman" w:hAnsi="David" w:cs="David" w:hint="cs"/>
            <w:sz w:val="22"/>
            <w:szCs w:val="22"/>
            <w:rtl/>
          </w:rPr>
          <w:t>19.</w:t>
        </w:r>
        <w:r w:rsidR="005C3262" w:rsidRPr="00C61FE9">
          <w:rPr>
            <w:rFonts w:ascii="David" w:eastAsia="Times New Roman" w:hAnsi="David" w:cs="David" w:hint="cs"/>
            <w:sz w:val="24"/>
            <w:szCs w:val="22"/>
            <w:rtl/>
          </w:rPr>
          <w:tab/>
        </w:r>
        <w:r w:rsidR="005C3262" w:rsidRPr="00C61FE9">
          <w:rPr>
            <w:rStyle w:val="Hyperlink"/>
            <w:rFonts w:ascii="David" w:hAnsi="David" w:cs="David" w:hint="cs"/>
            <w:sz w:val="22"/>
            <w:szCs w:val="22"/>
            <w:rtl/>
          </w:rPr>
          <w:t>סיום התקשרות</w:t>
        </w:r>
        <w:r w:rsidR="005C3262" w:rsidRPr="00C61FE9">
          <w:rPr>
            <w:rFonts w:ascii="David" w:hAnsi="David" w:cs="David" w:hint="cs"/>
            <w:sz w:val="22"/>
            <w:szCs w:val="22"/>
          </w:rPr>
          <w:tab/>
        </w:r>
        <w:r w:rsidR="005C3262" w:rsidRPr="00C61FE9">
          <w:rPr>
            <w:rFonts w:ascii="David" w:hAnsi="David" w:cs="David" w:hint="cs"/>
            <w:sz w:val="22"/>
            <w:szCs w:val="22"/>
          </w:rPr>
          <w:fldChar w:fldCharType="begin"/>
        </w:r>
        <w:r w:rsidR="005C3262" w:rsidRPr="00C61FE9">
          <w:rPr>
            <w:rFonts w:ascii="David" w:hAnsi="David" w:cs="David" w:hint="cs"/>
            <w:sz w:val="22"/>
            <w:szCs w:val="22"/>
          </w:rPr>
          <w:instrText xml:space="preserve"> PAGEREF _Toc256000077 \h </w:instrText>
        </w:r>
        <w:r w:rsidR="005C3262" w:rsidRPr="00C61FE9">
          <w:rPr>
            <w:rFonts w:ascii="David" w:hAnsi="David" w:cs="David" w:hint="cs"/>
            <w:sz w:val="22"/>
            <w:szCs w:val="22"/>
          </w:rPr>
        </w:r>
        <w:r w:rsidR="005C3262" w:rsidRPr="00C61FE9">
          <w:rPr>
            <w:rFonts w:ascii="David" w:hAnsi="David" w:cs="David" w:hint="cs"/>
            <w:sz w:val="22"/>
            <w:szCs w:val="22"/>
          </w:rPr>
          <w:fldChar w:fldCharType="separate"/>
        </w:r>
        <w:r w:rsidR="000C427B">
          <w:rPr>
            <w:rFonts w:ascii="David" w:hAnsi="David" w:cs="David"/>
            <w:sz w:val="22"/>
            <w:szCs w:val="22"/>
            <w:rtl/>
          </w:rPr>
          <w:t>57</w:t>
        </w:r>
        <w:r w:rsidR="005C3262" w:rsidRPr="00C61FE9">
          <w:rPr>
            <w:rFonts w:ascii="David" w:hAnsi="David" w:cs="David" w:hint="cs"/>
            <w:sz w:val="22"/>
            <w:szCs w:val="22"/>
          </w:rPr>
          <w:fldChar w:fldCharType="end"/>
        </w:r>
      </w:hyperlink>
    </w:p>
    <w:p w14:paraId="394C5EDC" w14:textId="2950DC98" w:rsidR="000C0BE3" w:rsidRPr="00C61FE9" w:rsidRDefault="0079667B">
      <w:pPr>
        <w:pStyle w:val="TOC2"/>
        <w:tabs>
          <w:tab w:val="left" w:pos="480"/>
          <w:tab w:val="right" w:leader="dot" w:pos="8270"/>
        </w:tabs>
        <w:ind w:left="740" w:hanging="400"/>
        <w:rPr>
          <w:rFonts w:ascii="David" w:hAnsi="David" w:cs="David"/>
          <w:sz w:val="24"/>
          <w:szCs w:val="22"/>
        </w:rPr>
      </w:pPr>
      <w:hyperlink w:anchor="_Toc256000078" w:history="1">
        <w:r w:rsidR="005C3262" w:rsidRPr="00C61FE9">
          <w:rPr>
            <w:rStyle w:val="Hyperlink"/>
            <w:rFonts w:ascii="David" w:eastAsia="Times New Roman" w:hAnsi="David" w:cs="David" w:hint="cs"/>
            <w:sz w:val="22"/>
            <w:szCs w:val="22"/>
            <w:rtl/>
          </w:rPr>
          <w:t>20.</w:t>
        </w:r>
        <w:r w:rsidR="005C3262" w:rsidRPr="00C61FE9">
          <w:rPr>
            <w:rFonts w:ascii="David" w:eastAsia="Times New Roman" w:hAnsi="David" w:cs="David" w:hint="cs"/>
            <w:sz w:val="24"/>
            <w:szCs w:val="22"/>
            <w:rtl/>
          </w:rPr>
          <w:tab/>
        </w:r>
        <w:r w:rsidR="005C3262" w:rsidRPr="00C61FE9">
          <w:rPr>
            <w:rStyle w:val="Hyperlink"/>
            <w:rFonts w:ascii="David" w:hAnsi="David" w:cs="David" w:hint="cs"/>
            <w:sz w:val="22"/>
            <w:szCs w:val="22"/>
            <w:rtl/>
          </w:rPr>
          <w:t>כתובות הצדדים והודעות</w:t>
        </w:r>
        <w:r w:rsidR="005C3262" w:rsidRPr="00C61FE9">
          <w:rPr>
            <w:rFonts w:ascii="David" w:hAnsi="David" w:cs="David" w:hint="cs"/>
            <w:sz w:val="22"/>
            <w:szCs w:val="22"/>
          </w:rPr>
          <w:tab/>
        </w:r>
        <w:r w:rsidR="005C3262" w:rsidRPr="00C61FE9">
          <w:rPr>
            <w:rFonts w:ascii="David" w:hAnsi="David" w:cs="David" w:hint="cs"/>
            <w:sz w:val="22"/>
            <w:szCs w:val="22"/>
          </w:rPr>
          <w:fldChar w:fldCharType="begin"/>
        </w:r>
        <w:r w:rsidR="005C3262" w:rsidRPr="00C61FE9">
          <w:rPr>
            <w:rFonts w:ascii="David" w:hAnsi="David" w:cs="David" w:hint="cs"/>
            <w:sz w:val="22"/>
            <w:szCs w:val="22"/>
          </w:rPr>
          <w:instrText xml:space="preserve"> PAGEREF _Toc256000078 \h </w:instrText>
        </w:r>
        <w:r w:rsidR="005C3262" w:rsidRPr="00C61FE9">
          <w:rPr>
            <w:rFonts w:ascii="David" w:hAnsi="David" w:cs="David" w:hint="cs"/>
            <w:sz w:val="22"/>
            <w:szCs w:val="22"/>
          </w:rPr>
        </w:r>
        <w:r w:rsidR="005C3262" w:rsidRPr="00C61FE9">
          <w:rPr>
            <w:rFonts w:ascii="David" w:hAnsi="David" w:cs="David" w:hint="cs"/>
            <w:sz w:val="22"/>
            <w:szCs w:val="22"/>
          </w:rPr>
          <w:fldChar w:fldCharType="separate"/>
        </w:r>
        <w:r w:rsidR="000C427B">
          <w:rPr>
            <w:rFonts w:ascii="David" w:hAnsi="David" w:cs="David"/>
            <w:sz w:val="22"/>
            <w:szCs w:val="22"/>
            <w:rtl/>
          </w:rPr>
          <w:t>58</w:t>
        </w:r>
        <w:r w:rsidR="005C3262" w:rsidRPr="00C61FE9">
          <w:rPr>
            <w:rFonts w:ascii="David" w:hAnsi="David" w:cs="David" w:hint="cs"/>
            <w:sz w:val="22"/>
            <w:szCs w:val="22"/>
          </w:rPr>
          <w:fldChar w:fldCharType="end"/>
        </w:r>
      </w:hyperlink>
    </w:p>
    <w:p w14:paraId="41DFF630" w14:textId="1E2B7096" w:rsidR="000C0BE3" w:rsidRPr="00C61FE9" w:rsidRDefault="0079667B">
      <w:pPr>
        <w:pStyle w:val="TOC2"/>
        <w:tabs>
          <w:tab w:val="left" w:pos="480"/>
          <w:tab w:val="right" w:leader="dot" w:pos="8270"/>
        </w:tabs>
        <w:ind w:left="740" w:hanging="400"/>
        <w:rPr>
          <w:rFonts w:ascii="David" w:hAnsi="David" w:cs="David"/>
          <w:sz w:val="22"/>
        </w:rPr>
      </w:pPr>
      <w:hyperlink w:anchor="_Toc256000079" w:history="1">
        <w:r w:rsidR="005C3262" w:rsidRPr="00C61FE9">
          <w:rPr>
            <w:rStyle w:val="Hyperlink"/>
            <w:rFonts w:ascii="David" w:eastAsia="Times New Roman" w:hAnsi="David" w:cs="David" w:hint="cs"/>
            <w:sz w:val="22"/>
            <w:szCs w:val="22"/>
            <w:rtl/>
          </w:rPr>
          <w:t>21.</w:t>
        </w:r>
        <w:r w:rsidR="005C3262" w:rsidRPr="00C61FE9">
          <w:rPr>
            <w:rFonts w:ascii="David" w:eastAsia="Times New Roman" w:hAnsi="David" w:cs="David" w:hint="cs"/>
            <w:sz w:val="24"/>
            <w:szCs w:val="22"/>
            <w:rtl/>
          </w:rPr>
          <w:tab/>
        </w:r>
        <w:r w:rsidR="005C3262" w:rsidRPr="00C61FE9">
          <w:rPr>
            <w:rStyle w:val="Hyperlink"/>
            <w:rFonts w:ascii="David" w:hAnsi="David" w:cs="David" w:hint="cs"/>
            <w:sz w:val="22"/>
            <w:szCs w:val="22"/>
            <w:rtl/>
          </w:rPr>
          <w:t>שונות</w:t>
        </w:r>
        <w:r w:rsidR="005C3262" w:rsidRPr="00C61FE9">
          <w:rPr>
            <w:rFonts w:ascii="David" w:hAnsi="David" w:cs="David" w:hint="cs"/>
            <w:sz w:val="22"/>
            <w:szCs w:val="22"/>
          </w:rPr>
          <w:tab/>
        </w:r>
        <w:r w:rsidR="005C3262" w:rsidRPr="00C61FE9">
          <w:rPr>
            <w:rFonts w:ascii="David" w:hAnsi="David" w:cs="David" w:hint="cs"/>
            <w:sz w:val="22"/>
            <w:szCs w:val="22"/>
          </w:rPr>
          <w:fldChar w:fldCharType="begin"/>
        </w:r>
        <w:r w:rsidR="005C3262" w:rsidRPr="00C61FE9">
          <w:rPr>
            <w:rFonts w:ascii="David" w:hAnsi="David" w:cs="David" w:hint="cs"/>
            <w:sz w:val="22"/>
            <w:szCs w:val="22"/>
          </w:rPr>
          <w:instrText xml:space="preserve"> PAGEREF _Toc256000079 \h </w:instrText>
        </w:r>
        <w:r w:rsidR="005C3262" w:rsidRPr="00C61FE9">
          <w:rPr>
            <w:rFonts w:ascii="David" w:hAnsi="David" w:cs="David" w:hint="cs"/>
            <w:sz w:val="22"/>
            <w:szCs w:val="22"/>
          </w:rPr>
        </w:r>
        <w:r w:rsidR="005C3262" w:rsidRPr="00C61FE9">
          <w:rPr>
            <w:rFonts w:ascii="David" w:hAnsi="David" w:cs="David" w:hint="cs"/>
            <w:sz w:val="22"/>
            <w:szCs w:val="22"/>
          </w:rPr>
          <w:fldChar w:fldCharType="separate"/>
        </w:r>
        <w:r w:rsidR="000C427B">
          <w:rPr>
            <w:rFonts w:ascii="David" w:hAnsi="David" w:cs="David"/>
            <w:sz w:val="22"/>
            <w:szCs w:val="22"/>
            <w:rtl/>
          </w:rPr>
          <w:t>59</w:t>
        </w:r>
        <w:r w:rsidR="005C3262" w:rsidRPr="00C61FE9">
          <w:rPr>
            <w:rFonts w:ascii="David" w:hAnsi="David" w:cs="David" w:hint="cs"/>
            <w:sz w:val="22"/>
            <w:szCs w:val="22"/>
          </w:rPr>
          <w:fldChar w:fldCharType="end"/>
        </w:r>
      </w:hyperlink>
    </w:p>
    <w:p w14:paraId="47F4683A" w14:textId="77777777" w:rsidR="00717FE4" w:rsidRPr="00C61FE9" w:rsidRDefault="005C3262" w:rsidP="00EF0EE2">
      <w:pPr>
        <w:pStyle w:val="TOC2"/>
        <w:ind w:left="740" w:hanging="400"/>
        <w:rPr>
          <w:rStyle w:val="Hyperlink"/>
          <w:rFonts w:ascii="David" w:hAnsi="David" w:cs="David"/>
          <w:color w:val="auto"/>
          <w:u w:val="none"/>
          <w:rtl/>
        </w:rPr>
      </w:pPr>
      <w:r w:rsidRPr="00C61FE9">
        <w:rPr>
          <w:rFonts w:ascii="David" w:hAnsi="David" w:cs="David" w:hint="cs"/>
          <w:rtl/>
        </w:rPr>
        <w:fldChar w:fldCharType="end"/>
      </w:r>
    </w:p>
    <w:p w14:paraId="2D93D627" w14:textId="77777777" w:rsidR="00B01EC3" w:rsidRPr="00C61FE9" w:rsidRDefault="00B01EC3" w:rsidP="00E0309B">
      <w:pPr>
        <w:rPr>
          <w:rtl/>
        </w:rPr>
        <w:sectPr w:rsidR="00B01EC3" w:rsidRPr="00C61FE9" w:rsidSect="001004E7">
          <w:headerReference w:type="default" r:id="rId13"/>
          <w:footerReference w:type="default" r:id="rId14"/>
          <w:footerReference w:type="first" r:id="rId15"/>
          <w:pgSz w:w="11906" w:h="16838" w:code="9"/>
          <w:pgMar w:top="1616" w:right="1826" w:bottom="1440" w:left="1800" w:header="709" w:footer="709" w:gutter="0"/>
          <w:cols w:space="708"/>
          <w:titlePg/>
          <w:bidi/>
          <w:rtlGutter/>
          <w:docGrid w:linePitch="360"/>
        </w:sectPr>
      </w:pPr>
    </w:p>
    <w:p w14:paraId="1B8B5F27" w14:textId="77777777" w:rsidR="00B01EC3" w:rsidRPr="00C61FE9" w:rsidRDefault="00B01EC3" w:rsidP="00E0309B">
      <w:pPr>
        <w:rPr>
          <w:rtl/>
        </w:rPr>
        <w:sectPr w:rsidR="00B01EC3" w:rsidRPr="00C61FE9" w:rsidSect="003D6B71">
          <w:type w:val="continuous"/>
          <w:pgSz w:w="11906" w:h="16838" w:code="9"/>
          <w:pgMar w:top="1616" w:right="1826" w:bottom="1440" w:left="1800" w:header="709" w:footer="709" w:gutter="0"/>
          <w:cols w:space="708"/>
          <w:titlePg/>
          <w:bidi/>
          <w:rtlGutter/>
          <w:docGrid w:linePitch="360"/>
        </w:sectPr>
      </w:pPr>
    </w:p>
    <w:p w14:paraId="452F50E8" w14:textId="77777777" w:rsidR="005327F4" w:rsidRPr="00C61FE9" w:rsidRDefault="005327F4" w:rsidP="005327F4">
      <w:pPr>
        <w:rPr>
          <w:sz w:val="36"/>
          <w:szCs w:val="36"/>
          <w:rtl/>
        </w:rPr>
      </w:pPr>
    </w:p>
    <w:p w14:paraId="433FB5B0" w14:textId="77777777" w:rsidR="005327F4" w:rsidRPr="00C61FE9" w:rsidRDefault="005327F4" w:rsidP="005327F4">
      <w:pPr>
        <w:tabs>
          <w:tab w:val="left" w:pos="504"/>
        </w:tabs>
        <w:spacing w:line="360" w:lineRule="auto"/>
        <w:rPr>
          <w:b/>
          <w:bCs/>
          <w:sz w:val="22"/>
          <w:szCs w:val="22"/>
          <w:rtl/>
        </w:rPr>
      </w:pPr>
    </w:p>
    <w:p w14:paraId="7E29FFDE" w14:textId="77777777" w:rsidR="005D0A83" w:rsidRPr="00C61FE9" w:rsidRDefault="005D0A83" w:rsidP="005D0A83">
      <w:pPr>
        <w:rPr>
          <w:rtl/>
        </w:rPr>
      </w:pPr>
    </w:p>
    <w:p w14:paraId="2C49ED2C" w14:textId="77777777" w:rsidR="005D0A83" w:rsidRPr="00C61FE9" w:rsidRDefault="005D0A83" w:rsidP="005D0A83">
      <w:pPr>
        <w:rPr>
          <w:rtl/>
        </w:rPr>
      </w:pPr>
    </w:p>
    <w:p w14:paraId="2B1C7ED6" w14:textId="77777777" w:rsidR="002A3E64" w:rsidRPr="00C61FE9" w:rsidRDefault="005C3262" w:rsidP="0057259E">
      <w:pPr>
        <w:pStyle w:val="afffffff9"/>
        <w:rPr>
          <w:rtl/>
        </w:rPr>
      </w:pPr>
      <w:bookmarkStart w:id="24" w:name="_Toc256000042"/>
      <w:bookmarkStart w:id="25" w:name="_Toc32477896"/>
      <w:bookmarkStart w:id="26" w:name="_Toc173823717"/>
      <w:bookmarkStart w:id="27" w:name="_Toc173825525"/>
      <w:r w:rsidRPr="00C61FE9">
        <w:rPr>
          <w:rFonts w:hint="cs"/>
          <w:rtl/>
        </w:rPr>
        <w:t>פרק א'- הליך המכרז</w:t>
      </w:r>
      <w:bookmarkEnd w:id="24"/>
      <w:bookmarkEnd w:id="25"/>
      <w:bookmarkEnd w:id="26"/>
      <w:bookmarkEnd w:id="27"/>
    </w:p>
    <w:p w14:paraId="7F3AA703" w14:textId="77777777" w:rsidR="005D0A83" w:rsidRPr="00C61FE9" w:rsidRDefault="005D0A83" w:rsidP="005D0A83">
      <w:pPr>
        <w:rPr>
          <w:rtl/>
        </w:rPr>
      </w:pPr>
    </w:p>
    <w:p w14:paraId="0826250A" w14:textId="77777777" w:rsidR="005D0A83" w:rsidRPr="00C61FE9" w:rsidRDefault="005D0A83" w:rsidP="005D0A83">
      <w:pPr>
        <w:rPr>
          <w:rtl/>
        </w:rPr>
      </w:pPr>
    </w:p>
    <w:p w14:paraId="3A67A95B" w14:textId="77777777" w:rsidR="005D0A83" w:rsidRPr="00C61FE9" w:rsidRDefault="005D0A83" w:rsidP="005D0A83">
      <w:pPr>
        <w:rPr>
          <w:rtl/>
        </w:rPr>
      </w:pPr>
    </w:p>
    <w:p w14:paraId="35D8CECB" w14:textId="77777777" w:rsidR="005D0A83" w:rsidRPr="00C61FE9" w:rsidRDefault="005D0A83" w:rsidP="005D0A83">
      <w:pPr>
        <w:rPr>
          <w:rtl/>
        </w:rPr>
      </w:pPr>
    </w:p>
    <w:p w14:paraId="59820734" w14:textId="77777777" w:rsidR="005D0A83" w:rsidRPr="00C61FE9" w:rsidRDefault="005D0A83" w:rsidP="005D0A83">
      <w:pPr>
        <w:rPr>
          <w:rtl/>
        </w:rPr>
      </w:pPr>
    </w:p>
    <w:p w14:paraId="6C5B3E57" w14:textId="77777777" w:rsidR="005D0A83" w:rsidRPr="00C61FE9" w:rsidRDefault="005D0A83" w:rsidP="005D0A83">
      <w:pPr>
        <w:rPr>
          <w:rtl/>
        </w:rPr>
        <w:sectPr w:rsidR="005D0A83" w:rsidRPr="00C61FE9" w:rsidSect="00654526">
          <w:footerReference w:type="first" r:id="rId16"/>
          <w:pgSz w:w="11906" w:h="16838" w:code="9"/>
          <w:pgMar w:top="1616" w:right="1826" w:bottom="1440" w:left="1800" w:header="709" w:footer="709" w:gutter="0"/>
          <w:cols w:space="708"/>
          <w:titlePg/>
          <w:bidi/>
          <w:rtlGutter/>
          <w:docGrid w:linePitch="360"/>
        </w:sectPr>
      </w:pPr>
    </w:p>
    <w:p w14:paraId="03737164" w14:textId="77777777" w:rsidR="002658E9" w:rsidRPr="00C61FE9" w:rsidRDefault="005C3262" w:rsidP="002B53EA">
      <w:pPr>
        <w:pStyle w:val="1fe"/>
        <w:rPr>
          <w:rtl/>
        </w:rPr>
      </w:pPr>
      <w:bookmarkStart w:id="28" w:name="_Toc256000043"/>
      <w:bookmarkStart w:id="29" w:name="_Toc173823718"/>
      <w:bookmarkStart w:id="30" w:name="_Toc173825526"/>
      <w:bookmarkStart w:id="31" w:name="_Toc53331328"/>
      <w:r w:rsidRPr="00C61FE9">
        <w:rPr>
          <w:rFonts w:hint="cs"/>
          <w:rtl/>
        </w:rPr>
        <w:lastRenderedPageBreak/>
        <w:t>עקרונות המכרז</w:t>
      </w:r>
      <w:bookmarkEnd w:id="28"/>
      <w:bookmarkEnd w:id="29"/>
      <w:bookmarkEnd w:id="30"/>
    </w:p>
    <w:p w14:paraId="7ED1BE73" w14:textId="77777777" w:rsidR="002658E9" w:rsidRPr="00C61FE9" w:rsidRDefault="005C3262" w:rsidP="002B53EA">
      <w:pPr>
        <w:pStyle w:val="2-0"/>
        <w:rPr>
          <w:rtl/>
        </w:rPr>
      </w:pPr>
      <w:bookmarkStart w:id="32" w:name="show_micrazpumbi"/>
      <w:r w:rsidRPr="00C61FE9">
        <w:rPr>
          <w:rFonts w:hint="cs"/>
          <w:rtl/>
        </w:rPr>
        <w:t xml:space="preserve">מכרז זה הוא מכרז פומבי הנערך בהתאם לחוק חובת המכרזים, התשנ"ב-1992 </w:t>
      </w:r>
      <w:r w:rsidRPr="00C61FE9">
        <w:rPr>
          <w:rFonts w:hint="cs"/>
          <w:b/>
          <w:bCs/>
          <w:rtl/>
        </w:rPr>
        <w:t>("חוק חובת המכרזים")</w:t>
      </w:r>
      <w:r w:rsidRPr="00C61FE9">
        <w:rPr>
          <w:rFonts w:hint="cs"/>
          <w:rtl/>
        </w:rPr>
        <w:t xml:space="preserve"> ותקנותיו, ובכלל זה תקנות חובת המכרזים, התשנ"ג-1993 </w:t>
      </w:r>
      <w:r w:rsidRPr="00C61FE9">
        <w:rPr>
          <w:rFonts w:hint="cs"/>
          <w:b/>
          <w:bCs/>
          <w:rtl/>
        </w:rPr>
        <w:t>("תקנות חובת המכרזים")</w:t>
      </w:r>
      <w:r w:rsidRPr="00C61FE9">
        <w:rPr>
          <w:rFonts w:hint="cs"/>
          <w:rtl/>
        </w:rPr>
        <w:t xml:space="preserve">.  </w:t>
      </w:r>
    </w:p>
    <w:bookmarkEnd w:id="32"/>
    <w:p w14:paraId="4F8439A9" w14:textId="77777777" w:rsidR="002658E9" w:rsidRPr="00C61FE9" w:rsidRDefault="005C3262" w:rsidP="00973BC2">
      <w:pPr>
        <w:pStyle w:val="2-0"/>
        <w:rPr>
          <w:rtl/>
        </w:rPr>
      </w:pPr>
      <w:r w:rsidRPr="00C61FE9">
        <w:rPr>
          <w:rFonts w:hint="cs"/>
          <w:rtl/>
        </w:rPr>
        <w:t xml:space="preserve">במסגרת הליך המכרז, הצעות אשר יוגשו במכרז יידרשו לעמוד בתנאי הסף להשתתפות במכרז המפורטים להלן. ההצעות אשר עמדו בתנאי הסף של המכרז, ידורגו בהתאם לאמות המידה המפורטות במכרז. </w:t>
      </w:r>
    </w:p>
    <w:p w14:paraId="3A1FC016" w14:textId="77777777" w:rsidR="002658E9" w:rsidRPr="00C61FE9" w:rsidRDefault="005C3262" w:rsidP="00973BC2">
      <w:pPr>
        <w:pStyle w:val="2-0"/>
        <w:rPr>
          <w:rtl/>
        </w:rPr>
      </w:pPr>
      <w:bookmarkStart w:id="33" w:name="hidden_numZohim_1"/>
      <w:bookmarkEnd w:id="33"/>
      <w:r w:rsidRPr="00C61FE9">
        <w:rPr>
          <w:rFonts w:hint="cs"/>
          <w:rtl/>
        </w:rPr>
        <w:t xml:space="preserve">המכרז יתנהל בהתאם לדין, ולפי כללי המכרז המפורטים במסמכי המכרז. </w:t>
      </w:r>
      <w:bookmarkStart w:id="34" w:name="_Toc32477899"/>
      <w:bookmarkStart w:id="35" w:name="_Toc43400588"/>
      <w:bookmarkStart w:id="36" w:name="_Toc44931897"/>
      <w:bookmarkStart w:id="37" w:name="_Toc44931984"/>
      <w:bookmarkStart w:id="38" w:name="_Toc53331329"/>
      <w:bookmarkEnd w:id="31"/>
    </w:p>
    <w:p w14:paraId="6F18D6FE" w14:textId="77777777" w:rsidR="008E6C99" w:rsidRPr="00C61FE9" w:rsidRDefault="005C3262" w:rsidP="00973BC2">
      <w:pPr>
        <w:pStyle w:val="1fe"/>
        <w:rPr>
          <w:rtl/>
        </w:rPr>
      </w:pPr>
      <w:bookmarkStart w:id="39" w:name="_Toc256000044"/>
      <w:bookmarkStart w:id="40" w:name="_Toc173823719"/>
      <w:bookmarkStart w:id="41" w:name="_Toc173825527"/>
      <w:r w:rsidRPr="00C61FE9">
        <w:rPr>
          <w:rFonts w:hint="cs"/>
          <w:rtl/>
        </w:rPr>
        <w:t>תנאי</w:t>
      </w:r>
      <w:r w:rsidR="00035712" w:rsidRPr="00C61FE9">
        <w:rPr>
          <w:rFonts w:hint="cs"/>
          <w:rtl/>
        </w:rPr>
        <w:t>ם להשתתפות במכרז</w:t>
      </w:r>
      <w:bookmarkEnd w:id="39"/>
      <w:bookmarkEnd w:id="40"/>
      <w:bookmarkEnd w:id="41"/>
      <w:r w:rsidRPr="00C61FE9">
        <w:rPr>
          <w:rFonts w:hint="cs"/>
          <w:rtl/>
        </w:rPr>
        <w:t xml:space="preserve"> </w:t>
      </w:r>
      <w:bookmarkEnd w:id="34"/>
      <w:bookmarkEnd w:id="35"/>
      <w:bookmarkEnd w:id="36"/>
      <w:bookmarkEnd w:id="37"/>
      <w:bookmarkEnd w:id="38"/>
    </w:p>
    <w:p w14:paraId="26FCC7A9" w14:textId="77777777" w:rsidR="00F43C9A" w:rsidRPr="00C61FE9" w:rsidRDefault="005C3262" w:rsidP="007B01DE">
      <w:pPr>
        <w:pStyle w:val="2-"/>
        <w:rPr>
          <w:rtl/>
        </w:rPr>
      </w:pPr>
      <w:bookmarkStart w:id="42" w:name="_Toc43400589"/>
      <w:bookmarkStart w:id="43" w:name="_Toc44931898"/>
      <w:bookmarkStart w:id="44" w:name="_Toc44931985"/>
      <w:r w:rsidRPr="00C61FE9">
        <w:rPr>
          <w:rFonts w:hint="cs"/>
          <w:rtl/>
        </w:rPr>
        <w:t>תנאי סף להשתתפות במכרז</w:t>
      </w:r>
      <w:bookmarkEnd w:id="42"/>
      <w:bookmarkEnd w:id="43"/>
      <w:bookmarkEnd w:id="44"/>
    </w:p>
    <w:p w14:paraId="4A845BC3" w14:textId="77777777" w:rsidR="00A900DD" w:rsidRPr="00C61FE9" w:rsidRDefault="005C3262" w:rsidP="00A0392D">
      <w:pPr>
        <w:pStyle w:val="3-"/>
        <w:rPr>
          <w:rtl/>
        </w:rPr>
      </w:pPr>
      <w:r w:rsidRPr="00C61FE9">
        <w:rPr>
          <w:rFonts w:hint="cs"/>
          <w:rtl/>
        </w:rPr>
        <w:t>רשאי להשתתף במכרז מציע אשר עומד, במועד</w:t>
      </w:r>
      <w:r w:rsidR="008A2C04" w:rsidRPr="00C61FE9">
        <w:rPr>
          <w:rFonts w:hint="cs"/>
          <w:rtl/>
        </w:rPr>
        <w:t xml:space="preserve"> </w:t>
      </w:r>
      <w:r w:rsidR="00C411C5" w:rsidRPr="00C61FE9">
        <w:rPr>
          <w:rFonts w:hint="cs"/>
          <w:rtl/>
        </w:rPr>
        <w:t>ה</w:t>
      </w:r>
      <w:r w:rsidR="008A2C04" w:rsidRPr="00C61FE9">
        <w:rPr>
          <w:rFonts w:hint="cs"/>
          <w:rtl/>
        </w:rPr>
        <w:t>אחרון ל</w:t>
      </w:r>
      <w:r w:rsidRPr="00C61FE9">
        <w:rPr>
          <w:rFonts w:hint="cs"/>
          <w:rtl/>
        </w:rPr>
        <w:t>הגשת ההצע</w:t>
      </w:r>
      <w:r w:rsidR="008A2C04" w:rsidRPr="00C61FE9">
        <w:rPr>
          <w:rFonts w:hint="cs"/>
          <w:rtl/>
        </w:rPr>
        <w:t>ות</w:t>
      </w:r>
      <w:r w:rsidRPr="00C61FE9">
        <w:rPr>
          <w:rFonts w:hint="cs"/>
          <w:rtl/>
        </w:rPr>
        <w:t xml:space="preserve">, </w:t>
      </w:r>
      <w:r w:rsidR="0047693B" w:rsidRPr="00C61FE9">
        <w:rPr>
          <w:rFonts w:hint="cs"/>
          <w:rtl/>
        </w:rPr>
        <w:t>בתנאי הסף להשתתפות במכרז המנו</w:t>
      </w:r>
      <w:r w:rsidRPr="00C61FE9">
        <w:rPr>
          <w:rFonts w:hint="cs"/>
          <w:rtl/>
        </w:rPr>
        <w:t>י</w:t>
      </w:r>
      <w:r w:rsidR="0047693B" w:rsidRPr="00C61FE9">
        <w:rPr>
          <w:rFonts w:hint="cs"/>
          <w:rtl/>
        </w:rPr>
        <w:t>ים להלן</w:t>
      </w:r>
      <w:r w:rsidR="00144132" w:rsidRPr="00C61FE9">
        <w:rPr>
          <w:rFonts w:hint="cs"/>
          <w:rtl/>
        </w:rPr>
        <w:t xml:space="preserve">. </w:t>
      </w:r>
    </w:p>
    <w:p w14:paraId="52C1189D" w14:textId="77777777" w:rsidR="00F43C9A" w:rsidRPr="00C61FE9" w:rsidRDefault="005C3262" w:rsidP="00A0392D">
      <w:pPr>
        <w:pStyle w:val="3-"/>
        <w:rPr>
          <w:rtl/>
        </w:rPr>
      </w:pPr>
      <w:r w:rsidRPr="00C61FE9">
        <w:rPr>
          <w:rFonts w:hint="cs"/>
          <w:rtl/>
        </w:rPr>
        <w:t>הוכחת העמידה בתנאי הסף המנויים להלן, תתבצע בהתאם להוראות חוברת ההצעה (</w:t>
      </w:r>
      <w:r w:rsidRPr="00C61FE9">
        <w:rPr>
          <w:rFonts w:hint="cs"/>
          <w:b/>
          <w:bCs/>
          <w:rtl/>
        </w:rPr>
        <w:t>פרק ב</w:t>
      </w:r>
      <w:r w:rsidRPr="00C61FE9">
        <w:rPr>
          <w:rFonts w:hint="cs"/>
          <w:rtl/>
        </w:rPr>
        <w:t>)</w:t>
      </w:r>
      <w:r w:rsidR="00A900DD" w:rsidRPr="00C61FE9">
        <w:rPr>
          <w:rFonts w:hint="cs"/>
          <w:rtl/>
        </w:rPr>
        <w:t>.</w:t>
      </w:r>
    </w:p>
    <w:p w14:paraId="54DA1188" w14:textId="77777777" w:rsidR="00390B5E" w:rsidRPr="00C61FE9" w:rsidRDefault="005C3262" w:rsidP="007B01DE">
      <w:pPr>
        <w:pStyle w:val="2-"/>
        <w:rPr>
          <w:rtl/>
        </w:rPr>
      </w:pPr>
      <w:bookmarkStart w:id="45" w:name="_Toc43400590"/>
      <w:bookmarkStart w:id="46" w:name="_Toc44931899"/>
      <w:bookmarkStart w:id="47" w:name="_Toc44931986"/>
      <w:r w:rsidRPr="00C61FE9">
        <w:rPr>
          <w:rFonts w:hint="cs"/>
          <w:rtl/>
        </w:rPr>
        <w:t>תנאי סף מנהליים:</w:t>
      </w:r>
      <w:bookmarkEnd w:id="45"/>
      <w:bookmarkEnd w:id="46"/>
      <w:bookmarkEnd w:id="47"/>
    </w:p>
    <w:p w14:paraId="4CDF67B8" w14:textId="77777777" w:rsidR="00F81260" w:rsidRPr="00C61FE9" w:rsidRDefault="005C3262" w:rsidP="00A0392D">
      <w:pPr>
        <w:pStyle w:val="3-"/>
        <w:rPr>
          <w:rtl/>
        </w:rPr>
      </w:pPr>
      <w:r w:rsidRPr="00C61FE9">
        <w:rPr>
          <w:rFonts w:hint="cs"/>
          <w:rtl/>
        </w:rPr>
        <w:t xml:space="preserve">אם </w:t>
      </w:r>
      <w:r w:rsidR="004455F2" w:rsidRPr="00C61FE9">
        <w:rPr>
          <w:rFonts w:hint="cs"/>
          <w:rtl/>
        </w:rPr>
        <w:t>חלה על המציע חובת רישום</w:t>
      </w:r>
      <w:r w:rsidR="000B70FD" w:rsidRPr="00C61FE9">
        <w:rPr>
          <w:rFonts w:hint="cs"/>
          <w:rtl/>
        </w:rPr>
        <w:t>, על פי דין,</w:t>
      </w:r>
      <w:r w:rsidR="004455F2" w:rsidRPr="00C61FE9">
        <w:rPr>
          <w:rFonts w:hint="cs"/>
          <w:rtl/>
        </w:rPr>
        <w:t xml:space="preserve"> בישראל, </w:t>
      </w:r>
      <w:r w:rsidR="00652E81" w:rsidRPr="00C61FE9">
        <w:rPr>
          <w:rFonts w:hint="cs"/>
          <w:rtl/>
        </w:rPr>
        <w:t>על</w:t>
      </w:r>
      <w:r w:rsidR="004455F2" w:rsidRPr="00C61FE9">
        <w:rPr>
          <w:rFonts w:hint="cs"/>
          <w:rtl/>
        </w:rPr>
        <w:t>יו</w:t>
      </w:r>
      <w:r w:rsidR="00652E81" w:rsidRPr="00C61FE9">
        <w:rPr>
          <w:rFonts w:hint="cs"/>
          <w:rtl/>
        </w:rPr>
        <w:t xml:space="preserve"> להיות</w:t>
      </w:r>
      <w:r w:rsidRPr="00C61FE9">
        <w:rPr>
          <w:rFonts w:hint="cs"/>
          <w:rtl/>
        </w:rPr>
        <w:t xml:space="preserve"> רשום כדין.</w:t>
      </w:r>
    </w:p>
    <w:p w14:paraId="319AEB77" w14:textId="77777777" w:rsidR="00F43C9A" w:rsidRPr="00C61FE9" w:rsidRDefault="005C3262" w:rsidP="00A0392D">
      <w:pPr>
        <w:pStyle w:val="3-"/>
        <w:rPr>
          <w:rtl/>
        </w:rPr>
      </w:pPr>
      <w:r w:rsidRPr="00C61FE9">
        <w:rPr>
          <w:rFonts w:hint="cs"/>
          <w:rtl/>
        </w:rPr>
        <w:t>המציע עומד</w:t>
      </w:r>
      <w:r w:rsidR="004F1288" w:rsidRPr="00C61FE9">
        <w:rPr>
          <w:rFonts w:hint="cs"/>
          <w:rtl/>
        </w:rPr>
        <w:t xml:space="preserve"> בדרישות </w:t>
      </w:r>
      <w:r w:rsidR="006B64EF" w:rsidRPr="00C61FE9">
        <w:rPr>
          <w:rFonts w:hint="cs"/>
          <w:rtl/>
        </w:rPr>
        <w:t xml:space="preserve">חוק עסקאות גופים ציבוריים, </w:t>
      </w:r>
      <w:proofErr w:type="spellStart"/>
      <w:r w:rsidR="006B64EF" w:rsidRPr="00C61FE9">
        <w:rPr>
          <w:rFonts w:hint="cs"/>
          <w:rtl/>
        </w:rPr>
        <w:t>התשל"ו</w:t>
      </w:r>
      <w:proofErr w:type="spellEnd"/>
      <w:r w:rsidR="006B64EF" w:rsidRPr="00C61FE9">
        <w:rPr>
          <w:rFonts w:hint="cs"/>
          <w:rtl/>
        </w:rPr>
        <w:t>- 1976</w:t>
      </w:r>
      <w:r w:rsidR="006B64EF" w:rsidRPr="00C61FE9">
        <w:rPr>
          <w:rFonts w:hint="cs"/>
        </w:rPr>
        <w:t xml:space="preserve"> </w:t>
      </w:r>
      <w:r w:rsidR="006B64EF" w:rsidRPr="00C61FE9">
        <w:rPr>
          <w:rFonts w:hint="cs"/>
          <w:rtl/>
        </w:rPr>
        <w:t>("</w:t>
      </w:r>
      <w:r w:rsidR="006B64EF" w:rsidRPr="00C61FE9">
        <w:rPr>
          <w:rFonts w:hint="cs"/>
          <w:b/>
          <w:bCs/>
          <w:rtl/>
        </w:rPr>
        <w:t>חוק עסקאות גופים ציבוריים</w:t>
      </w:r>
      <w:r w:rsidR="006B64EF" w:rsidRPr="00C61FE9">
        <w:rPr>
          <w:rFonts w:hint="cs"/>
          <w:rtl/>
        </w:rPr>
        <w:t>")</w:t>
      </w:r>
      <w:r w:rsidRPr="00C61FE9">
        <w:rPr>
          <w:rFonts w:hint="cs"/>
          <w:rtl/>
        </w:rPr>
        <w:t>.</w:t>
      </w:r>
    </w:p>
    <w:p w14:paraId="1F48041B" w14:textId="77777777" w:rsidR="00866096" w:rsidRPr="00C61FE9" w:rsidRDefault="005C3262" w:rsidP="00A0392D">
      <w:pPr>
        <w:pStyle w:val="3-"/>
        <w:rPr>
          <w:rtl/>
        </w:rPr>
      </w:pPr>
      <w:r w:rsidRPr="00C61FE9">
        <w:rPr>
          <w:rFonts w:hint="cs"/>
          <w:rtl/>
        </w:rPr>
        <w:t xml:space="preserve">כלל </w:t>
      </w:r>
      <w:bookmarkStart w:id="48" w:name="show_isSystem_1"/>
      <w:r w:rsidR="006F71FA" w:rsidRPr="00C61FE9">
        <w:rPr>
          <w:rFonts w:hint="cs"/>
          <w:rtl/>
        </w:rPr>
        <w:t>המוצרים</w:t>
      </w:r>
      <w:r w:rsidRPr="00C61FE9">
        <w:rPr>
          <w:rFonts w:hint="cs"/>
          <w:rtl/>
        </w:rPr>
        <w:t xml:space="preserve"> </w:t>
      </w:r>
      <w:bookmarkEnd w:id="48"/>
      <w:r w:rsidRPr="00C61FE9">
        <w:rPr>
          <w:rFonts w:hint="cs"/>
          <w:rtl/>
        </w:rPr>
        <w:t xml:space="preserve">המוצעים על ידי המציע עומדים בדרישות הרישוי והתקנים הנדרשים על פי דין לצורך אספקתם, </w:t>
      </w:r>
      <w:r w:rsidR="00DE5C54" w:rsidRPr="00C61FE9">
        <w:rPr>
          <w:rFonts w:hint="cs"/>
          <w:rtl/>
        </w:rPr>
        <w:t xml:space="preserve">אם </w:t>
      </w:r>
      <w:r w:rsidRPr="00C61FE9">
        <w:rPr>
          <w:rFonts w:hint="cs"/>
          <w:rtl/>
        </w:rPr>
        <w:t>ישנם.</w:t>
      </w:r>
    </w:p>
    <w:p w14:paraId="28D24B6A" w14:textId="77777777" w:rsidR="00390B5E" w:rsidRPr="00C61FE9" w:rsidRDefault="005C3262" w:rsidP="007B01DE">
      <w:pPr>
        <w:pStyle w:val="2-"/>
        <w:rPr>
          <w:rtl/>
        </w:rPr>
      </w:pPr>
      <w:bookmarkStart w:id="49" w:name="_Toc32477196"/>
      <w:bookmarkStart w:id="50" w:name="_Toc43400591"/>
      <w:bookmarkStart w:id="51" w:name="_Toc44931900"/>
      <w:bookmarkStart w:id="52" w:name="_Toc44931987"/>
      <w:bookmarkEnd w:id="49"/>
      <w:r w:rsidRPr="00C61FE9">
        <w:rPr>
          <w:rFonts w:hint="cs"/>
          <w:rtl/>
        </w:rPr>
        <w:t>תנאי סף מקצועיים:</w:t>
      </w:r>
      <w:bookmarkEnd w:id="50"/>
      <w:bookmarkEnd w:id="51"/>
      <w:bookmarkEnd w:id="52"/>
    </w:p>
    <w:p w14:paraId="26A3DF8D" w14:textId="75D871BD" w:rsidR="00CC3072" w:rsidRPr="00C61FE9" w:rsidRDefault="005857BA" w:rsidP="00A0392D">
      <w:pPr>
        <w:pStyle w:val="3-5"/>
        <w:rPr>
          <w:rtl/>
        </w:rPr>
      </w:pPr>
      <w:r w:rsidRPr="00C61FE9">
        <w:rPr>
          <w:rFonts w:hint="cs"/>
          <w:rtl/>
        </w:rPr>
        <w:t xml:space="preserve">המוצר המוצע </w:t>
      </w:r>
      <w:r w:rsidR="0047693B" w:rsidRPr="00C61FE9">
        <w:rPr>
          <w:rFonts w:hint="cs"/>
          <w:rtl/>
        </w:rPr>
        <w:t>עומד בתנאים המפורטים להלן</w:t>
      </w:r>
      <w:r w:rsidR="005C3262" w:rsidRPr="00C61FE9">
        <w:rPr>
          <w:rFonts w:hint="cs"/>
          <w:rtl/>
        </w:rPr>
        <w:t>:</w:t>
      </w:r>
    </w:p>
    <w:p w14:paraId="77C3E6FB" w14:textId="77777777" w:rsidR="00A92235" w:rsidRPr="00C61FE9" w:rsidRDefault="005C3262" w:rsidP="006B6CCE">
      <w:pPr>
        <w:pStyle w:val="4-3"/>
        <w:rPr>
          <w:rFonts w:eastAsia="David"/>
          <w:b/>
          <w:bCs/>
          <w:rtl/>
        </w:rPr>
      </w:pPr>
      <w:r w:rsidRPr="00C61FE9">
        <w:rPr>
          <w:rFonts w:eastAsia="David" w:hint="cs"/>
          <w:b/>
          <w:bCs/>
          <w:rtl/>
        </w:rPr>
        <w:t>זיהוי על פי ניתוח התנהגות</w:t>
      </w:r>
    </w:p>
    <w:p w14:paraId="31812551" w14:textId="1C141AAC" w:rsidR="000C0BE3" w:rsidRPr="00C61FE9" w:rsidRDefault="005C3262">
      <w:pPr>
        <w:pStyle w:val="5-"/>
        <w:rPr>
          <w:rFonts w:eastAsia="David"/>
          <w:rtl/>
        </w:rPr>
      </w:pPr>
      <w:r w:rsidRPr="00C61FE9">
        <w:rPr>
          <w:rFonts w:eastAsia="David" w:hint="cs"/>
          <w:rtl/>
        </w:rPr>
        <w:t xml:space="preserve">המוצר מבצע זיהוי על פי התעבורה של תנועה זדונית ללא חתימות, מידע מודיעין </w:t>
      </w:r>
      <w:proofErr w:type="spellStart"/>
      <w:r w:rsidRPr="00C61FE9">
        <w:rPr>
          <w:rFonts w:eastAsia="David" w:hint="cs"/>
          <w:rtl/>
        </w:rPr>
        <w:t>ואו</w:t>
      </w:r>
      <w:proofErr w:type="spellEnd"/>
      <w:r w:rsidRPr="00C61FE9">
        <w:rPr>
          <w:rFonts w:eastAsia="David" w:hint="cs"/>
          <w:rtl/>
        </w:rPr>
        <w:t xml:space="preserve"> מידע ממקורות אחרים אלא רק על פי ניתוח התנהגות</w:t>
      </w:r>
      <w:r w:rsidR="001D4B5D" w:rsidRPr="00C61FE9">
        <w:rPr>
          <w:rFonts w:eastAsia="David" w:hint="cs"/>
          <w:rtl/>
        </w:rPr>
        <w:t>.</w:t>
      </w:r>
    </w:p>
    <w:p w14:paraId="42817143" w14:textId="5FF1A49D" w:rsidR="000C0BE3" w:rsidRPr="00C61FE9" w:rsidRDefault="005C3262">
      <w:pPr>
        <w:pStyle w:val="4-3"/>
        <w:rPr>
          <w:rFonts w:eastAsia="David"/>
          <w:b/>
          <w:bCs/>
          <w:rtl/>
        </w:rPr>
      </w:pPr>
      <w:bookmarkStart w:id="53" w:name="_Hlk202857379"/>
      <w:bookmarkStart w:id="54" w:name="_Hlk207558277"/>
      <w:r w:rsidRPr="00C61FE9">
        <w:rPr>
          <w:rFonts w:eastAsia="David" w:hint="cs"/>
          <w:b/>
          <w:bCs/>
          <w:rtl/>
        </w:rPr>
        <w:t xml:space="preserve">למוצר יכולת להתממשקות למערכת </w:t>
      </w:r>
      <w:r w:rsidRPr="00C61FE9">
        <w:rPr>
          <w:rFonts w:eastAsia="David" w:hint="cs"/>
          <w:b/>
          <w:bCs/>
        </w:rPr>
        <w:t>FW</w:t>
      </w:r>
      <w:r w:rsidRPr="00C61FE9">
        <w:rPr>
          <w:rFonts w:eastAsia="David" w:hint="cs"/>
          <w:b/>
          <w:bCs/>
          <w:rtl/>
        </w:rPr>
        <w:t xml:space="preserve"> </w:t>
      </w:r>
      <w:r w:rsidR="00382C98" w:rsidRPr="00C61FE9">
        <w:rPr>
          <w:rFonts w:eastAsia="David" w:hint="cs"/>
          <w:b/>
          <w:bCs/>
          <w:rtl/>
        </w:rPr>
        <w:t>(</w:t>
      </w:r>
      <w:r w:rsidR="0070761C" w:rsidRPr="00C61FE9">
        <w:rPr>
          <w:rFonts w:eastAsia="David" w:hint="cs"/>
          <w:b/>
          <w:bCs/>
          <w:rtl/>
        </w:rPr>
        <w:t xml:space="preserve">חובת </w:t>
      </w:r>
      <w:r w:rsidR="00382C98" w:rsidRPr="00C61FE9">
        <w:rPr>
          <w:rFonts w:eastAsia="David" w:hint="cs"/>
          <w:b/>
          <w:bCs/>
          <w:rtl/>
        </w:rPr>
        <w:t xml:space="preserve">תמיכה ב </w:t>
      </w:r>
      <w:r w:rsidR="00382C98" w:rsidRPr="00C61FE9">
        <w:rPr>
          <w:rFonts w:eastAsia="David" w:hint="cs"/>
          <w:b/>
          <w:bCs/>
        </w:rPr>
        <w:t>CheckPoint</w:t>
      </w:r>
      <w:r w:rsidR="00382C98" w:rsidRPr="00C61FE9">
        <w:rPr>
          <w:rFonts w:eastAsia="David" w:hint="cs"/>
          <w:b/>
          <w:bCs/>
          <w:rtl/>
        </w:rPr>
        <w:t xml:space="preserve">, </w:t>
      </w:r>
      <w:r w:rsidR="00382C98" w:rsidRPr="00C61FE9">
        <w:rPr>
          <w:rFonts w:eastAsia="David" w:hint="cs"/>
          <w:b/>
          <w:bCs/>
        </w:rPr>
        <w:t>PaloAlto</w:t>
      </w:r>
      <w:r w:rsidR="00382C98" w:rsidRPr="00C61FE9">
        <w:rPr>
          <w:rFonts w:eastAsia="David" w:hint="cs"/>
          <w:b/>
          <w:bCs/>
          <w:rtl/>
        </w:rPr>
        <w:t xml:space="preserve"> ) ו</w:t>
      </w:r>
      <w:r w:rsidRPr="00C61FE9">
        <w:rPr>
          <w:rFonts w:eastAsia="David" w:hint="cs"/>
          <w:b/>
          <w:bCs/>
          <w:rtl/>
        </w:rPr>
        <w:t>לביצוע חסימות ללא התערבות יד אדם - אוטומטי</w:t>
      </w:r>
    </w:p>
    <w:bookmarkEnd w:id="53"/>
    <w:p w14:paraId="6F98DFE3" w14:textId="55EC8EEE" w:rsidR="000C0BE3" w:rsidRPr="00C61FE9" w:rsidRDefault="005C3262">
      <w:pPr>
        <w:pStyle w:val="4-3"/>
        <w:rPr>
          <w:rFonts w:eastAsia="David"/>
          <w:b/>
          <w:bCs/>
          <w:rtl/>
        </w:rPr>
      </w:pPr>
      <w:r w:rsidRPr="00C61FE9">
        <w:rPr>
          <w:rFonts w:eastAsia="David" w:hint="cs"/>
          <w:b/>
          <w:bCs/>
          <w:rtl/>
        </w:rPr>
        <w:lastRenderedPageBreak/>
        <w:t>המוצר מותקן בשלוש</w:t>
      </w:r>
      <w:r w:rsidR="001D4B5D" w:rsidRPr="00C61FE9">
        <w:rPr>
          <w:rFonts w:eastAsia="David" w:hint="cs"/>
          <w:b/>
          <w:bCs/>
          <w:rtl/>
        </w:rPr>
        <w:t>ה</w:t>
      </w:r>
      <w:r w:rsidRPr="00C61FE9">
        <w:rPr>
          <w:rFonts w:eastAsia="David" w:hint="cs"/>
          <w:b/>
          <w:bCs/>
          <w:rtl/>
        </w:rPr>
        <w:t xml:space="preserve"> ארגונים </w:t>
      </w:r>
      <w:r w:rsidR="004B6737" w:rsidRPr="00C61FE9">
        <w:rPr>
          <w:rFonts w:eastAsia="David" w:hint="cs"/>
          <w:b/>
          <w:bCs/>
        </w:rPr>
        <w:t>Enterprise</w:t>
      </w:r>
      <w:r w:rsidR="004B6737" w:rsidRPr="00C61FE9">
        <w:rPr>
          <w:rFonts w:eastAsia="David" w:hint="cs"/>
          <w:b/>
          <w:bCs/>
          <w:rtl/>
        </w:rPr>
        <w:t xml:space="preserve"> </w:t>
      </w:r>
      <w:r w:rsidR="00E05420" w:rsidRPr="00C61FE9">
        <w:rPr>
          <w:rFonts w:eastAsia="David" w:hint="cs"/>
          <w:b/>
          <w:bCs/>
          <w:rtl/>
        </w:rPr>
        <w:t xml:space="preserve">– </w:t>
      </w:r>
      <w:r w:rsidR="004B6737" w:rsidRPr="00C61FE9">
        <w:rPr>
          <w:rFonts w:eastAsia="David" w:hint="cs"/>
          <w:b/>
          <w:bCs/>
          <w:rtl/>
        </w:rPr>
        <w:t xml:space="preserve">דהיינו </w:t>
      </w:r>
      <w:r w:rsidR="00E05420" w:rsidRPr="00C61FE9">
        <w:rPr>
          <w:rFonts w:eastAsia="David" w:hint="cs"/>
          <w:b/>
          <w:bCs/>
          <w:rtl/>
        </w:rPr>
        <w:t>ארגו</w:t>
      </w:r>
      <w:r w:rsidR="005857BA" w:rsidRPr="00C61FE9">
        <w:rPr>
          <w:rFonts w:eastAsia="David" w:hint="cs"/>
          <w:b/>
          <w:bCs/>
          <w:rtl/>
        </w:rPr>
        <w:t>נים</w:t>
      </w:r>
      <w:r w:rsidR="00E05420" w:rsidRPr="00C61FE9">
        <w:rPr>
          <w:rFonts w:eastAsia="David" w:hint="cs"/>
          <w:b/>
          <w:bCs/>
          <w:rtl/>
        </w:rPr>
        <w:t xml:space="preserve"> </w:t>
      </w:r>
      <w:r w:rsidRPr="00C61FE9">
        <w:rPr>
          <w:rFonts w:eastAsia="David" w:hint="cs"/>
          <w:b/>
          <w:bCs/>
          <w:rtl/>
        </w:rPr>
        <w:t>ש</w:t>
      </w:r>
      <w:r w:rsidR="001D4B5D" w:rsidRPr="00C61FE9">
        <w:rPr>
          <w:rFonts w:eastAsia="David" w:hint="cs"/>
          <w:b/>
          <w:bCs/>
          <w:rtl/>
        </w:rPr>
        <w:t xml:space="preserve">ל </w:t>
      </w:r>
      <w:r w:rsidRPr="00C61FE9">
        <w:rPr>
          <w:rFonts w:eastAsia="David" w:hint="cs"/>
          <w:b/>
          <w:bCs/>
          <w:rtl/>
        </w:rPr>
        <w:t>מעל 5000 עובדים</w:t>
      </w:r>
      <w:r w:rsidR="00E05420" w:rsidRPr="00C61FE9">
        <w:rPr>
          <w:rFonts w:eastAsia="David" w:hint="cs"/>
          <w:b/>
          <w:bCs/>
          <w:rtl/>
        </w:rPr>
        <w:t>.</w:t>
      </w:r>
    </w:p>
    <w:bookmarkEnd w:id="54"/>
    <w:p w14:paraId="7A32CD28" w14:textId="77777777" w:rsidR="00835D0D" w:rsidRPr="00C61FE9" w:rsidRDefault="005C3262" w:rsidP="00921156">
      <w:pPr>
        <w:pStyle w:val="2-"/>
        <w:rPr>
          <w:sz w:val="24"/>
          <w:szCs w:val="24"/>
          <w:rtl/>
        </w:rPr>
      </w:pPr>
      <w:r w:rsidRPr="00C61FE9">
        <w:rPr>
          <w:rFonts w:hint="cs"/>
          <w:rtl/>
        </w:rPr>
        <w:t>ערבות הצעה</w:t>
      </w:r>
      <w:r w:rsidR="00921156" w:rsidRPr="00C61FE9">
        <w:rPr>
          <w:rFonts w:hint="cs"/>
          <w:rtl/>
        </w:rPr>
        <w:t xml:space="preserve"> </w:t>
      </w:r>
      <w:r w:rsidRPr="00C61FE9">
        <w:rPr>
          <w:rFonts w:hint="cs"/>
          <w:rtl/>
        </w:rPr>
        <w:t>-</w:t>
      </w:r>
      <w:bookmarkStart w:id="55" w:name="show_guarantee_condition_check_2"/>
      <w:r w:rsidR="00921156" w:rsidRPr="00C61FE9">
        <w:rPr>
          <w:rFonts w:hint="cs"/>
          <w:rtl/>
        </w:rPr>
        <w:t xml:space="preserve"> </w:t>
      </w:r>
      <w:r w:rsidRPr="00C61FE9">
        <w:rPr>
          <w:rFonts w:hint="cs"/>
          <w:rtl/>
        </w:rPr>
        <w:t>תנאי לבדיקת הצעות</w:t>
      </w:r>
      <w:bookmarkEnd w:id="55"/>
      <w:r w:rsidRPr="00C61FE9">
        <w:rPr>
          <w:rFonts w:hint="cs"/>
        </w:rPr>
        <w:t xml:space="preserve"> </w:t>
      </w:r>
    </w:p>
    <w:p w14:paraId="09F5618F" w14:textId="6EA335F9" w:rsidR="00D32D0F" w:rsidRPr="00C61FE9" w:rsidRDefault="005C3262" w:rsidP="00696689">
      <w:pPr>
        <w:pStyle w:val="3-"/>
        <w:ind w:left="1901" w:hanging="709"/>
        <w:rPr>
          <w:rtl/>
        </w:rPr>
      </w:pPr>
      <w:r w:rsidRPr="00C61FE9">
        <w:rPr>
          <w:rFonts w:hint="cs"/>
          <w:rtl/>
        </w:rPr>
        <w:t xml:space="preserve">כל מציע שהגיש הצעה, יידרש להגיש ערבות הצעה אוטונומית ובלתי מותנית כבטוחה לקיום הצעתו במכרז בסך של </w:t>
      </w:r>
      <w:bookmarkStart w:id="56" w:name="sachArvutHatzaa"/>
      <w:r w:rsidRPr="00C61FE9">
        <w:rPr>
          <w:rFonts w:hint="cs"/>
          <w:rtl/>
        </w:rPr>
        <w:t>20</w:t>
      </w:r>
      <w:r w:rsidR="005C25C2" w:rsidRPr="00C61FE9">
        <w:rPr>
          <w:rFonts w:hint="cs"/>
          <w:rtl/>
        </w:rPr>
        <w:t>9</w:t>
      </w:r>
      <w:r w:rsidRPr="00C61FE9">
        <w:rPr>
          <w:rFonts w:hint="cs"/>
          <w:rtl/>
        </w:rPr>
        <w:t>,</w:t>
      </w:r>
      <w:r w:rsidR="005C25C2" w:rsidRPr="00C61FE9">
        <w:rPr>
          <w:rFonts w:hint="cs"/>
          <w:rtl/>
        </w:rPr>
        <w:t>4</w:t>
      </w:r>
      <w:r w:rsidRPr="00C61FE9">
        <w:rPr>
          <w:rFonts w:hint="cs"/>
          <w:rtl/>
        </w:rPr>
        <w:t>00</w:t>
      </w:r>
      <w:bookmarkEnd w:id="56"/>
      <w:r w:rsidRPr="00C61FE9">
        <w:rPr>
          <w:rFonts w:hint="cs"/>
          <w:rtl/>
        </w:rPr>
        <w:t xml:space="preserve"> ₪, תוך 7 ימי עבודה מיום קבלת דרישה מעורך המכרז. </w:t>
      </w:r>
    </w:p>
    <w:p w14:paraId="25AC5F53" w14:textId="55007EA9" w:rsidR="00D32D0F" w:rsidRPr="00C61FE9" w:rsidRDefault="005C3262" w:rsidP="00696689">
      <w:pPr>
        <w:pStyle w:val="3-"/>
        <w:ind w:left="1901" w:hanging="709"/>
        <w:rPr>
          <w:rtl/>
        </w:rPr>
      </w:pPr>
      <w:r w:rsidRPr="00C61FE9">
        <w:rPr>
          <w:rFonts w:hint="cs"/>
          <w:rtl/>
        </w:rPr>
        <w:t>הגשת הערבות תהיה תנאי מקדים</w:t>
      </w:r>
      <w:bookmarkStart w:id="57" w:name="show_guarantee_condition_check"/>
      <w:r w:rsidRPr="00C61FE9">
        <w:rPr>
          <w:rFonts w:hint="cs"/>
          <w:rtl/>
        </w:rPr>
        <w:t xml:space="preserve"> לבדיקת ההצעה</w:t>
      </w:r>
      <w:bookmarkEnd w:id="57"/>
      <w:r w:rsidR="00AD22BF" w:rsidRPr="00C61FE9">
        <w:rPr>
          <w:rFonts w:hint="cs"/>
          <w:rtl/>
        </w:rPr>
        <w:t>.</w:t>
      </w:r>
      <w:r w:rsidRPr="00C61FE9">
        <w:rPr>
          <w:rFonts w:hint="cs"/>
          <w:rtl/>
        </w:rPr>
        <w:t xml:space="preserve"> </w:t>
      </w:r>
      <w:r w:rsidR="0090407D" w:rsidRPr="00C61FE9">
        <w:rPr>
          <w:rFonts w:hint="cs"/>
          <w:rtl/>
        </w:rPr>
        <w:t>אין להגיש ערבות כחלק מההצעה אלא</w:t>
      </w:r>
      <w:r w:rsidR="001D4B5D" w:rsidRPr="00C61FE9">
        <w:rPr>
          <w:rFonts w:hint="cs"/>
          <w:rtl/>
        </w:rPr>
        <w:t xml:space="preserve"> </w:t>
      </w:r>
      <w:r w:rsidR="0090407D" w:rsidRPr="00C61FE9">
        <w:rPr>
          <w:rFonts w:hint="cs"/>
          <w:rtl/>
        </w:rPr>
        <w:t>רק לאחר קבלת דרישה בדואר אלקטרוני מעורך המכרז המאשרת את הגשת ההצעה ומפרטת את קוד הערבות ותוקף הערבות הנדרשים.</w:t>
      </w:r>
    </w:p>
    <w:p w14:paraId="60D1CBB7" w14:textId="6F342EFA" w:rsidR="00D32D0F" w:rsidRPr="00C61FE9" w:rsidRDefault="005C3262" w:rsidP="00696689">
      <w:pPr>
        <w:pStyle w:val="3-"/>
        <w:ind w:left="1901" w:hanging="709"/>
        <w:rPr>
          <w:rtl/>
        </w:rPr>
      </w:pPr>
      <w:r w:rsidRPr="00C61FE9">
        <w:rPr>
          <w:rFonts w:hint="cs"/>
          <w:rtl/>
        </w:rPr>
        <w:t xml:space="preserve">תוקפה של הערבות יפורט בדרישת עורך המכרז להגשתה, ויהיה 90 יום ממועד יצירת דרישת הערבות. </w:t>
      </w:r>
    </w:p>
    <w:p w14:paraId="6B812024" w14:textId="0F07F855" w:rsidR="00D32D0F" w:rsidRPr="00C61FE9" w:rsidRDefault="005C3262" w:rsidP="00696689">
      <w:pPr>
        <w:pStyle w:val="3-"/>
        <w:ind w:left="1901" w:hanging="709"/>
        <w:rPr>
          <w:rtl/>
        </w:rPr>
      </w:pPr>
      <w:r w:rsidRPr="00C61FE9">
        <w:rPr>
          <w:rFonts w:hint="cs"/>
          <w:rtl/>
        </w:rPr>
        <w:t xml:space="preserve">הערבות תהיה דיגיטלית ותונפק ממנפיק ערבות מורשה, בהתאם לנוסח המופיע כנספח "תדפיס ערבות דיגיטלית" להוראת </w:t>
      </w:r>
      <w:proofErr w:type="spellStart"/>
      <w:r w:rsidRPr="00C61FE9">
        <w:rPr>
          <w:rFonts w:hint="cs"/>
          <w:rtl/>
        </w:rPr>
        <w:t>תכ"ם</w:t>
      </w:r>
      <w:proofErr w:type="spellEnd"/>
      <w:r w:rsidRPr="00C61FE9">
        <w:rPr>
          <w:rFonts w:hint="cs"/>
          <w:rtl/>
        </w:rPr>
        <w:t xml:space="preserve"> 7.3.3 "ערבויות וביטחונות" ועל פי ההוראות המפורטות בהוראה זו. להנחיות אודות הגשת ערבות דיגיטלית</w:t>
      </w:r>
      <w:r w:rsidR="00D61FA3" w:rsidRPr="00C61FE9">
        <w:rPr>
          <w:rFonts w:hint="cs"/>
          <w:rtl/>
        </w:rPr>
        <w:t xml:space="preserve"> </w:t>
      </w:r>
      <w:r w:rsidRPr="00C61FE9">
        <w:rPr>
          <w:rFonts w:hint="cs"/>
          <w:rtl/>
        </w:rPr>
        <w:t xml:space="preserve">ראה: </w:t>
      </w:r>
      <w:hyperlink r:id="rId17" w:history="1">
        <w:r w:rsidR="00D32D0F" w:rsidRPr="00C61FE9">
          <w:rPr>
            <w:rStyle w:val="Hyperlink"/>
            <w:rFonts w:ascii="David" w:hAnsi="David" w:cs="David" w:hint="cs"/>
          </w:rPr>
          <w:t>https://govextra.gov.il/digital-guarantee/homepage</w:t>
        </w:r>
        <w:r w:rsidR="00D32D0F" w:rsidRPr="00C61FE9">
          <w:rPr>
            <w:rStyle w:val="Hyperlink"/>
            <w:rFonts w:ascii="David" w:hAnsi="David" w:cs="David" w:hint="cs"/>
            <w:rtl/>
          </w:rPr>
          <w:t>/</w:t>
        </w:r>
      </w:hyperlink>
    </w:p>
    <w:p w14:paraId="53BAFE29" w14:textId="6F8F442D" w:rsidR="00D32D0F" w:rsidRPr="00C61FE9" w:rsidRDefault="005C3262" w:rsidP="00A0392D">
      <w:pPr>
        <w:pStyle w:val="3-"/>
        <w:rPr>
          <w:rtl/>
        </w:rPr>
      </w:pPr>
      <w:r w:rsidRPr="00C61FE9">
        <w:rPr>
          <w:rFonts w:hint="cs"/>
          <w:rtl/>
        </w:rPr>
        <w:t xml:space="preserve">חלף הגשת ערבות דיגיטלית כאמור, גוף סטטוטורי, חברה ממשלתית ומוסד להשכלה גבוהה </w:t>
      </w:r>
      <w:r w:rsidR="00252F0B" w:rsidRPr="00C61FE9">
        <w:rPr>
          <w:rFonts w:hint="cs"/>
          <w:rtl/>
        </w:rPr>
        <w:t xml:space="preserve">שהמדינה משתתפת בתקציבו </w:t>
      </w:r>
      <w:r w:rsidRPr="00C61FE9">
        <w:rPr>
          <w:rFonts w:hint="cs"/>
          <w:rtl/>
        </w:rPr>
        <w:t>רשאים להגיש הוראת קיזוז בהתאם לנוסח המפורט ב</w:t>
      </w:r>
      <w:hyperlink r:id="rId18" w:history="1">
        <w:r w:rsidR="00D32D0F" w:rsidRPr="00C61FE9">
          <w:rPr>
            <w:rStyle w:val="Hyperlink"/>
            <w:rFonts w:ascii="David" w:hAnsi="David" w:cs="David" w:hint="cs"/>
            <w:rtl/>
          </w:rPr>
          <w:t xml:space="preserve">הוראת </w:t>
        </w:r>
        <w:proofErr w:type="spellStart"/>
        <w:r w:rsidR="00D32D0F" w:rsidRPr="00C61FE9">
          <w:rPr>
            <w:rStyle w:val="Hyperlink"/>
            <w:rFonts w:ascii="David" w:hAnsi="David" w:cs="David" w:hint="cs"/>
            <w:rtl/>
          </w:rPr>
          <w:t>תכ"ם</w:t>
        </w:r>
        <w:proofErr w:type="spellEnd"/>
        <w:r w:rsidR="00D32D0F" w:rsidRPr="00C61FE9">
          <w:rPr>
            <w:rStyle w:val="Hyperlink"/>
            <w:rFonts w:ascii="David" w:hAnsi="David" w:cs="David" w:hint="cs"/>
            <w:rtl/>
          </w:rPr>
          <w:t xml:space="preserve"> 7.3.3 "ערבויות"</w:t>
        </w:r>
      </w:hyperlink>
      <w:r w:rsidRPr="00C61FE9">
        <w:rPr>
          <w:rFonts w:hint="cs"/>
          <w:rtl/>
        </w:rPr>
        <w:t>.</w:t>
      </w:r>
    </w:p>
    <w:p w14:paraId="47B5591D" w14:textId="77777777" w:rsidR="00D70102" w:rsidRPr="00C61FE9" w:rsidRDefault="00D70102" w:rsidP="00490446">
      <w:pPr>
        <w:rPr>
          <w:rtl/>
        </w:rPr>
        <w:sectPr w:rsidR="00D70102" w:rsidRPr="00C61FE9" w:rsidSect="00654526">
          <w:pgSz w:w="11906" w:h="16838" w:code="9"/>
          <w:pgMar w:top="1616" w:right="1826" w:bottom="1440" w:left="1800" w:header="709" w:footer="709" w:gutter="0"/>
          <w:cols w:space="708"/>
          <w:titlePg/>
          <w:bidi/>
          <w:rtlGutter/>
          <w:docGrid w:linePitch="360"/>
        </w:sectPr>
      </w:pPr>
    </w:p>
    <w:p w14:paraId="13288ECC" w14:textId="77777777" w:rsidR="00391993" w:rsidRPr="00C61FE9" w:rsidRDefault="005C3262" w:rsidP="00973BC2">
      <w:pPr>
        <w:pStyle w:val="1fe"/>
        <w:rPr>
          <w:rtl/>
        </w:rPr>
      </w:pPr>
      <w:bookmarkStart w:id="58" w:name="_Toc256000045"/>
      <w:bookmarkStart w:id="59" w:name="_Toc173823720"/>
      <w:bookmarkStart w:id="60" w:name="_Toc173825528"/>
      <w:r w:rsidRPr="00C61FE9">
        <w:rPr>
          <w:rFonts w:hint="cs"/>
          <w:rtl/>
        </w:rPr>
        <w:lastRenderedPageBreak/>
        <w:t>ניקוד ה</w:t>
      </w:r>
      <w:r w:rsidR="008E27B7" w:rsidRPr="00C61FE9">
        <w:rPr>
          <w:rFonts w:hint="cs"/>
          <w:rtl/>
        </w:rPr>
        <w:t>הצעות</w:t>
      </w:r>
      <w:bookmarkEnd w:id="58"/>
      <w:bookmarkEnd w:id="59"/>
      <w:bookmarkEnd w:id="60"/>
    </w:p>
    <w:p w14:paraId="15FAD2BF" w14:textId="77777777" w:rsidR="00C10C50" w:rsidRPr="00C61FE9" w:rsidRDefault="005C3262" w:rsidP="007B01DE">
      <w:pPr>
        <w:pStyle w:val="2-"/>
        <w:rPr>
          <w:rtl/>
        </w:rPr>
      </w:pPr>
      <w:bookmarkStart w:id="61" w:name="_Toc43400593"/>
      <w:bookmarkStart w:id="62" w:name="_Toc44931902"/>
      <w:bookmarkStart w:id="63" w:name="_Toc44931989"/>
      <w:bookmarkStart w:id="64" w:name="_Toc516503348"/>
      <w:r w:rsidRPr="00C61FE9">
        <w:rPr>
          <w:rFonts w:hint="cs"/>
          <w:rtl/>
        </w:rPr>
        <w:t>אמות מידה ל</w:t>
      </w:r>
      <w:r w:rsidR="009153BE" w:rsidRPr="00C61FE9">
        <w:rPr>
          <w:rFonts w:hint="cs"/>
          <w:rtl/>
        </w:rPr>
        <w:t>ניקוד ה</w:t>
      </w:r>
      <w:r w:rsidRPr="00C61FE9">
        <w:rPr>
          <w:rFonts w:hint="cs"/>
          <w:rtl/>
        </w:rPr>
        <w:t>צעות במכרז</w:t>
      </w:r>
      <w:bookmarkEnd w:id="61"/>
      <w:bookmarkEnd w:id="62"/>
      <w:bookmarkEnd w:id="63"/>
    </w:p>
    <w:p w14:paraId="5273AA6C" w14:textId="77777777" w:rsidR="00C10C50" w:rsidRPr="00C61FE9" w:rsidRDefault="005C3262" w:rsidP="00A0392D">
      <w:pPr>
        <w:pStyle w:val="3-"/>
        <w:rPr>
          <w:rtl/>
        </w:rPr>
      </w:pPr>
      <w:r w:rsidRPr="00C61FE9">
        <w:rPr>
          <w:rFonts w:hint="cs"/>
          <w:rtl/>
        </w:rPr>
        <w:t>ה</w:t>
      </w:r>
      <w:r w:rsidR="005A5E72" w:rsidRPr="00C61FE9">
        <w:rPr>
          <w:rFonts w:hint="cs"/>
          <w:rtl/>
        </w:rPr>
        <w:t>ניקוד</w:t>
      </w:r>
      <w:r w:rsidRPr="00C61FE9">
        <w:rPr>
          <w:rFonts w:hint="cs"/>
          <w:rtl/>
        </w:rPr>
        <w:t xml:space="preserve"> של כל הצעה</w:t>
      </w:r>
      <w:r w:rsidR="005A5E72" w:rsidRPr="00C61FE9">
        <w:rPr>
          <w:rFonts w:hint="cs"/>
          <w:rtl/>
        </w:rPr>
        <w:t xml:space="preserve"> במכרז</w:t>
      </w:r>
      <w:r w:rsidRPr="00C61FE9">
        <w:rPr>
          <w:rFonts w:hint="cs"/>
          <w:rtl/>
        </w:rPr>
        <w:t xml:space="preserve"> יהיה בהתאם ל</w:t>
      </w:r>
      <w:r w:rsidR="0089216B" w:rsidRPr="00C61FE9">
        <w:rPr>
          <w:rFonts w:hint="cs"/>
          <w:rtl/>
        </w:rPr>
        <w:t>אמות המידה</w:t>
      </w:r>
      <w:r w:rsidRPr="00C61FE9">
        <w:rPr>
          <w:rFonts w:hint="cs"/>
          <w:rtl/>
        </w:rPr>
        <w:t xml:space="preserve"> הבא</w:t>
      </w:r>
      <w:r w:rsidR="008D6B53" w:rsidRPr="00C61FE9">
        <w:rPr>
          <w:rFonts w:hint="cs"/>
          <w:rtl/>
        </w:rPr>
        <w:t>ות</w:t>
      </w:r>
      <w:r w:rsidRPr="00C61FE9">
        <w:rPr>
          <w:rFonts w:hint="cs"/>
          <w:rtl/>
        </w:rPr>
        <w:t xml:space="preserve">: </w:t>
      </w:r>
    </w:p>
    <w:p w14:paraId="3A5DE48D" w14:textId="77777777" w:rsidR="00C10C50" w:rsidRPr="00C61FE9" w:rsidRDefault="005C3262" w:rsidP="000C2347">
      <w:pPr>
        <w:pStyle w:val="4-3"/>
        <w:rPr>
          <w:rtl/>
        </w:rPr>
      </w:pPr>
      <w:bookmarkStart w:id="65" w:name="show_MishkalIchut"/>
      <w:r w:rsidRPr="00C61FE9">
        <w:rPr>
          <w:rFonts w:hint="cs"/>
          <w:rtl/>
        </w:rPr>
        <w:t>איכות –</w:t>
      </w:r>
      <w:bookmarkStart w:id="66" w:name="MishkalIchut"/>
      <w:r w:rsidR="00E451C7" w:rsidRPr="00C61FE9">
        <w:rPr>
          <w:rFonts w:hint="cs"/>
          <w:rtl/>
        </w:rPr>
        <w:t>70</w:t>
      </w:r>
      <w:bookmarkEnd w:id="66"/>
      <w:r w:rsidRPr="00C61FE9">
        <w:rPr>
          <w:rFonts w:hint="cs"/>
          <w:rtl/>
        </w:rPr>
        <w:t xml:space="preserve">%; </w:t>
      </w:r>
      <w:bookmarkEnd w:id="65"/>
    </w:p>
    <w:p w14:paraId="3F15BD9B" w14:textId="77777777" w:rsidR="00C10C50" w:rsidRPr="00C61FE9" w:rsidRDefault="005C3262" w:rsidP="000C2347">
      <w:pPr>
        <w:pStyle w:val="4-3"/>
        <w:rPr>
          <w:rtl/>
        </w:rPr>
      </w:pPr>
      <w:bookmarkStart w:id="67" w:name="show_MishkalMechir"/>
      <w:r w:rsidRPr="00C61FE9">
        <w:rPr>
          <w:rFonts w:hint="cs"/>
          <w:rtl/>
        </w:rPr>
        <w:t>מחיר –</w:t>
      </w:r>
      <w:bookmarkStart w:id="68" w:name="MishkalMechir"/>
      <w:r w:rsidR="00E451C7" w:rsidRPr="00C61FE9">
        <w:rPr>
          <w:rFonts w:hint="cs"/>
          <w:rtl/>
        </w:rPr>
        <w:t>30</w:t>
      </w:r>
      <w:bookmarkEnd w:id="68"/>
      <w:r w:rsidRPr="00C61FE9">
        <w:rPr>
          <w:rFonts w:hint="cs"/>
          <w:rtl/>
        </w:rPr>
        <w:t>%</w:t>
      </w:r>
      <w:r w:rsidR="00DA0A6E" w:rsidRPr="00C61FE9">
        <w:rPr>
          <w:rFonts w:hint="cs"/>
          <w:rtl/>
        </w:rPr>
        <w:t>.</w:t>
      </w:r>
      <w:bookmarkEnd w:id="67"/>
    </w:p>
    <w:p w14:paraId="4017A89E" w14:textId="77777777" w:rsidR="0091559C" w:rsidRPr="00C61FE9" w:rsidRDefault="005C3262" w:rsidP="007B01DE">
      <w:pPr>
        <w:pStyle w:val="2-"/>
        <w:rPr>
          <w:rtl/>
        </w:rPr>
      </w:pPr>
      <w:bookmarkStart w:id="69" w:name="show_isMarkivIchut_1"/>
      <w:r w:rsidRPr="00C61FE9">
        <w:rPr>
          <w:rFonts w:hint="cs"/>
          <w:rtl/>
        </w:rPr>
        <w:t>מדדי איכות</w:t>
      </w:r>
    </w:p>
    <w:p w14:paraId="66AC8FE9" w14:textId="77777777" w:rsidR="0091559C" w:rsidRPr="00C61FE9" w:rsidRDefault="005C3262" w:rsidP="00A0392D">
      <w:pPr>
        <w:pStyle w:val="3-"/>
      </w:pPr>
      <w:bookmarkStart w:id="70" w:name="show_TavhinTBL"/>
      <w:r w:rsidRPr="00C61FE9">
        <w:rPr>
          <w:rFonts w:hint="cs"/>
          <w:rtl/>
        </w:rPr>
        <w:t xml:space="preserve">הערכת איכות ההצעות תיעשה לפי המשקלות הבאים: </w:t>
      </w:r>
    </w:p>
    <w:tbl>
      <w:tblPr>
        <w:bidiVisual/>
        <w:tblW w:w="8219" w:type="dxa"/>
        <w:tblInd w:w="317" w:type="dxa"/>
        <w:tblLayout w:type="fixed"/>
        <w:tblLook w:val="04A0" w:firstRow="1" w:lastRow="0" w:firstColumn="1" w:lastColumn="0" w:noHBand="0" w:noVBand="1"/>
        <w:tblCaption w:val="מדדי איכות כולל משקל יחסי של כל מדד"/>
        <w:tblDescription w:val="טבלה המציגה את המשקולות והקריטריונים המשמשים להערכת איכות ההצעות"/>
      </w:tblPr>
      <w:tblGrid>
        <w:gridCol w:w="700"/>
        <w:gridCol w:w="856"/>
        <w:gridCol w:w="3402"/>
        <w:gridCol w:w="3261"/>
      </w:tblGrid>
      <w:tr w:rsidR="000C0BE3" w:rsidRPr="00C61FE9" w14:paraId="085BB6A4" w14:textId="77777777" w:rsidTr="00A62677">
        <w:trPr>
          <w:trHeight w:val="600"/>
          <w:tblHeader/>
        </w:trPr>
        <w:tc>
          <w:tcPr>
            <w:tcW w:w="700" w:type="dxa"/>
            <w:tcBorders>
              <w:top w:val="single" w:sz="4" w:space="0" w:color="auto"/>
              <w:left w:val="single" w:sz="4" w:space="0" w:color="auto"/>
              <w:bottom w:val="single" w:sz="4" w:space="0" w:color="auto"/>
              <w:right w:val="single" w:sz="4" w:space="0" w:color="auto"/>
            </w:tcBorders>
            <w:shd w:val="clear" w:color="000000" w:fill="D9D9D9"/>
            <w:vAlign w:val="center"/>
          </w:tcPr>
          <w:p w14:paraId="0519C7AC" w14:textId="77777777" w:rsidR="00580353" w:rsidRPr="00C61FE9" w:rsidRDefault="005C3262" w:rsidP="00580353">
            <w:pPr>
              <w:tabs>
                <w:tab w:val="left" w:pos="509"/>
              </w:tabs>
              <w:jc w:val="center"/>
              <w:rPr>
                <w:b/>
                <w:color w:val="000000"/>
                <w:rtl/>
              </w:rPr>
            </w:pPr>
            <w:bookmarkStart w:id="71" w:name="_Hlk207558204"/>
            <w:r w:rsidRPr="00C61FE9">
              <w:rPr>
                <w:rFonts w:hint="cs"/>
                <w:b/>
                <w:bCs/>
                <w:color w:val="000000"/>
                <w:rtl/>
              </w:rPr>
              <w:t># מס</w:t>
            </w:r>
            <w:r w:rsidRPr="00C61FE9">
              <w:rPr>
                <w:rFonts w:hint="cs"/>
                <w:b/>
                <w:bCs/>
                <w:color w:val="000000"/>
              </w:rPr>
              <w:t>'</w:t>
            </w:r>
          </w:p>
        </w:tc>
        <w:tc>
          <w:tcPr>
            <w:tcW w:w="856" w:type="dxa"/>
            <w:tcBorders>
              <w:top w:val="single" w:sz="4" w:space="0" w:color="auto"/>
              <w:left w:val="single" w:sz="4" w:space="0" w:color="auto"/>
              <w:bottom w:val="single" w:sz="4" w:space="0" w:color="auto"/>
              <w:right w:val="single" w:sz="4" w:space="0" w:color="auto"/>
            </w:tcBorders>
            <w:shd w:val="clear" w:color="000000" w:fill="D9D9D9"/>
            <w:vAlign w:val="center"/>
          </w:tcPr>
          <w:p w14:paraId="490DC5C9" w14:textId="77777777" w:rsidR="00580353" w:rsidRPr="00C61FE9" w:rsidRDefault="005C3262" w:rsidP="00580353">
            <w:pPr>
              <w:tabs>
                <w:tab w:val="left" w:pos="509"/>
              </w:tabs>
              <w:jc w:val="center"/>
              <w:rPr>
                <w:b/>
                <w:color w:val="000000"/>
                <w:rtl/>
              </w:rPr>
            </w:pPr>
            <w:r w:rsidRPr="00C61FE9">
              <w:rPr>
                <w:rFonts w:hint="cs"/>
                <w:b/>
                <w:bCs/>
                <w:color w:val="000000"/>
                <w:rtl/>
              </w:rPr>
              <w:t>משקל</w:t>
            </w:r>
          </w:p>
        </w:tc>
        <w:tc>
          <w:tcPr>
            <w:tcW w:w="3402" w:type="dxa"/>
            <w:tcBorders>
              <w:top w:val="single" w:sz="4" w:space="0" w:color="auto"/>
              <w:left w:val="single" w:sz="4" w:space="0" w:color="auto"/>
              <w:bottom w:val="single" w:sz="4" w:space="0" w:color="auto"/>
              <w:right w:val="single" w:sz="4" w:space="0" w:color="auto"/>
            </w:tcBorders>
            <w:shd w:val="clear" w:color="000000" w:fill="D9D9D9"/>
            <w:vAlign w:val="center"/>
          </w:tcPr>
          <w:p w14:paraId="3069819E" w14:textId="77777777" w:rsidR="00580353" w:rsidRPr="00C61FE9" w:rsidRDefault="005C3262" w:rsidP="00580353">
            <w:pPr>
              <w:tabs>
                <w:tab w:val="left" w:pos="509"/>
              </w:tabs>
              <w:jc w:val="center"/>
              <w:rPr>
                <w:b/>
                <w:color w:val="000000"/>
                <w:rtl/>
              </w:rPr>
            </w:pPr>
            <w:r w:rsidRPr="00C61FE9">
              <w:rPr>
                <w:rFonts w:hint="cs"/>
                <w:b/>
                <w:bCs/>
                <w:color w:val="000000"/>
                <w:rtl/>
              </w:rPr>
              <w:t>תיאור תנאי</w:t>
            </w:r>
          </w:p>
        </w:tc>
        <w:tc>
          <w:tcPr>
            <w:tcW w:w="32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A9E5CD1" w14:textId="77777777" w:rsidR="00580353" w:rsidRPr="00C61FE9" w:rsidRDefault="005C3262" w:rsidP="00580353">
            <w:pPr>
              <w:tabs>
                <w:tab w:val="left" w:pos="509"/>
              </w:tabs>
              <w:jc w:val="both"/>
              <w:rPr>
                <w:b/>
                <w:color w:val="000000"/>
                <w:rtl/>
              </w:rPr>
            </w:pPr>
            <w:r w:rsidRPr="00C61FE9">
              <w:rPr>
                <w:rFonts w:hint="cs"/>
                <w:b/>
                <w:bCs/>
                <w:color w:val="000000"/>
                <w:rtl/>
              </w:rPr>
              <w:t>המפתח לחישוב</w:t>
            </w:r>
          </w:p>
        </w:tc>
      </w:tr>
      <w:tr w:rsidR="000C0BE3" w:rsidRPr="00C61FE9" w14:paraId="7AEDE7BB" w14:textId="77777777" w:rsidTr="00A62677">
        <w:trPr>
          <w:trHeight w:val="300"/>
        </w:trPr>
        <w:tc>
          <w:tcPr>
            <w:tcW w:w="700" w:type="dxa"/>
            <w:tcBorders>
              <w:top w:val="single" w:sz="4" w:space="0" w:color="auto"/>
              <w:left w:val="single" w:sz="4" w:space="0" w:color="auto"/>
              <w:bottom w:val="single" w:sz="4" w:space="0" w:color="auto"/>
              <w:right w:val="single" w:sz="4" w:space="0" w:color="auto"/>
            </w:tcBorders>
            <w:vAlign w:val="center"/>
          </w:tcPr>
          <w:p w14:paraId="417A5698" w14:textId="77777777" w:rsidR="00580353" w:rsidRPr="00C61FE9" w:rsidRDefault="005C3262" w:rsidP="00580353">
            <w:pPr>
              <w:bidi w:val="0"/>
              <w:jc w:val="center"/>
              <w:rPr>
                <w:color w:val="000000"/>
              </w:rPr>
            </w:pPr>
            <w:bookmarkStart w:id="72" w:name="show_TavhinimAcher1" w:colFirst="0" w:colLast="3"/>
            <w:r w:rsidRPr="00C61FE9">
              <w:rPr>
                <w:rFonts w:hint="cs"/>
                <w:color w:val="000000"/>
              </w:rPr>
              <w:t>1</w:t>
            </w:r>
          </w:p>
        </w:tc>
        <w:tc>
          <w:tcPr>
            <w:tcW w:w="856" w:type="dxa"/>
            <w:tcBorders>
              <w:top w:val="single" w:sz="4" w:space="0" w:color="auto"/>
              <w:left w:val="single" w:sz="4" w:space="0" w:color="auto"/>
              <w:bottom w:val="single" w:sz="4" w:space="0" w:color="auto"/>
              <w:right w:val="single" w:sz="4" w:space="0" w:color="auto"/>
            </w:tcBorders>
            <w:vAlign w:val="center"/>
          </w:tcPr>
          <w:p w14:paraId="0D58D4B9" w14:textId="77777777" w:rsidR="00580353" w:rsidRPr="00C61FE9" w:rsidRDefault="005C3262" w:rsidP="00580353">
            <w:pPr>
              <w:bidi w:val="0"/>
              <w:jc w:val="center"/>
              <w:rPr>
                <w:color w:val="000000"/>
                <w:rtl/>
              </w:rPr>
            </w:pPr>
            <w:bookmarkStart w:id="73" w:name="MishkalTavhinimAcher1"/>
            <w:r w:rsidRPr="00C61FE9">
              <w:rPr>
                <w:rFonts w:hint="cs"/>
                <w:color w:val="000000"/>
              </w:rPr>
              <w:t>30</w:t>
            </w:r>
            <w:bookmarkEnd w:id="73"/>
            <w:r w:rsidRPr="00C61FE9">
              <w:rPr>
                <w:rFonts w:hint="cs"/>
                <w:color w:val="000000"/>
              </w:rPr>
              <w:t>%</w:t>
            </w:r>
          </w:p>
        </w:tc>
        <w:tc>
          <w:tcPr>
            <w:tcW w:w="3402" w:type="dxa"/>
            <w:tcBorders>
              <w:top w:val="single" w:sz="4" w:space="0" w:color="auto"/>
              <w:left w:val="single" w:sz="4" w:space="0" w:color="auto"/>
              <w:bottom w:val="single" w:sz="4" w:space="0" w:color="auto"/>
              <w:right w:val="single" w:sz="4" w:space="0" w:color="auto"/>
            </w:tcBorders>
            <w:vAlign w:val="center"/>
          </w:tcPr>
          <w:p w14:paraId="04A4CDF4" w14:textId="77777777" w:rsidR="00580353" w:rsidRPr="00C61FE9" w:rsidRDefault="005C3262" w:rsidP="00A62677">
            <w:pPr>
              <w:rPr>
                <w:b/>
                <w:bCs/>
                <w:rtl/>
              </w:rPr>
            </w:pPr>
            <w:bookmarkStart w:id="74" w:name="TiurTnaiTavhinimAcher1"/>
            <w:r w:rsidRPr="00C61FE9">
              <w:rPr>
                <w:rFonts w:hint="cs"/>
                <w:b/>
                <w:bCs/>
                <w:rtl/>
              </w:rPr>
              <w:t>יכולות ניתוח התנהגותי וזיהוי אנומליות</w:t>
            </w:r>
            <w:bookmarkEnd w:id="74"/>
          </w:p>
          <w:p w14:paraId="5C797E47" w14:textId="77777777" w:rsidR="00D61FA3" w:rsidRPr="00C61FE9" w:rsidRDefault="00D61FA3" w:rsidP="00D61FA3">
            <w:pPr>
              <w:jc w:val="both"/>
              <w:rPr>
                <w:color w:val="000000"/>
                <w:rtl/>
              </w:rPr>
            </w:pPr>
            <w:r w:rsidRPr="00C61FE9">
              <w:rPr>
                <w:rFonts w:hint="cs"/>
                <w:color w:val="000000"/>
                <w:rtl/>
              </w:rPr>
              <w:t>- ניתוח שכבות רשת מה-</w:t>
            </w:r>
            <w:r w:rsidRPr="00C61FE9">
              <w:rPr>
                <w:rFonts w:hint="cs"/>
                <w:color w:val="000000"/>
              </w:rPr>
              <w:t>IP</w:t>
            </w:r>
            <w:r w:rsidRPr="00C61FE9">
              <w:rPr>
                <w:rFonts w:hint="cs"/>
                <w:color w:val="000000"/>
                <w:rtl/>
              </w:rPr>
              <w:t xml:space="preserve"> עד שכבת היישום</w:t>
            </w:r>
          </w:p>
          <w:p w14:paraId="3BEE5949" w14:textId="77777777" w:rsidR="00D61FA3" w:rsidRPr="00C61FE9" w:rsidRDefault="00D61FA3" w:rsidP="00D61FA3">
            <w:pPr>
              <w:jc w:val="both"/>
              <w:rPr>
                <w:color w:val="000000"/>
                <w:rtl/>
              </w:rPr>
            </w:pPr>
            <w:r w:rsidRPr="00C61FE9">
              <w:rPr>
                <w:rFonts w:hint="cs"/>
                <w:color w:val="000000"/>
                <w:rtl/>
              </w:rPr>
              <w:t>- זיהוי אנומליות ופעילות חשודה</w:t>
            </w:r>
          </w:p>
          <w:p w14:paraId="41E42A26" w14:textId="77777777" w:rsidR="00D61FA3" w:rsidRPr="00C61FE9" w:rsidRDefault="00D61FA3" w:rsidP="00D61FA3">
            <w:pPr>
              <w:jc w:val="both"/>
              <w:rPr>
                <w:color w:val="000000"/>
                <w:rtl/>
              </w:rPr>
            </w:pPr>
            <w:r w:rsidRPr="00C61FE9">
              <w:rPr>
                <w:rFonts w:hint="cs"/>
                <w:color w:val="000000"/>
                <w:rtl/>
              </w:rPr>
              <w:t xml:space="preserve">- מניעת מתקפות </w:t>
            </w:r>
            <w:r w:rsidRPr="00C61FE9">
              <w:rPr>
                <w:rFonts w:hint="cs"/>
                <w:color w:val="000000"/>
              </w:rPr>
              <w:t>Zero-day</w:t>
            </w:r>
            <w:r w:rsidRPr="00C61FE9">
              <w:rPr>
                <w:rFonts w:hint="cs"/>
                <w:color w:val="000000"/>
                <w:rtl/>
              </w:rPr>
              <w:t xml:space="preserve"> ו-</w:t>
            </w:r>
            <w:r w:rsidRPr="00C61FE9">
              <w:rPr>
                <w:rFonts w:hint="cs"/>
                <w:color w:val="000000"/>
              </w:rPr>
              <w:t>Zero-footprint</w:t>
            </w:r>
          </w:p>
          <w:p w14:paraId="6931CB78" w14:textId="77777777" w:rsidR="00D61FA3" w:rsidRPr="00C61FE9" w:rsidRDefault="00D61FA3" w:rsidP="00D61FA3">
            <w:pPr>
              <w:jc w:val="both"/>
              <w:rPr>
                <w:color w:val="000000"/>
                <w:rtl/>
              </w:rPr>
            </w:pPr>
            <w:r w:rsidRPr="00C61FE9">
              <w:rPr>
                <w:rFonts w:hint="cs"/>
                <w:color w:val="000000"/>
                <w:rtl/>
              </w:rPr>
              <w:t xml:space="preserve">- אלגוריתמים לניתוח </w:t>
            </w:r>
            <w:proofErr w:type="spellStart"/>
            <w:r w:rsidRPr="00C61FE9">
              <w:rPr>
                <w:rFonts w:hint="cs"/>
                <w:color w:val="000000"/>
                <w:rtl/>
              </w:rPr>
              <w:t>סשנים</w:t>
            </w:r>
            <w:proofErr w:type="spellEnd"/>
            <w:r w:rsidRPr="00C61FE9">
              <w:rPr>
                <w:rFonts w:hint="cs"/>
                <w:color w:val="000000"/>
                <w:rtl/>
              </w:rPr>
              <w:t xml:space="preserve"> ופעילות חריגה</w:t>
            </w:r>
          </w:p>
          <w:p w14:paraId="23E565F8" w14:textId="16598DE2" w:rsidR="00D61FA3" w:rsidRPr="00C61FE9" w:rsidRDefault="00D61FA3" w:rsidP="00580353">
            <w:pPr>
              <w:jc w:val="center"/>
              <w:rPr>
                <w:rtl/>
              </w:rPr>
            </w:pPr>
          </w:p>
        </w:tc>
        <w:tc>
          <w:tcPr>
            <w:tcW w:w="3261" w:type="dxa"/>
            <w:tcBorders>
              <w:top w:val="single" w:sz="4" w:space="0" w:color="auto"/>
              <w:left w:val="single" w:sz="4" w:space="0" w:color="auto"/>
              <w:bottom w:val="single" w:sz="4" w:space="0" w:color="auto"/>
              <w:right w:val="single" w:sz="4" w:space="0" w:color="auto"/>
            </w:tcBorders>
            <w:vAlign w:val="center"/>
          </w:tcPr>
          <w:p w14:paraId="0A46D4C3" w14:textId="77777777" w:rsidR="000C0BE3" w:rsidRPr="00C61FE9" w:rsidRDefault="005C3262" w:rsidP="00A62677">
            <w:pPr>
              <w:rPr>
                <w:color w:val="000000"/>
                <w:rtl/>
              </w:rPr>
            </w:pPr>
            <w:bookmarkStart w:id="75" w:name="MafteachLechisuvTavhinimAcher1"/>
            <w:r w:rsidRPr="00C61FE9">
              <w:rPr>
                <w:rFonts w:hint="cs"/>
                <w:color w:val="000000"/>
                <w:rtl/>
              </w:rPr>
              <w:t>- מסמך תיאור ארכיטקטורת הניתוח - 10%</w:t>
            </w:r>
          </w:p>
          <w:p w14:paraId="5A5CED64" w14:textId="77777777" w:rsidR="000C0BE3" w:rsidRPr="00C61FE9" w:rsidRDefault="005C3262" w:rsidP="00A62677">
            <w:pPr>
              <w:rPr>
                <w:color w:val="000000"/>
                <w:rtl/>
              </w:rPr>
            </w:pPr>
            <w:r w:rsidRPr="00C61FE9">
              <w:rPr>
                <w:rFonts w:hint="cs"/>
                <w:color w:val="000000"/>
                <w:rtl/>
              </w:rPr>
              <w:t>- דוגמאות לזיהוי מתקפות אמיתיות - 10%</w:t>
            </w:r>
          </w:p>
          <w:p w14:paraId="3A0C0A24" w14:textId="77777777" w:rsidR="000C0BE3" w:rsidRPr="00C61FE9" w:rsidRDefault="005C3262" w:rsidP="00A62677">
            <w:pPr>
              <w:rPr>
                <w:color w:val="000000"/>
                <w:rtl/>
              </w:rPr>
            </w:pPr>
            <w:r w:rsidRPr="00C61FE9">
              <w:rPr>
                <w:rFonts w:hint="cs"/>
                <w:color w:val="000000"/>
                <w:rtl/>
              </w:rPr>
              <w:t>- דו"חות ניתוח אנומליות - 10%</w:t>
            </w:r>
            <w:bookmarkEnd w:id="75"/>
          </w:p>
        </w:tc>
      </w:tr>
      <w:tr w:rsidR="000C0BE3" w:rsidRPr="00C61FE9" w14:paraId="61075D39" w14:textId="77777777" w:rsidTr="00A62677">
        <w:trPr>
          <w:trHeight w:val="300"/>
        </w:trPr>
        <w:tc>
          <w:tcPr>
            <w:tcW w:w="700" w:type="dxa"/>
            <w:tcBorders>
              <w:top w:val="single" w:sz="4" w:space="0" w:color="auto"/>
              <w:left w:val="single" w:sz="4" w:space="0" w:color="auto"/>
              <w:bottom w:val="single" w:sz="4" w:space="0" w:color="auto"/>
              <w:right w:val="single" w:sz="4" w:space="0" w:color="auto"/>
            </w:tcBorders>
            <w:vAlign w:val="center"/>
          </w:tcPr>
          <w:p w14:paraId="13DFFD47" w14:textId="77777777" w:rsidR="00580353" w:rsidRPr="00C61FE9" w:rsidRDefault="005C3262" w:rsidP="00580353">
            <w:pPr>
              <w:bidi w:val="0"/>
              <w:jc w:val="center"/>
              <w:rPr>
                <w:color w:val="000000"/>
              </w:rPr>
            </w:pPr>
            <w:bookmarkStart w:id="76" w:name="show_TavhinimAcher2" w:colFirst="0" w:colLast="3"/>
            <w:bookmarkEnd w:id="72"/>
            <w:r w:rsidRPr="00C61FE9">
              <w:rPr>
                <w:rFonts w:hint="cs"/>
                <w:color w:val="000000"/>
              </w:rPr>
              <w:t>2</w:t>
            </w:r>
          </w:p>
        </w:tc>
        <w:tc>
          <w:tcPr>
            <w:tcW w:w="856" w:type="dxa"/>
            <w:tcBorders>
              <w:top w:val="single" w:sz="4" w:space="0" w:color="auto"/>
              <w:left w:val="single" w:sz="4" w:space="0" w:color="auto"/>
              <w:bottom w:val="single" w:sz="4" w:space="0" w:color="auto"/>
              <w:right w:val="single" w:sz="4" w:space="0" w:color="auto"/>
            </w:tcBorders>
            <w:vAlign w:val="center"/>
          </w:tcPr>
          <w:p w14:paraId="13044884" w14:textId="77777777" w:rsidR="00580353" w:rsidRPr="00C61FE9" w:rsidRDefault="005C3262" w:rsidP="00580353">
            <w:pPr>
              <w:bidi w:val="0"/>
              <w:jc w:val="center"/>
              <w:rPr>
                <w:color w:val="000000"/>
                <w:rtl/>
              </w:rPr>
            </w:pPr>
            <w:bookmarkStart w:id="77" w:name="MishkalTavhinimAcher2"/>
            <w:r w:rsidRPr="00C61FE9">
              <w:rPr>
                <w:rFonts w:hint="cs"/>
                <w:color w:val="000000"/>
              </w:rPr>
              <w:t>20</w:t>
            </w:r>
            <w:bookmarkEnd w:id="77"/>
            <w:r w:rsidRPr="00C61FE9">
              <w:rPr>
                <w:rFonts w:hint="cs"/>
                <w:color w:val="000000"/>
              </w:rPr>
              <w:t>%</w:t>
            </w:r>
          </w:p>
        </w:tc>
        <w:tc>
          <w:tcPr>
            <w:tcW w:w="3402" w:type="dxa"/>
            <w:tcBorders>
              <w:top w:val="single" w:sz="4" w:space="0" w:color="auto"/>
              <w:left w:val="single" w:sz="4" w:space="0" w:color="auto"/>
              <w:bottom w:val="single" w:sz="4" w:space="0" w:color="auto"/>
              <w:right w:val="single" w:sz="4" w:space="0" w:color="auto"/>
            </w:tcBorders>
            <w:vAlign w:val="center"/>
          </w:tcPr>
          <w:p w14:paraId="038421C1" w14:textId="77777777" w:rsidR="00580353" w:rsidRPr="00C61FE9" w:rsidRDefault="005C3262" w:rsidP="00580353">
            <w:pPr>
              <w:jc w:val="center"/>
              <w:rPr>
                <w:b/>
                <w:bCs/>
                <w:rtl/>
              </w:rPr>
            </w:pPr>
            <w:bookmarkStart w:id="78" w:name="TiurTnaiTavhinimAcher2"/>
            <w:r w:rsidRPr="00C61FE9">
              <w:rPr>
                <w:rFonts w:hint="cs"/>
                <w:b/>
                <w:bCs/>
                <w:rtl/>
              </w:rPr>
              <w:t>איכות ונוחות הממשק למשתמש</w:t>
            </w:r>
            <w:bookmarkEnd w:id="78"/>
            <w:r w:rsidRPr="00C61FE9">
              <w:rPr>
                <w:rFonts w:hint="cs"/>
                <w:b/>
                <w:bCs/>
                <w:rtl/>
              </w:rPr>
              <w:t xml:space="preserve"> </w:t>
            </w:r>
          </w:p>
          <w:p w14:paraId="2C9BE510" w14:textId="77777777" w:rsidR="00D61FA3" w:rsidRPr="00C61FE9" w:rsidRDefault="00D61FA3" w:rsidP="00D61FA3">
            <w:pPr>
              <w:jc w:val="both"/>
              <w:rPr>
                <w:b/>
                <w:bCs/>
                <w:color w:val="000000"/>
                <w:rtl/>
              </w:rPr>
            </w:pPr>
            <w:r w:rsidRPr="00C61FE9">
              <w:rPr>
                <w:rFonts w:hint="cs"/>
                <w:b/>
                <w:bCs/>
                <w:color w:val="000000"/>
                <w:rtl/>
              </w:rPr>
              <w:t>- ממשק אינטואיטיבי וברור</w:t>
            </w:r>
          </w:p>
          <w:p w14:paraId="73AF6E7A" w14:textId="77777777" w:rsidR="00D61FA3" w:rsidRPr="00C61FE9" w:rsidRDefault="00D61FA3" w:rsidP="00D61FA3">
            <w:pPr>
              <w:jc w:val="both"/>
              <w:rPr>
                <w:color w:val="000000"/>
                <w:rtl/>
              </w:rPr>
            </w:pPr>
            <w:r w:rsidRPr="00C61FE9">
              <w:rPr>
                <w:rFonts w:hint="cs"/>
                <w:color w:val="000000"/>
                <w:rtl/>
              </w:rPr>
              <w:t xml:space="preserve">- </w:t>
            </w:r>
            <w:r w:rsidRPr="00C61FE9">
              <w:rPr>
                <w:rFonts w:hint="cs"/>
                <w:color w:val="000000"/>
              </w:rPr>
              <w:t>Dashboards</w:t>
            </w:r>
            <w:r w:rsidRPr="00C61FE9">
              <w:rPr>
                <w:rFonts w:hint="cs"/>
                <w:color w:val="000000"/>
                <w:rtl/>
              </w:rPr>
              <w:t xml:space="preserve"> אינטראקטיביים</w:t>
            </w:r>
          </w:p>
          <w:p w14:paraId="2C2E2C18" w14:textId="77777777" w:rsidR="00D61FA3" w:rsidRPr="00C61FE9" w:rsidRDefault="00D61FA3" w:rsidP="00D61FA3">
            <w:pPr>
              <w:jc w:val="both"/>
              <w:rPr>
                <w:color w:val="000000"/>
                <w:rtl/>
              </w:rPr>
            </w:pPr>
            <w:r w:rsidRPr="00C61FE9">
              <w:rPr>
                <w:rFonts w:hint="cs"/>
                <w:color w:val="000000"/>
                <w:rtl/>
              </w:rPr>
              <w:t>- יכולת חקירה ויזואלית (</w:t>
            </w:r>
            <w:r w:rsidRPr="00C61FE9">
              <w:rPr>
                <w:rFonts w:hint="cs"/>
                <w:color w:val="000000"/>
              </w:rPr>
              <w:t>Drill-down</w:t>
            </w:r>
            <w:r w:rsidRPr="00C61FE9">
              <w:rPr>
                <w:rFonts w:hint="cs"/>
                <w:color w:val="000000"/>
                <w:rtl/>
              </w:rPr>
              <w:t>)</w:t>
            </w:r>
          </w:p>
          <w:p w14:paraId="025E4C3F" w14:textId="77777777" w:rsidR="00D61FA3" w:rsidRPr="00C61FE9" w:rsidRDefault="00D61FA3" w:rsidP="00D61FA3">
            <w:pPr>
              <w:jc w:val="both"/>
              <w:rPr>
                <w:color w:val="000000"/>
                <w:rtl/>
              </w:rPr>
            </w:pPr>
            <w:r w:rsidRPr="00C61FE9">
              <w:rPr>
                <w:rFonts w:hint="cs"/>
                <w:color w:val="000000"/>
                <w:rtl/>
              </w:rPr>
              <w:t>- הצגת מידע בזמן אמת</w:t>
            </w:r>
          </w:p>
          <w:p w14:paraId="265E9A84" w14:textId="379FAB87" w:rsidR="00D61FA3" w:rsidRPr="00C61FE9" w:rsidRDefault="00D61FA3" w:rsidP="00580353">
            <w:pPr>
              <w:jc w:val="center"/>
              <w:rPr>
                <w:rtl/>
              </w:rPr>
            </w:pPr>
          </w:p>
        </w:tc>
        <w:tc>
          <w:tcPr>
            <w:tcW w:w="3261" w:type="dxa"/>
            <w:tcBorders>
              <w:top w:val="single" w:sz="4" w:space="0" w:color="auto"/>
              <w:left w:val="single" w:sz="4" w:space="0" w:color="auto"/>
              <w:bottom w:val="single" w:sz="4" w:space="0" w:color="auto"/>
              <w:right w:val="single" w:sz="4" w:space="0" w:color="auto"/>
            </w:tcBorders>
            <w:vAlign w:val="center"/>
          </w:tcPr>
          <w:p w14:paraId="24D92595" w14:textId="77777777" w:rsidR="000C0BE3" w:rsidRPr="00C61FE9" w:rsidRDefault="005C3262" w:rsidP="00580353">
            <w:pPr>
              <w:jc w:val="both"/>
              <w:rPr>
                <w:color w:val="000000"/>
                <w:rtl/>
              </w:rPr>
            </w:pPr>
            <w:bookmarkStart w:id="79" w:name="MafteachLechisuvTavhinimAcher2"/>
            <w:r w:rsidRPr="00C61FE9">
              <w:rPr>
                <w:rFonts w:hint="cs"/>
                <w:color w:val="000000"/>
                <w:rtl/>
              </w:rPr>
              <w:t>- צילומי מסך של הממשק - 5%</w:t>
            </w:r>
          </w:p>
          <w:p w14:paraId="39838AAA" w14:textId="77777777" w:rsidR="000C0BE3" w:rsidRPr="00C61FE9" w:rsidRDefault="005C3262" w:rsidP="00580353">
            <w:pPr>
              <w:jc w:val="both"/>
              <w:rPr>
                <w:color w:val="000000"/>
                <w:rtl/>
              </w:rPr>
            </w:pPr>
            <w:r w:rsidRPr="00C61FE9">
              <w:rPr>
                <w:rFonts w:hint="cs"/>
                <w:color w:val="000000"/>
                <w:rtl/>
              </w:rPr>
              <w:t>- גישה לסביבת הדגמה/</w:t>
            </w:r>
            <w:r w:rsidRPr="00C61FE9">
              <w:rPr>
                <w:rFonts w:hint="cs"/>
                <w:color w:val="000000"/>
              </w:rPr>
              <w:t>POC</w:t>
            </w:r>
            <w:r w:rsidRPr="00C61FE9">
              <w:rPr>
                <w:rFonts w:hint="cs"/>
                <w:color w:val="000000"/>
                <w:rtl/>
              </w:rPr>
              <w:t xml:space="preserve"> - א</w:t>
            </w:r>
            <w:r w:rsidRPr="00C61FE9">
              <w:rPr>
                <w:rFonts w:hint="cs"/>
                <w:color w:val="000000"/>
              </w:rPr>
              <w:t>10%</w:t>
            </w:r>
          </w:p>
          <w:p w14:paraId="066B64D1" w14:textId="77777777" w:rsidR="000C0BE3" w:rsidRPr="00C61FE9" w:rsidRDefault="005C3262" w:rsidP="00580353">
            <w:pPr>
              <w:jc w:val="both"/>
              <w:rPr>
                <w:color w:val="000000"/>
                <w:rtl/>
              </w:rPr>
            </w:pPr>
            <w:r w:rsidRPr="00C61FE9">
              <w:rPr>
                <w:rFonts w:hint="cs"/>
                <w:color w:val="000000"/>
                <w:rtl/>
              </w:rPr>
              <w:t>- תיעוד של מבנה הממשק והתפריטים - 5%</w:t>
            </w:r>
            <w:bookmarkEnd w:id="79"/>
          </w:p>
        </w:tc>
      </w:tr>
      <w:tr w:rsidR="000C0BE3" w:rsidRPr="00C61FE9" w14:paraId="06B5AEDA" w14:textId="77777777" w:rsidTr="00A62677">
        <w:trPr>
          <w:trHeight w:val="300"/>
        </w:trPr>
        <w:tc>
          <w:tcPr>
            <w:tcW w:w="700" w:type="dxa"/>
            <w:tcBorders>
              <w:top w:val="single" w:sz="4" w:space="0" w:color="auto"/>
              <w:left w:val="single" w:sz="4" w:space="0" w:color="auto"/>
              <w:bottom w:val="single" w:sz="4" w:space="0" w:color="auto"/>
              <w:right w:val="single" w:sz="4" w:space="0" w:color="auto"/>
            </w:tcBorders>
            <w:vAlign w:val="center"/>
          </w:tcPr>
          <w:p w14:paraId="72902F7E" w14:textId="77777777" w:rsidR="00580353" w:rsidRPr="00C61FE9" w:rsidRDefault="005C3262" w:rsidP="00580353">
            <w:pPr>
              <w:bidi w:val="0"/>
              <w:jc w:val="center"/>
              <w:rPr>
                <w:color w:val="000000"/>
                <w:rtl/>
              </w:rPr>
            </w:pPr>
            <w:bookmarkStart w:id="80" w:name="show_TavhinimAcher3" w:colFirst="0" w:colLast="3"/>
            <w:bookmarkEnd w:id="76"/>
            <w:r w:rsidRPr="00C61FE9">
              <w:rPr>
                <w:rFonts w:hint="cs"/>
                <w:color w:val="000000"/>
              </w:rPr>
              <w:t>3</w:t>
            </w:r>
          </w:p>
        </w:tc>
        <w:tc>
          <w:tcPr>
            <w:tcW w:w="856" w:type="dxa"/>
            <w:tcBorders>
              <w:top w:val="single" w:sz="4" w:space="0" w:color="auto"/>
              <w:left w:val="single" w:sz="4" w:space="0" w:color="auto"/>
              <w:bottom w:val="single" w:sz="4" w:space="0" w:color="auto"/>
              <w:right w:val="single" w:sz="4" w:space="0" w:color="auto"/>
            </w:tcBorders>
            <w:vAlign w:val="center"/>
          </w:tcPr>
          <w:p w14:paraId="207AE22C" w14:textId="77777777" w:rsidR="00580353" w:rsidRPr="00C61FE9" w:rsidRDefault="005C3262" w:rsidP="00580353">
            <w:pPr>
              <w:bidi w:val="0"/>
              <w:jc w:val="center"/>
              <w:rPr>
                <w:color w:val="000000"/>
                <w:rtl/>
              </w:rPr>
            </w:pPr>
            <w:bookmarkStart w:id="81" w:name="MishkalTavhinimAcher3"/>
            <w:r w:rsidRPr="00C61FE9">
              <w:rPr>
                <w:rFonts w:hint="cs"/>
                <w:color w:val="000000"/>
              </w:rPr>
              <w:t>20</w:t>
            </w:r>
            <w:bookmarkEnd w:id="81"/>
            <w:r w:rsidRPr="00C61FE9">
              <w:rPr>
                <w:rFonts w:hint="cs"/>
                <w:color w:val="000000"/>
              </w:rPr>
              <w:t>%</w:t>
            </w:r>
          </w:p>
        </w:tc>
        <w:tc>
          <w:tcPr>
            <w:tcW w:w="3402" w:type="dxa"/>
            <w:tcBorders>
              <w:top w:val="single" w:sz="4" w:space="0" w:color="auto"/>
              <w:left w:val="single" w:sz="4" w:space="0" w:color="auto"/>
              <w:bottom w:val="single" w:sz="4" w:space="0" w:color="auto"/>
              <w:right w:val="single" w:sz="4" w:space="0" w:color="auto"/>
            </w:tcBorders>
            <w:vAlign w:val="center"/>
          </w:tcPr>
          <w:p w14:paraId="7887E79E" w14:textId="77777777" w:rsidR="00580353" w:rsidRPr="00C61FE9" w:rsidRDefault="005C3262" w:rsidP="00580353">
            <w:pPr>
              <w:jc w:val="center"/>
              <w:rPr>
                <w:b/>
                <w:bCs/>
                <w:rtl/>
              </w:rPr>
            </w:pPr>
            <w:bookmarkStart w:id="82" w:name="TiurTnaiTavhinimAcher3"/>
            <w:r w:rsidRPr="00C61FE9">
              <w:rPr>
                <w:rFonts w:hint="cs"/>
                <w:b/>
                <w:bCs/>
                <w:rtl/>
              </w:rPr>
              <w:t>יכולות אוטומציה וטיפול באירועים</w:t>
            </w:r>
            <w:bookmarkEnd w:id="82"/>
          </w:p>
          <w:p w14:paraId="05923885" w14:textId="77777777" w:rsidR="00D61FA3" w:rsidRPr="00C61FE9" w:rsidRDefault="00D61FA3" w:rsidP="00D61FA3">
            <w:pPr>
              <w:jc w:val="both"/>
              <w:rPr>
                <w:color w:val="000000"/>
                <w:rtl/>
              </w:rPr>
            </w:pPr>
            <w:r w:rsidRPr="00C61FE9">
              <w:rPr>
                <w:rFonts w:hint="cs"/>
                <w:color w:val="000000"/>
                <w:rtl/>
              </w:rPr>
              <w:t>- תגובה אוטומטית לאירועים (</w:t>
            </w:r>
            <w:r w:rsidRPr="00C61FE9">
              <w:rPr>
                <w:rFonts w:hint="cs"/>
                <w:color w:val="000000"/>
              </w:rPr>
              <w:t>Playbooks</w:t>
            </w:r>
            <w:r w:rsidRPr="00C61FE9">
              <w:rPr>
                <w:rFonts w:hint="cs"/>
                <w:color w:val="000000"/>
                <w:rtl/>
              </w:rPr>
              <w:t>)</w:t>
            </w:r>
          </w:p>
          <w:p w14:paraId="558F0076" w14:textId="77777777" w:rsidR="00D61FA3" w:rsidRPr="00C61FE9" w:rsidRDefault="00D61FA3" w:rsidP="00D61FA3">
            <w:pPr>
              <w:jc w:val="both"/>
              <w:rPr>
                <w:color w:val="000000"/>
                <w:rtl/>
              </w:rPr>
            </w:pPr>
            <w:r w:rsidRPr="00C61FE9">
              <w:rPr>
                <w:rFonts w:hint="cs"/>
                <w:color w:val="000000"/>
                <w:rtl/>
              </w:rPr>
              <w:t xml:space="preserve">- אינטגרציה עם </w:t>
            </w:r>
            <w:r w:rsidRPr="00C61FE9">
              <w:rPr>
                <w:rFonts w:hint="cs"/>
                <w:color w:val="000000"/>
              </w:rPr>
              <w:t>SOAR</w:t>
            </w:r>
            <w:r w:rsidRPr="00C61FE9">
              <w:rPr>
                <w:rFonts w:hint="cs"/>
                <w:color w:val="000000"/>
                <w:rtl/>
              </w:rPr>
              <w:t xml:space="preserve"> ו-</w:t>
            </w:r>
            <w:r w:rsidRPr="00C61FE9">
              <w:rPr>
                <w:rFonts w:hint="cs"/>
                <w:color w:val="000000"/>
              </w:rPr>
              <w:t>SIEM</w:t>
            </w:r>
          </w:p>
          <w:p w14:paraId="6A1186E8" w14:textId="77777777" w:rsidR="00D61FA3" w:rsidRPr="00C61FE9" w:rsidRDefault="00D61FA3" w:rsidP="00D61FA3">
            <w:pPr>
              <w:jc w:val="both"/>
              <w:rPr>
                <w:color w:val="000000"/>
                <w:rtl/>
              </w:rPr>
            </w:pPr>
            <w:r w:rsidRPr="00C61FE9">
              <w:rPr>
                <w:rFonts w:hint="cs"/>
                <w:color w:val="000000"/>
                <w:rtl/>
              </w:rPr>
              <w:t>- הפעלת פעולות תגובה (חסימה, ניתוק)</w:t>
            </w:r>
          </w:p>
          <w:p w14:paraId="3D715C88" w14:textId="77777777" w:rsidR="00D61FA3" w:rsidRPr="00C61FE9" w:rsidRDefault="00D61FA3" w:rsidP="00D61FA3">
            <w:pPr>
              <w:jc w:val="both"/>
              <w:rPr>
                <w:color w:val="000000"/>
                <w:rtl/>
              </w:rPr>
            </w:pPr>
            <w:r w:rsidRPr="00C61FE9">
              <w:rPr>
                <w:rFonts w:hint="cs"/>
                <w:color w:val="000000"/>
                <w:rtl/>
              </w:rPr>
              <w:t>- תגובה בזמן אמת</w:t>
            </w:r>
          </w:p>
          <w:p w14:paraId="25436CF4" w14:textId="1B251449" w:rsidR="00D61FA3" w:rsidRPr="00C61FE9" w:rsidRDefault="00D61FA3" w:rsidP="00580353">
            <w:pPr>
              <w:jc w:val="center"/>
              <w:rPr>
                <w:rtl/>
              </w:rPr>
            </w:pPr>
          </w:p>
        </w:tc>
        <w:tc>
          <w:tcPr>
            <w:tcW w:w="3261" w:type="dxa"/>
            <w:tcBorders>
              <w:top w:val="single" w:sz="4" w:space="0" w:color="auto"/>
              <w:left w:val="single" w:sz="4" w:space="0" w:color="auto"/>
              <w:bottom w:val="single" w:sz="4" w:space="0" w:color="auto"/>
              <w:right w:val="single" w:sz="4" w:space="0" w:color="auto"/>
            </w:tcBorders>
            <w:vAlign w:val="center"/>
          </w:tcPr>
          <w:p w14:paraId="27E67666" w14:textId="77777777" w:rsidR="000C0BE3" w:rsidRPr="00C61FE9" w:rsidRDefault="005C3262" w:rsidP="00580353">
            <w:pPr>
              <w:jc w:val="both"/>
              <w:rPr>
                <w:color w:val="000000"/>
                <w:rtl/>
              </w:rPr>
            </w:pPr>
            <w:bookmarkStart w:id="83" w:name="MafteachLechisuvTavhinimAcher3"/>
            <w:r w:rsidRPr="00C61FE9">
              <w:rPr>
                <w:rFonts w:hint="cs"/>
                <w:color w:val="000000"/>
                <w:rtl/>
              </w:rPr>
              <w:t xml:space="preserve">- מסמכי </w:t>
            </w:r>
            <w:r w:rsidRPr="00C61FE9">
              <w:rPr>
                <w:rFonts w:hint="cs"/>
                <w:color w:val="000000"/>
              </w:rPr>
              <w:t>Playbooks</w:t>
            </w:r>
            <w:r w:rsidRPr="00C61FE9">
              <w:rPr>
                <w:rFonts w:hint="cs"/>
                <w:color w:val="000000"/>
                <w:rtl/>
              </w:rPr>
              <w:t xml:space="preserve"> לדוגמה - </w:t>
            </w:r>
            <w:r w:rsidRPr="00C61FE9">
              <w:rPr>
                <w:rFonts w:hint="cs"/>
                <w:color w:val="000000"/>
              </w:rPr>
              <w:t>5%</w:t>
            </w:r>
          </w:p>
          <w:p w14:paraId="4F58E76B" w14:textId="77777777" w:rsidR="000C0BE3" w:rsidRPr="00C61FE9" w:rsidRDefault="005C3262" w:rsidP="00580353">
            <w:pPr>
              <w:jc w:val="both"/>
              <w:rPr>
                <w:color w:val="000000"/>
                <w:rtl/>
              </w:rPr>
            </w:pPr>
            <w:r w:rsidRPr="00C61FE9">
              <w:rPr>
                <w:rFonts w:hint="cs"/>
                <w:color w:val="000000"/>
                <w:rtl/>
              </w:rPr>
              <w:t>- רשימת אינטגרציות עם מערכות תגובה - 10%</w:t>
            </w:r>
          </w:p>
          <w:p w14:paraId="20B2CED6" w14:textId="77777777" w:rsidR="000C0BE3" w:rsidRPr="00C61FE9" w:rsidRDefault="005C3262" w:rsidP="00580353">
            <w:pPr>
              <w:jc w:val="both"/>
              <w:rPr>
                <w:color w:val="000000"/>
                <w:rtl/>
              </w:rPr>
            </w:pPr>
            <w:r w:rsidRPr="00C61FE9">
              <w:rPr>
                <w:rFonts w:hint="cs"/>
                <w:color w:val="000000"/>
                <w:rtl/>
              </w:rPr>
              <w:t>- תיאור של תהליך אוטומציה - 5%</w:t>
            </w:r>
            <w:bookmarkEnd w:id="83"/>
          </w:p>
        </w:tc>
      </w:tr>
      <w:tr w:rsidR="000C0BE3" w:rsidRPr="00C61FE9" w14:paraId="2DDA5C2D" w14:textId="77777777" w:rsidTr="00A62677">
        <w:trPr>
          <w:trHeight w:val="300"/>
        </w:trPr>
        <w:tc>
          <w:tcPr>
            <w:tcW w:w="700" w:type="dxa"/>
            <w:tcBorders>
              <w:top w:val="single" w:sz="4" w:space="0" w:color="auto"/>
              <w:left w:val="single" w:sz="4" w:space="0" w:color="auto"/>
              <w:bottom w:val="single" w:sz="4" w:space="0" w:color="auto"/>
              <w:right w:val="single" w:sz="4" w:space="0" w:color="auto"/>
            </w:tcBorders>
            <w:vAlign w:val="center"/>
          </w:tcPr>
          <w:p w14:paraId="0301A323" w14:textId="77777777" w:rsidR="00580353" w:rsidRPr="00C61FE9" w:rsidRDefault="005C3262" w:rsidP="00580353">
            <w:pPr>
              <w:bidi w:val="0"/>
              <w:jc w:val="center"/>
              <w:rPr>
                <w:color w:val="000000"/>
                <w:rtl/>
              </w:rPr>
            </w:pPr>
            <w:bookmarkStart w:id="84" w:name="show_TavhinimAcher4" w:colFirst="0" w:colLast="3"/>
            <w:bookmarkEnd w:id="80"/>
            <w:r w:rsidRPr="00C61FE9">
              <w:rPr>
                <w:rFonts w:hint="cs"/>
                <w:color w:val="000000"/>
              </w:rPr>
              <w:t>4</w:t>
            </w:r>
          </w:p>
        </w:tc>
        <w:tc>
          <w:tcPr>
            <w:tcW w:w="856" w:type="dxa"/>
            <w:tcBorders>
              <w:top w:val="single" w:sz="4" w:space="0" w:color="auto"/>
              <w:left w:val="single" w:sz="4" w:space="0" w:color="auto"/>
              <w:bottom w:val="single" w:sz="4" w:space="0" w:color="auto"/>
              <w:right w:val="single" w:sz="4" w:space="0" w:color="auto"/>
            </w:tcBorders>
            <w:vAlign w:val="center"/>
          </w:tcPr>
          <w:p w14:paraId="70DC2332" w14:textId="77777777" w:rsidR="00580353" w:rsidRPr="00C61FE9" w:rsidRDefault="005C3262" w:rsidP="00580353">
            <w:pPr>
              <w:bidi w:val="0"/>
              <w:jc w:val="center"/>
              <w:rPr>
                <w:color w:val="000000"/>
                <w:rtl/>
              </w:rPr>
            </w:pPr>
            <w:bookmarkStart w:id="85" w:name="MishkalTavhinimAcher4"/>
            <w:r w:rsidRPr="00C61FE9">
              <w:rPr>
                <w:rFonts w:hint="cs"/>
                <w:color w:val="000000"/>
              </w:rPr>
              <w:t>15</w:t>
            </w:r>
            <w:bookmarkEnd w:id="85"/>
            <w:r w:rsidRPr="00C61FE9">
              <w:rPr>
                <w:rFonts w:hint="cs"/>
                <w:color w:val="000000"/>
              </w:rPr>
              <w:t>%</w:t>
            </w:r>
          </w:p>
        </w:tc>
        <w:tc>
          <w:tcPr>
            <w:tcW w:w="3402" w:type="dxa"/>
            <w:tcBorders>
              <w:top w:val="single" w:sz="4" w:space="0" w:color="auto"/>
              <w:left w:val="single" w:sz="4" w:space="0" w:color="auto"/>
              <w:bottom w:val="single" w:sz="4" w:space="0" w:color="auto"/>
              <w:right w:val="single" w:sz="4" w:space="0" w:color="auto"/>
            </w:tcBorders>
            <w:vAlign w:val="center"/>
          </w:tcPr>
          <w:p w14:paraId="6305BE30" w14:textId="4927FCA4" w:rsidR="00580353" w:rsidRPr="00C61FE9" w:rsidRDefault="00D61FA3" w:rsidP="00A62677">
            <w:pPr>
              <w:rPr>
                <w:b/>
                <w:bCs/>
                <w:rtl/>
              </w:rPr>
            </w:pPr>
            <w:bookmarkStart w:id="86" w:name="TiurTnaiTavhinimAcher4"/>
            <w:r w:rsidRPr="00C61FE9">
              <w:rPr>
                <w:rFonts w:hint="cs"/>
                <w:b/>
                <w:bCs/>
                <w:rtl/>
              </w:rPr>
              <w:t>י</w:t>
            </w:r>
            <w:r w:rsidR="005C3262" w:rsidRPr="00C61FE9">
              <w:rPr>
                <w:rFonts w:hint="cs"/>
                <w:b/>
                <w:bCs/>
                <w:rtl/>
              </w:rPr>
              <w:t>כולת אינטגרציה עם מערכות קיימות</w:t>
            </w:r>
            <w:bookmarkEnd w:id="86"/>
          </w:p>
          <w:p w14:paraId="66710987" w14:textId="77777777" w:rsidR="00D61FA3" w:rsidRPr="00C61FE9" w:rsidRDefault="00D61FA3" w:rsidP="00D61FA3">
            <w:pPr>
              <w:jc w:val="both"/>
              <w:rPr>
                <w:color w:val="000000"/>
                <w:rtl/>
              </w:rPr>
            </w:pPr>
            <w:r w:rsidRPr="00C61FE9">
              <w:rPr>
                <w:rFonts w:hint="cs"/>
                <w:color w:val="000000"/>
                <w:rtl/>
              </w:rPr>
              <w:t xml:space="preserve">- זמינות </w:t>
            </w:r>
            <w:r w:rsidRPr="00C61FE9">
              <w:rPr>
                <w:rFonts w:hint="cs"/>
                <w:color w:val="000000"/>
              </w:rPr>
              <w:t>API</w:t>
            </w:r>
            <w:r w:rsidRPr="00C61FE9">
              <w:rPr>
                <w:rFonts w:hint="cs"/>
                <w:color w:val="000000"/>
                <w:rtl/>
              </w:rPr>
              <w:t xml:space="preserve"> פתוחים</w:t>
            </w:r>
          </w:p>
          <w:p w14:paraId="19877605" w14:textId="77777777" w:rsidR="00D61FA3" w:rsidRPr="00C61FE9" w:rsidRDefault="00D61FA3" w:rsidP="00D61FA3">
            <w:pPr>
              <w:jc w:val="both"/>
              <w:rPr>
                <w:color w:val="000000"/>
                <w:rtl/>
              </w:rPr>
            </w:pPr>
            <w:r w:rsidRPr="00C61FE9">
              <w:rPr>
                <w:rFonts w:hint="cs"/>
                <w:color w:val="000000"/>
                <w:rtl/>
              </w:rPr>
              <w:t>- תמיכה בפרוטוקולים סטנדרטיים (</w:t>
            </w:r>
            <w:r w:rsidRPr="00C61FE9">
              <w:rPr>
                <w:rFonts w:hint="cs"/>
                <w:color w:val="000000"/>
              </w:rPr>
              <w:t>Syslog, JSON</w:t>
            </w:r>
            <w:r w:rsidRPr="00C61FE9">
              <w:rPr>
                <w:rFonts w:hint="cs"/>
                <w:color w:val="000000"/>
                <w:rtl/>
              </w:rPr>
              <w:t xml:space="preserve"> וכו')</w:t>
            </w:r>
          </w:p>
          <w:p w14:paraId="7CC7643F" w14:textId="77777777" w:rsidR="00D61FA3" w:rsidRPr="00C61FE9" w:rsidRDefault="00D61FA3" w:rsidP="00D61FA3">
            <w:pPr>
              <w:jc w:val="both"/>
              <w:rPr>
                <w:color w:val="000000"/>
                <w:rtl/>
              </w:rPr>
            </w:pPr>
            <w:r w:rsidRPr="00C61FE9">
              <w:rPr>
                <w:rFonts w:hint="cs"/>
                <w:color w:val="000000"/>
                <w:rtl/>
              </w:rPr>
              <w:t>- אינטגרציה עם מערכות אבטחה (</w:t>
            </w:r>
            <w:r w:rsidRPr="00C61FE9">
              <w:rPr>
                <w:rFonts w:hint="cs"/>
                <w:color w:val="000000"/>
              </w:rPr>
              <w:t>SIEM, AD, NAC</w:t>
            </w:r>
            <w:r w:rsidRPr="00C61FE9">
              <w:rPr>
                <w:rFonts w:hint="cs"/>
                <w:color w:val="000000"/>
                <w:rtl/>
              </w:rPr>
              <w:t>)</w:t>
            </w:r>
          </w:p>
          <w:p w14:paraId="483F18D2" w14:textId="23969603" w:rsidR="00D61FA3" w:rsidRPr="00C61FE9" w:rsidRDefault="00D61FA3" w:rsidP="00580353">
            <w:pPr>
              <w:jc w:val="center"/>
              <w:rPr>
                <w:rtl/>
              </w:rPr>
            </w:pPr>
          </w:p>
        </w:tc>
        <w:tc>
          <w:tcPr>
            <w:tcW w:w="3261" w:type="dxa"/>
            <w:tcBorders>
              <w:top w:val="single" w:sz="4" w:space="0" w:color="auto"/>
              <w:left w:val="single" w:sz="4" w:space="0" w:color="auto"/>
              <w:bottom w:val="single" w:sz="4" w:space="0" w:color="auto"/>
              <w:right w:val="single" w:sz="4" w:space="0" w:color="auto"/>
            </w:tcBorders>
            <w:vAlign w:val="center"/>
          </w:tcPr>
          <w:p w14:paraId="245822C3" w14:textId="77777777" w:rsidR="000C0BE3" w:rsidRPr="00C61FE9" w:rsidRDefault="005C3262" w:rsidP="00580353">
            <w:pPr>
              <w:jc w:val="both"/>
              <w:rPr>
                <w:color w:val="000000"/>
                <w:rtl/>
              </w:rPr>
            </w:pPr>
            <w:bookmarkStart w:id="87" w:name="MafteachLechisuvTavhinimAcher4"/>
            <w:r w:rsidRPr="00C61FE9">
              <w:rPr>
                <w:rFonts w:hint="cs"/>
                <w:color w:val="000000"/>
                <w:rtl/>
              </w:rPr>
              <w:t xml:space="preserve">- תיעוד של ממשקי </w:t>
            </w:r>
            <w:r w:rsidRPr="00C61FE9">
              <w:rPr>
                <w:rFonts w:hint="cs"/>
                <w:color w:val="000000"/>
              </w:rPr>
              <w:t>API</w:t>
            </w:r>
            <w:r w:rsidRPr="00C61FE9">
              <w:rPr>
                <w:rFonts w:hint="cs"/>
                <w:color w:val="000000"/>
                <w:rtl/>
              </w:rPr>
              <w:t xml:space="preserve"> - א</w:t>
            </w:r>
            <w:r w:rsidRPr="00C61FE9">
              <w:rPr>
                <w:rFonts w:hint="cs"/>
                <w:color w:val="000000"/>
              </w:rPr>
              <w:t>5%</w:t>
            </w:r>
          </w:p>
          <w:p w14:paraId="643A63FC" w14:textId="77777777" w:rsidR="000C0BE3" w:rsidRPr="00C61FE9" w:rsidRDefault="005C3262" w:rsidP="00580353">
            <w:pPr>
              <w:jc w:val="both"/>
              <w:rPr>
                <w:color w:val="000000"/>
                <w:rtl/>
              </w:rPr>
            </w:pPr>
            <w:r w:rsidRPr="00C61FE9">
              <w:rPr>
                <w:rFonts w:hint="cs"/>
                <w:color w:val="000000"/>
                <w:rtl/>
              </w:rPr>
              <w:t>- פירוט מערכות נתמכות (לפחות חמש מערכות) - 5%</w:t>
            </w:r>
          </w:p>
          <w:p w14:paraId="2F1AAFE3" w14:textId="77777777" w:rsidR="000C0BE3" w:rsidRPr="00C61FE9" w:rsidRDefault="005C3262" w:rsidP="00580353">
            <w:pPr>
              <w:jc w:val="both"/>
              <w:rPr>
                <w:color w:val="000000"/>
                <w:rtl/>
              </w:rPr>
            </w:pPr>
            <w:r w:rsidRPr="00C61FE9">
              <w:rPr>
                <w:rFonts w:hint="cs"/>
                <w:color w:val="000000"/>
                <w:rtl/>
              </w:rPr>
              <w:t>- תיאור תרחיש אינטגרציה שהופעל בפועל - 5%</w:t>
            </w:r>
            <w:bookmarkEnd w:id="87"/>
          </w:p>
        </w:tc>
      </w:tr>
      <w:bookmarkEnd w:id="84"/>
      <w:tr w:rsidR="000C0BE3" w:rsidRPr="00C61FE9" w14:paraId="41851655" w14:textId="77777777" w:rsidTr="00A62677">
        <w:trPr>
          <w:trHeight w:val="300"/>
        </w:trPr>
        <w:tc>
          <w:tcPr>
            <w:tcW w:w="700" w:type="dxa"/>
            <w:tcBorders>
              <w:top w:val="single" w:sz="4" w:space="0" w:color="auto"/>
              <w:left w:val="single" w:sz="4" w:space="0" w:color="auto"/>
              <w:bottom w:val="single" w:sz="4" w:space="0" w:color="auto"/>
              <w:right w:val="single" w:sz="4" w:space="0" w:color="auto"/>
            </w:tcBorders>
            <w:vAlign w:val="center"/>
          </w:tcPr>
          <w:p w14:paraId="2D0EF37B" w14:textId="77777777" w:rsidR="00580353" w:rsidRPr="00C61FE9" w:rsidRDefault="005C3262" w:rsidP="00580353">
            <w:pPr>
              <w:bidi w:val="0"/>
              <w:jc w:val="center"/>
              <w:rPr>
                <w:color w:val="000000"/>
                <w:rtl/>
              </w:rPr>
            </w:pPr>
            <w:r w:rsidRPr="00C61FE9">
              <w:rPr>
                <w:rFonts w:hint="cs"/>
                <w:color w:val="000000"/>
              </w:rPr>
              <w:t>5</w:t>
            </w:r>
          </w:p>
        </w:tc>
        <w:tc>
          <w:tcPr>
            <w:tcW w:w="856" w:type="dxa"/>
            <w:tcBorders>
              <w:top w:val="single" w:sz="4" w:space="0" w:color="auto"/>
              <w:left w:val="single" w:sz="4" w:space="0" w:color="auto"/>
              <w:bottom w:val="single" w:sz="4" w:space="0" w:color="auto"/>
              <w:right w:val="single" w:sz="4" w:space="0" w:color="auto"/>
            </w:tcBorders>
            <w:vAlign w:val="center"/>
          </w:tcPr>
          <w:p w14:paraId="319F73F3" w14:textId="77777777" w:rsidR="00580353" w:rsidRPr="00C61FE9" w:rsidRDefault="005C3262" w:rsidP="00580353">
            <w:pPr>
              <w:bidi w:val="0"/>
              <w:jc w:val="center"/>
              <w:rPr>
                <w:color w:val="000000"/>
                <w:rtl/>
              </w:rPr>
            </w:pPr>
            <w:bookmarkStart w:id="88" w:name="MishkalTavhinimAcher5"/>
            <w:r w:rsidRPr="00C61FE9">
              <w:rPr>
                <w:rFonts w:hint="cs"/>
                <w:color w:val="000000"/>
              </w:rPr>
              <w:t>15</w:t>
            </w:r>
            <w:bookmarkEnd w:id="88"/>
            <w:r w:rsidRPr="00C61FE9">
              <w:rPr>
                <w:rFonts w:hint="cs"/>
                <w:color w:val="000000"/>
              </w:rPr>
              <w:t>%</w:t>
            </w:r>
          </w:p>
        </w:tc>
        <w:tc>
          <w:tcPr>
            <w:tcW w:w="3402" w:type="dxa"/>
            <w:tcBorders>
              <w:top w:val="single" w:sz="4" w:space="0" w:color="auto"/>
              <w:left w:val="single" w:sz="4" w:space="0" w:color="auto"/>
              <w:bottom w:val="single" w:sz="4" w:space="0" w:color="auto"/>
              <w:right w:val="single" w:sz="4" w:space="0" w:color="auto"/>
            </w:tcBorders>
            <w:vAlign w:val="center"/>
          </w:tcPr>
          <w:p w14:paraId="599B69D9" w14:textId="77777777" w:rsidR="00580353" w:rsidRPr="00C61FE9" w:rsidRDefault="005C3262" w:rsidP="00580353">
            <w:pPr>
              <w:jc w:val="center"/>
              <w:rPr>
                <w:b/>
                <w:bCs/>
                <w:rtl/>
              </w:rPr>
            </w:pPr>
            <w:bookmarkStart w:id="89" w:name="TiurTnaiTavhinimAcher5"/>
            <w:r w:rsidRPr="00C61FE9">
              <w:rPr>
                <w:rFonts w:hint="cs"/>
                <w:b/>
                <w:bCs/>
                <w:rtl/>
              </w:rPr>
              <w:t>דיוק בזיהוי והפחתת התראות שווא</w:t>
            </w:r>
            <w:bookmarkEnd w:id="89"/>
          </w:p>
          <w:p w14:paraId="32BA8C2E" w14:textId="77777777" w:rsidR="00D61FA3" w:rsidRPr="00C61FE9" w:rsidRDefault="00D61FA3" w:rsidP="00D61FA3">
            <w:pPr>
              <w:jc w:val="both"/>
              <w:rPr>
                <w:color w:val="000000"/>
                <w:rtl/>
              </w:rPr>
            </w:pPr>
            <w:r w:rsidRPr="00C61FE9">
              <w:rPr>
                <w:rFonts w:hint="cs"/>
                <w:color w:val="000000"/>
                <w:rtl/>
              </w:rPr>
              <w:t xml:space="preserve">- אחוז </w:t>
            </w:r>
            <w:r w:rsidRPr="00C61FE9">
              <w:rPr>
                <w:rFonts w:hint="cs"/>
                <w:color w:val="000000"/>
              </w:rPr>
              <w:t>FP/TP</w:t>
            </w:r>
            <w:r w:rsidRPr="00C61FE9">
              <w:rPr>
                <w:rFonts w:hint="cs"/>
                <w:color w:val="000000"/>
                <w:rtl/>
              </w:rPr>
              <w:t xml:space="preserve"> נמוך</w:t>
            </w:r>
          </w:p>
          <w:p w14:paraId="39A0930F" w14:textId="77777777" w:rsidR="00D61FA3" w:rsidRPr="00C61FE9" w:rsidRDefault="00D61FA3" w:rsidP="00D61FA3">
            <w:pPr>
              <w:jc w:val="both"/>
              <w:rPr>
                <w:color w:val="000000"/>
                <w:rtl/>
              </w:rPr>
            </w:pPr>
            <w:r w:rsidRPr="00C61FE9">
              <w:rPr>
                <w:rFonts w:hint="cs"/>
                <w:color w:val="000000"/>
                <w:rtl/>
              </w:rPr>
              <w:t>- יכולת התאמה עצמית של ספי התרעה</w:t>
            </w:r>
          </w:p>
          <w:p w14:paraId="603671D3" w14:textId="77777777" w:rsidR="00D61FA3" w:rsidRPr="00C61FE9" w:rsidRDefault="00D61FA3" w:rsidP="00D61FA3">
            <w:pPr>
              <w:jc w:val="both"/>
              <w:rPr>
                <w:color w:val="000000"/>
                <w:rtl/>
              </w:rPr>
            </w:pPr>
            <w:r w:rsidRPr="00C61FE9">
              <w:rPr>
                <w:rFonts w:hint="cs"/>
                <w:color w:val="000000"/>
                <w:rtl/>
              </w:rPr>
              <w:t>- סינון רעשי רקע</w:t>
            </w:r>
          </w:p>
          <w:p w14:paraId="23B9A184" w14:textId="77777777" w:rsidR="00D61FA3" w:rsidRPr="00C61FE9" w:rsidRDefault="00D61FA3" w:rsidP="00D61FA3">
            <w:pPr>
              <w:jc w:val="both"/>
              <w:rPr>
                <w:color w:val="000000"/>
                <w:rtl/>
              </w:rPr>
            </w:pPr>
            <w:r w:rsidRPr="00C61FE9">
              <w:rPr>
                <w:rFonts w:hint="cs"/>
                <w:color w:val="000000"/>
                <w:rtl/>
              </w:rPr>
              <w:t>- למידה מתמשכת משגיאות</w:t>
            </w:r>
          </w:p>
          <w:p w14:paraId="4D3008F1" w14:textId="57E07954" w:rsidR="00D61FA3" w:rsidRPr="00C61FE9" w:rsidRDefault="00D61FA3" w:rsidP="00580353">
            <w:pPr>
              <w:jc w:val="center"/>
              <w:rPr>
                <w:rtl/>
              </w:rPr>
            </w:pPr>
          </w:p>
        </w:tc>
        <w:tc>
          <w:tcPr>
            <w:tcW w:w="3261" w:type="dxa"/>
            <w:tcBorders>
              <w:top w:val="single" w:sz="4" w:space="0" w:color="auto"/>
              <w:left w:val="single" w:sz="4" w:space="0" w:color="auto"/>
              <w:bottom w:val="single" w:sz="4" w:space="0" w:color="auto"/>
              <w:right w:val="single" w:sz="4" w:space="0" w:color="auto"/>
            </w:tcBorders>
            <w:vAlign w:val="center"/>
          </w:tcPr>
          <w:p w14:paraId="5E8BA1F7" w14:textId="77777777" w:rsidR="000C0BE3" w:rsidRPr="00C61FE9" w:rsidRDefault="005C3262" w:rsidP="00580353">
            <w:pPr>
              <w:jc w:val="both"/>
              <w:rPr>
                <w:color w:val="000000"/>
                <w:rtl/>
              </w:rPr>
            </w:pPr>
            <w:bookmarkStart w:id="90" w:name="MafteachLechisuvTavhinimAcher5"/>
            <w:r w:rsidRPr="00C61FE9">
              <w:rPr>
                <w:rFonts w:hint="cs"/>
                <w:color w:val="000000"/>
                <w:rtl/>
              </w:rPr>
              <w:t xml:space="preserve">- נתונים סטטיסטיים על אחוזי </w:t>
            </w:r>
            <w:r w:rsidRPr="00C61FE9">
              <w:rPr>
                <w:rFonts w:hint="cs"/>
                <w:color w:val="000000"/>
              </w:rPr>
              <w:t>False Positive/True Positive</w:t>
            </w:r>
            <w:r w:rsidRPr="00C61FE9">
              <w:rPr>
                <w:rFonts w:hint="cs"/>
                <w:color w:val="000000"/>
                <w:rtl/>
              </w:rPr>
              <w:t>- א</w:t>
            </w:r>
            <w:r w:rsidRPr="00C61FE9">
              <w:rPr>
                <w:rFonts w:hint="cs"/>
                <w:color w:val="000000"/>
              </w:rPr>
              <w:t>7%</w:t>
            </w:r>
          </w:p>
          <w:p w14:paraId="2DD1740C" w14:textId="77777777" w:rsidR="000C0BE3" w:rsidRPr="00C61FE9" w:rsidRDefault="005C3262" w:rsidP="00580353">
            <w:pPr>
              <w:jc w:val="both"/>
              <w:rPr>
                <w:color w:val="000000"/>
                <w:rtl/>
              </w:rPr>
            </w:pPr>
            <w:r w:rsidRPr="00C61FE9">
              <w:rPr>
                <w:rFonts w:hint="cs"/>
                <w:color w:val="000000"/>
                <w:rtl/>
              </w:rPr>
              <w:t>- תיאור מנגנוני סינון והתאמה - 5%</w:t>
            </w:r>
          </w:p>
          <w:p w14:paraId="575DB8BD" w14:textId="77777777" w:rsidR="000C0BE3" w:rsidRPr="00C61FE9" w:rsidRDefault="005C3262" w:rsidP="00580353">
            <w:pPr>
              <w:jc w:val="both"/>
              <w:rPr>
                <w:color w:val="000000"/>
                <w:rtl/>
              </w:rPr>
            </w:pPr>
            <w:r w:rsidRPr="00C61FE9">
              <w:rPr>
                <w:rFonts w:hint="cs"/>
                <w:color w:val="000000"/>
                <w:rtl/>
              </w:rPr>
              <w:t>- תיעוד של מנגנוני שיפור דיוק - 3%</w:t>
            </w:r>
            <w:bookmarkEnd w:id="90"/>
          </w:p>
        </w:tc>
      </w:tr>
      <w:bookmarkEnd w:id="69"/>
      <w:bookmarkEnd w:id="70"/>
      <w:bookmarkEnd w:id="71"/>
    </w:tbl>
    <w:p w14:paraId="5C8E075A" w14:textId="77777777" w:rsidR="0091559C" w:rsidRPr="00C61FE9" w:rsidRDefault="0091559C" w:rsidP="00E0309B">
      <w:pPr>
        <w:rPr>
          <w:rtl/>
        </w:rPr>
      </w:pPr>
    </w:p>
    <w:p w14:paraId="4FBCE25C" w14:textId="77777777" w:rsidR="0091559C" w:rsidRPr="00C61FE9" w:rsidRDefault="005C3262" w:rsidP="007B01DE">
      <w:pPr>
        <w:pStyle w:val="2-"/>
        <w:rPr>
          <w:rtl/>
        </w:rPr>
      </w:pPr>
      <w:bookmarkStart w:id="91" w:name="show_isMarkivMechir_1"/>
      <w:r w:rsidRPr="00C61FE9">
        <w:rPr>
          <w:rFonts w:hint="cs"/>
          <w:rtl/>
        </w:rPr>
        <w:lastRenderedPageBreak/>
        <w:t>מדדי מחיר</w:t>
      </w:r>
    </w:p>
    <w:p w14:paraId="1C44B505" w14:textId="77777777" w:rsidR="0071157D" w:rsidRPr="00C61FE9" w:rsidRDefault="005C3262" w:rsidP="00696689">
      <w:pPr>
        <w:pStyle w:val="3-"/>
        <w:ind w:left="1901" w:hanging="709"/>
        <w:rPr>
          <w:rtl/>
        </w:rPr>
      </w:pPr>
      <w:r w:rsidRPr="00C61FE9">
        <w:rPr>
          <w:rFonts w:hint="cs"/>
          <w:rtl/>
        </w:rPr>
        <w:t xml:space="preserve">מציע במכרז נדרש לתת הצעת מחיר בהתאם למפורט ב"טופס הצעת המחיר" (ראה נספח 1 בפרק ב' של המכרז). </w:t>
      </w:r>
    </w:p>
    <w:p w14:paraId="12E1533E" w14:textId="77777777" w:rsidR="0071157D" w:rsidRPr="00C61FE9" w:rsidRDefault="005C3262" w:rsidP="00696689">
      <w:pPr>
        <w:pStyle w:val="3-"/>
        <w:ind w:left="1901" w:hanging="709"/>
      </w:pPr>
      <w:r w:rsidRPr="00C61FE9">
        <w:rPr>
          <w:rFonts w:hint="cs"/>
          <w:rtl/>
        </w:rPr>
        <w:t>עבור כל יחידת תמחור שתופיע בטופס הצעת המחיר יחושב ציון, בהתאם לנוסחאות המפ</w:t>
      </w:r>
      <w:r w:rsidR="00BC561A" w:rsidRPr="00C61FE9">
        <w:rPr>
          <w:rFonts w:hint="cs"/>
          <w:rtl/>
        </w:rPr>
        <w:t>ו</w:t>
      </w:r>
      <w:r w:rsidRPr="00C61FE9">
        <w:rPr>
          <w:rFonts w:hint="cs"/>
          <w:rtl/>
        </w:rPr>
        <w:t xml:space="preserve">רטות מטה. </w:t>
      </w:r>
    </w:p>
    <w:p w14:paraId="69431D81" w14:textId="77777777" w:rsidR="003242B8" w:rsidRPr="00C61FE9" w:rsidRDefault="005C3262" w:rsidP="00696689">
      <w:pPr>
        <w:pStyle w:val="3-"/>
        <w:ind w:left="1901" w:hanging="709"/>
        <w:rPr>
          <w:rtl/>
        </w:rPr>
      </w:pPr>
      <w:r w:rsidRPr="00C61FE9">
        <w:rPr>
          <w:rFonts w:hint="cs"/>
          <w:rtl/>
        </w:rPr>
        <w:t xml:space="preserve">השוואת מחירי ההצעות תתבצע על בסיס עיקרון "עלות למזמין". קרי, העלות הסופית שנדרש המזמין לשלם בגין כל הצעה. כך, לשם השוואת ההצעות וחישוב ציון ההצעה, יובא בחשבון המחיר הסופי למזמין כפי שהופיע בטופס הצעת המחיר. </w:t>
      </w:r>
    </w:p>
    <w:bookmarkEnd w:id="91"/>
    <w:p w14:paraId="155C3CCF" w14:textId="77777777" w:rsidR="00DA0A6E" w:rsidRPr="00C61FE9" w:rsidRDefault="003A5975" w:rsidP="007B01DE">
      <w:pPr>
        <w:pStyle w:val="2-"/>
        <w:rPr>
          <w:rtl/>
        </w:rPr>
      </w:pPr>
      <w:r w:rsidRPr="00C61FE9">
        <w:rPr>
          <w:rFonts w:hint="cs"/>
          <w:rtl/>
        </w:rPr>
        <w:t xml:space="preserve">אופן </w:t>
      </w:r>
      <w:r w:rsidR="002D7FEE" w:rsidRPr="00C61FE9">
        <w:rPr>
          <w:rFonts w:hint="cs"/>
          <w:rtl/>
        </w:rPr>
        <w:t>חישוב</w:t>
      </w:r>
      <w:r w:rsidRPr="00C61FE9">
        <w:rPr>
          <w:rFonts w:hint="cs"/>
          <w:rtl/>
        </w:rPr>
        <w:t xml:space="preserve"> הניקוד</w:t>
      </w:r>
    </w:p>
    <w:p w14:paraId="0E95A054" w14:textId="77777777" w:rsidR="0086013E" w:rsidRPr="00C61FE9" w:rsidRDefault="005C3262" w:rsidP="00A0392D">
      <w:pPr>
        <w:pStyle w:val="3-"/>
        <w:rPr>
          <w:rtl/>
        </w:rPr>
      </w:pPr>
      <w:r w:rsidRPr="00C61FE9">
        <w:rPr>
          <w:rFonts w:hint="cs"/>
          <w:rtl/>
        </w:rPr>
        <w:t xml:space="preserve"> </w:t>
      </w:r>
      <w:bookmarkStart w:id="92" w:name="show_isMarkivIchut_2"/>
      <w:r w:rsidR="008D68D8" w:rsidRPr="00C61FE9">
        <w:rPr>
          <w:rFonts w:hint="cs"/>
          <w:b/>
          <w:bCs/>
          <w:rtl/>
        </w:rPr>
        <w:t>אופן</w:t>
      </w:r>
      <w:r w:rsidRPr="00C61FE9">
        <w:rPr>
          <w:rFonts w:hint="cs"/>
          <w:b/>
          <w:bCs/>
          <w:rtl/>
        </w:rPr>
        <w:t xml:space="preserve"> חישוב</w:t>
      </w:r>
      <w:r w:rsidR="00704D89" w:rsidRPr="00C61FE9">
        <w:rPr>
          <w:rFonts w:hint="cs"/>
          <w:b/>
          <w:bCs/>
          <w:rtl/>
        </w:rPr>
        <w:t xml:space="preserve"> ציון</w:t>
      </w:r>
      <w:r w:rsidRPr="00C61FE9">
        <w:rPr>
          <w:rFonts w:hint="cs"/>
          <w:b/>
          <w:bCs/>
          <w:rtl/>
        </w:rPr>
        <w:t xml:space="preserve"> האיכות: </w:t>
      </w:r>
      <w:r w:rsidRPr="00C61FE9">
        <w:rPr>
          <w:rFonts w:hint="cs"/>
          <w:rtl/>
        </w:rPr>
        <w:t xml:space="preserve">עבור כל מציע יחושב ציון איכות בהתאם </w:t>
      </w:r>
      <w:proofErr w:type="spellStart"/>
      <w:r w:rsidRPr="00C61FE9">
        <w:rPr>
          <w:rFonts w:hint="cs"/>
          <w:rtl/>
        </w:rPr>
        <w:t>לסכימת</w:t>
      </w:r>
      <w:proofErr w:type="spellEnd"/>
      <w:r w:rsidRPr="00C61FE9">
        <w:rPr>
          <w:rFonts w:hint="cs"/>
          <w:rtl/>
        </w:rPr>
        <w:t xml:space="preserve"> כלל הציונים שקיבל המציע בכל תבחין איכות בהתאם למשקל של אותו תבחין.</w:t>
      </w:r>
      <w:bookmarkStart w:id="93" w:name="show_internalDocForReviewingOffers"/>
      <w:r w:rsidRPr="00C61FE9">
        <w:rPr>
          <w:rFonts w:hint="cs"/>
          <w:rtl/>
        </w:rPr>
        <w:t xml:space="preserve"> </w:t>
      </w:r>
      <w:r w:rsidR="00086087" w:rsidRPr="00C61FE9">
        <w:rPr>
          <w:rFonts w:hint="cs"/>
          <w:rtl/>
        </w:rPr>
        <w:t>עבור ביצוע ניקוד האיכות, ועדת המכרזים קבעה מסמך פנימי לבדיקה (</w:t>
      </w:r>
      <w:proofErr w:type="spellStart"/>
      <w:r w:rsidR="00086087" w:rsidRPr="00C61FE9">
        <w:rPr>
          <w:rFonts w:hint="cs"/>
          <w:rtl/>
        </w:rPr>
        <w:t>מפ"ל</w:t>
      </w:r>
      <w:proofErr w:type="spellEnd"/>
      <w:r w:rsidR="00086087" w:rsidRPr="00C61FE9">
        <w:rPr>
          <w:rFonts w:hint="cs"/>
          <w:rtl/>
        </w:rPr>
        <w:t xml:space="preserve">) המנחה את ועדת המכרזים או מי מטעמה, בדבר אופן בדיקת ההצעות ביחס למדדי האיכות המפורטים במכרז. </w:t>
      </w:r>
      <w:proofErr w:type="spellStart"/>
      <w:r w:rsidR="00086087" w:rsidRPr="00C61FE9">
        <w:rPr>
          <w:rFonts w:hint="cs"/>
          <w:rtl/>
        </w:rPr>
        <w:t>המפ"ל</w:t>
      </w:r>
      <w:proofErr w:type="spellEnd"/>
      <w:r w:rsidR="00086087" w:rsidRPr="00C61FE9">
        <w:rPr>
          <w:rFonts w:hint="cs"/>
          <w:rtl/>
        </w:rPr>
        <w:t xml:space="preserve"> לא יפורסם למציעים.</w:t>
      </w:r>
      <w:bookmarkEnd w:id="93"/>
    </w:p>
    <w:p w14:paraId="1D3462CD" w14:textId="77777777" w:rsidR="00822845" w:rsidRPr="00C61FE9" w:rsidRDefault="005C3262" w:rsidP="00A0392D">
      <w:pPr>
        <w:pStyle w:val="3-"/>
        <w:rPr>
          <w:rtl/>
        </w:rPr>
      </w:pPr>
      <w:bookmarkStart w:id="94" w:name="show_isMarkivMechir_2"/>
      <w:bookmarkEnd w:id="92"/>
      <w:r w:rsidRPr="00C61FE9">
        <w:rPr>
          <w:rFonts w:hint="cs"/>
          <w:b/>
          <w:bCs/>
          <w:rtl/>
        </w:rPr>
        <w:t xml:space="preserve">אופן חישוב </w:t>
      </w:r>
      <w:r w:rsidR="008439E0" w:rsidRPr="00C61FE9">
        <w:rPr>
          <w:rFonts w:hint="cs"/>
          <w:b/>
          <w:bCs/>
          <w:rtl/>
        </w:rPr>
        <w:t xml:space="preserve">ציון </w:t>
      </w:r>
      <w:r w:rsidRPr="00C61FE9">
        <w:rPr>
          <w:rFonts w:hint="cs"/>
          <w:b/>
          <w:bCs/>
          <w:rtl/>
        </w:rPr>
        <w:t>המחיר:</w:t>
      </w:r>
      <w:r w:rsidR="007E1811" w:rsidRPr="00C61FE9">
        <w:rPr>
          <w:rFonts w:hint="cs"/>
          <w:rtl/>
        </w:rPr>
        <w:t xml:space="preserve"> עבור כל מציע</w:t>
      </w:r>
      <w:r w:rsidR="008A37A2" w:rsidRPr="00C61FE9">
        <w:rPr>
          <w:rFonts w:hint="cs"/>
          <w:rtl/>
        </w:rPr>
        <w:t>,</w:t>
      </w:r>
      <w:r w:rsidR="007E1811" w:rsidRPr="00C61FE9">
        <w:rPr>
          <w:rFonts w:hint="cs"/>
          <w:rtl/>
        </w:rPr>
        <w:t xml:space="preserve"> חישוב ציו</w:t>
      </w:r>
      <w:r w:rsidR="00283BC7" w:rsidRPr="00C61FE9">
        <w:rPr>
          <w:rFonts w:hint="cs"/>
          <w:rtl/>
        </w:rPr>
        <w:t xml:space="preserve">ן המחיר ייעשה באופן הבא: </w:t>
      </w:r>
    </w:p>
    <w:p w14:paraId="7DBF135B" w14:textId="77777777" w:rsidR="00822845" w:rsidRPr="00C61FE9" w:rsidRDefault="005C3262" w:rsidP="000C2347">
      <w:pPr>
        <w:pStyle w:val="4-3"/>
        <w:rPr>
          <w:rtl/>
        </w:rPr>
      </w:pPr>
      <w:r w:rsidRPr="00C61FE9">
        <w:rPr>
          <w:rFonts w:hint="cs"/>
          <w:rtl/>
        </w:rPr>
        <w:t xml:space="preserve">ראשית תחושב הצעת המחיר המשוקללת </w:t>
      </w:r>
      <w:r w:rsidR="00ED373E" w:rsidRPr="00C61FE9">
        <w:rPr>
          <w:rFonts w:hint="cs"/>
          <w:rtl/>
        </w:rPr>
        <w:t>על פי השלבים הבאים</w:t>
      </w:r>
      <w:r w:rsidRPr="00C61FE9">
        <w:rPr>
          <w:rFonts w:hint="cs"/>
          <w:rtl/>
        </w:rPr>
        <w:t xml:space="preserve">: </w:t>
      </w:r>
    </w:p>
    <w:p w14:paraId="265695CD" w14:textId="77777777" w:rsidR="00C91699" w:rsidRPr="00C61FE9" w:rsidRDefault="005C3262" w:rsidP="006B6CCE">
      <w:pPr>
        <w:pStyle w:val="5-"/>
        <w:rPr>
          <w:rtl/>
        </w:rPr>
      </w:pPr>
      <w:r w:rsidRPr="00C61FE9">
        <w:rPr>
          <w:rFonts w:hint="cs"/>
          <w:rtl/>
        </w:rPr>
        <w:t xml:space="preserve">חישוב הצעת המחיר המשוקללת יעשה באמצעות הכפלת מחיר כל </w:t>
      </w:r>
      <w:r w:rsidR="00A475AE" w:rsidRPr="00C61FE9">
        <w:rPr>
          <w:rFonts w:hint="cs"/>
          <w:rtl/>
        </w:rPr>
        <w:t>אחת מ</w:t>
      </w:r>
      <w:r w:rsidRPr="00C61FE9">
        <w:rPr>
          <w:rFonts w:hint="cs"/>
          <w:rtl/>
        </w:rPr>
        <w:t>יחיד</w:t>
      </w:r>
      <w:r w:rsidR="001B3CCF" w:rsidRPr="00C61FE9">
        <w:rPr>
          <w:rFonts w:hint="cs"/>
          <w:rtl/>
        </w:rPr>
        <w:t>ו</w:t>
      </w:r>
      <w:r w:rsidRPr="00C61FE9">
        <w:rPr>
          <w:rFonts w:hint="cs"/>
          <w:rtl/>
        </w:rPr>
        <w:t xml:space="preserve">ת </w:t>
      </w:r>
      <w:r w:rsidR="001B3CCF" w:rsidRPr="00C61FE9">
        <w:rPr>
          <w:rFonts w:hint="cs"/>
          <w:rtl/>
        </w:rPr>
        <w:t>ה</w:t>
      </w:r>
      <w:r w:rsidRPr="00C61FE9">
        <w:rPr>
          <w:rFonts w:hint="cs"/>
          <w:rtl/>
        </w:rPr>
        <w:t>תמחור</w:t>
      </w:r>
      <w:bookmarkStart w:id="95" w:name="show_pricing_by_quantity"/>
      <w:r w:rsidRPr="00C61FE9">
        <w:rPr>
          <w:rFonts w:hint="cs"/>
          <w:rtl/>
        </w:rPr>
        <w:t xml:space="preserve"> בכמות</w:t>
      </w:r>
      <w:bookmarkEnd w:id="95"/>
      <w:r w:rsidRPr="00C61FE9">
        <w:rPr>
          <w:rFonts w:hint="cs"/>
          <w:rtl/>
        </w:rPr>
        <w:t xml:space="preserve"> של אותה יחידה, </w:t>
      </w:r>
      <w:r w:rsidR="00407055" w:rsidRPr="00C61FE9">
        <w:rPr>
          <w:rFonts w:hint="cs"/>
          <w:rtl/>
        </w:rPr>
        <w:t>כמ</w:t>
      </w:r>
      <w:r w:rsidR="001B3CCF" w:rsidRPr="00C61FE9">
        <w:rPr>
          <w:rFonts w:hint="cs"/>
          <w:rtl/>
        </w:rPr>
        <w:t>וגדר</w:t>
      </w:r>
      <w:r w:rsidRPr="00C61FE9">
        <w:rPr>
          <w:rFonts w:hint="cs"/>
          <w:rtl/>
        </w:rPr>
        <w:t xml:space="preserve"> בטופס הצעת המחיר </w:t>
      </w:r>
      <w:proofErr w:type="spellStart"/>
      <w:r w:rsidRPr="00C61FE9">
        <w:rPr>
          <w:rFonts w:hint="cs"/>
          <w:rtl/>
        </w:rPr>
        <w:t>וסכימת</w:t>
      </w:r>
      <w:proofErr w:type="spellEnd"/>
      <w:r w:rsidRPr="00C61FE9">
        <w:rPr>
          <w:rFonts w:hint="cs"/>
          <w:rtl/>
        </w:rPr>
        <w:t xml:space="preserve"> כלל היחידות.</w:t>
      </w:r>
    </w:p>
    <w:p w14:paraId="62BDAA2B" w14:textId="77777777" w:rsidR="00DD6CED" w:rsidRPr="00C61FE9" w:rsidRDefault="005C3262" w:rsidP="006B6CCE">
      <w:pPr>
        <w:pStyle w:val="5-"/>
        <w:rPr>
          <w:rtl/>
        </w:rPr>
      </w:pPr>
      <w:r w:rsidRPr="00C61FE9">
        <w:rPr>
          <w:rFonts w:hint="cs"/>
          <w:rtl/>
        </w:rPr>
        <w:t xml:space="preserve">לאחר חישוב הצעת המחיר המשוקללת יינתן ציון בגין הצעת המחיר בהתבסס על הנוסחה המפורטת להלן: </w:t>
      </w:r>
      <w:bookmarkStart w:id="96" w:name="show_isRelativeComparison"/>
    </w:p>
    <w:p w14:paraId="21362584" w14:textId="77777777" w:rsidR="00DD6CED" w:rsidRPr="00C61FE9" w:rsidRDefault="0079667B" w:rsidP="006B6CCE">
      <w:pPr>
        <w:pStyle w:val="1fc"/>
        <w:rPr>
          <w:rtl/>
        </w:rPr>
      </w:pPr>
      <m:oMathPara>
        <m:oMath>
          <m:sSub>
            <m:sSubPr>
              <m:ctrlPr>
                <w:rPr>
                  <w:rFonts w:ascii="Cambria Math" w:hAnsi="Cambria Math" w:hint="cs"/>
                </w:rPr>
              </m:ctrlPr>
            </m:sSubPr>
            <m:e>
              <m:r>
                <m:rPr>
                  <m:sty m:val="b"/>
                </m:rPr>
                <w:rPr>
                  <w:rFonts w:ascii="Cambria Math" w:hAnsi="Cambria Math" w:hint="cs"/>
                </w:rPr>
                <m:t>PS</m:t>
              </m:r>
            </m:e>
            <m:sub>
              <m:r>
                <m:rPr>
                  <m:sty m:val="bi"/>
                </m:rPr>
                <w:rPr>
                  <w:rFonts w:ascii="Cambria Math" w:hAnsi="Cambria Math" w:hint="cs"/>
                </w:rPr>
                <m:t>i</m:t>
              </m:r>
            </m:sub>
          </m:sSub>
          <m:r>
            <m:rPr>
              <m:sty m:val="b"/>
            </m:rPr>
            <w:rPr>
              <w:rFonts w:ascii="Cambria Math" w:hAnsi="Cambria Math" w:hint="cs"/>
            </w:rPr>
            <m:t>=100×(1-</m:t>
          </m:r>
          <m:f>
            <m:fPr>
              <m:ctrlPr>
                <w:rPr>
                  <w:rFonts w:ascii="Cambria Math" w:eastAsiaTheme="minorHAnsi" w:hAnsi="Cambria Math" w:hint="cs"/>
                  <w:sz w:val="22"/>
                  <w:szCs w:val="22"/>
                </w:rPr>
              </m:ctrlPr>
            </m:fPr>
            <m:num>
              <m:sSub>
                <m:sSubPr>
                  <m:ctrlPr>
                    <w:rPr>
                      <w:rFonts w:ascii="Cambria Math" w:hAnsi="Cambria Math" w:hint="cs"/>
                    </w:rPr>
                  </m:ctrlPr>
                </m:sSubPr>
                <m:e>
                  <m:r>
                    <m:rPr>
                      <m:sty m:val="bi"/>
                    </m:rPr>
                    <w:rPr>
                      <w:rFonts w:ascii="Cambria Math" w:hAnsi="Cambria Math" w:hint="cs"/>
                    </w:rPr>
                    <m:t>P</m:t>
                  </m:r>
                </m:e>
                <m:sub>
                  <m:r>
                    <m:rPr>
                      <m:sty m:val="bi"/>
                    </m:rPr>
                    <w:rPr>
                      <w:rFonts w:ascii="Cambria Math" w:hAnsi="Cambria Math" w:hint="cs"/>
                    </w:rPr>
                    <m:t>i</m:t>
                  </m:r>
                </m:sub>
              </m:sSub>
              <m:r>
                <m:rPr>
                  <m:sty m:val="b"/>
                </m:rPr>
                <w:rPr>
                  <w:rFonts w:ascii="Cambria Math" w:hAnsi="Cambria Math" w:hint="cs"/>
                </w:rPr>
                <m:t>-</m:t>
              </m:r>
              <m:sSub>
                <m:sSubPr>
                  <m:ctrlPr>
                    <w:rPr>
                      <w:rFonts w:ascii="Cambria Math" w:hAnsi="Cambria Math" w:hint="cs"/>
                    </w:rPr>
                  </m:ctrlPr>
                </m:sSubPr>
                <m:e>
                  <m:r>
                    <m:rPr>
                      <m:sty m:val="bi"/>
                    </m:rPr>
                    <w:rPr>
                      <w:rFonts w:ascii="Cambria Math" w:hAnsi="Cambria Math" w:hint="cs"/>
                    </w:rPr>
                    <m:t>P</m:t>
                  </m:r>
                </m:e>
                <m:sub>
                  <m:r>
                    <m:rPr>
                      <m:sty m:val="bi"/>
                    </m:rPr>
                    <w:rPr>
                      <w:rFonts w:ascii="Cambria Math" w:hAnsi="Cambria Math" w:hint="cs"/>
                    </w:rPr>
                    <m:t>min</m:t>
                  </m:r>
                </m:sub>
              </m:sSub>
            </m:num>
            <m:den>
              <m:sSub>
                <m:sSubPr>
                  <m:ctrlPr>
                    <w:rPr>
                      <w:rFonts w:ascii="Cambria Math" w:eastAsiaTheme="minorHAnsi" w:hAnsi="Cambria Math" w:hint="cs"/>
                      <w:sz w:val="22"/>
                      <w:szCs w:val="22"/>
                    </w:rPr>
                  </m:ctrlPr>
                </m:sSubPr>
                <m:e>
                  <m:r>
                    <m:rPr>
                      <m:sty m:val="bi"/>
                    </m:rPr>
                    <w:rPr>
                      <w:rFonts w:ascii="Cambria Math" w:hAnsi="Cambria Math" w:hint="cs"/>
                    </w:rPr>
                    <m:t>P</m:t>
                  </m:r>
                </m:e>
                <m:sub>
                  <m:r>
                    <m:rPr>
                      <m:sty m:val="bi"/>
                    </m:rPr>
                    <w:rPr>
                      <w:rFonts w:ascii="Cambria Math" w:hAnsi="Cambria Math" w:hint="cs"/>
                    </w:rPr>
                    <m:t>max</m:t>
                  </m:r>
                </m:sub>
              </m:sSub>
            </m:den>
          </m:f>
          <m:r>
            <m:rPr>
              <m:sty m:val="b"/>
            </m:rPr>
            <w:rPr>
              <w:rFonts w:ascii="Cambria Math" w:hAnsi="Cambria Math" w:hint="cs"/>
            </w:rPr>
            <m:t>)</m:t>
          </m:r>
        </m:oMath>
      </m:oMathPara>
    </w:p>
    <w:p w14:paraId="3549F007" w14:textId="77777777" w:rsidR="00DD6CED" w:rsidRPr="00C61FE9" w:rsidRDefault="005C3262" w:rsidP="000C2347">
      <w:pPr>
        <w:pStyle w:val="6-0"/>
        <w:rPr>
          <w:rtl/>
        </w:rPr>
      </w:pPr>
      <w:r w:rsidRPr="00C61FE9">
        <w:rPr>
          <w:rFonts w:hint="cs"/>
          <w:rtl/>
        </w:rPr>
        <w:t>הגדרות:</w:t>
      </w:r>
    </w:p>
    <w:p w14:paraId="708A036C" w14:textId="77777777" w:rsidR="0086013E" w:rsidRPr="00C61FE9" w:rsidRDefault="005C3262" w:rsidP="000C2347">
      <w:pPr>
        <w:pStyle w:val="7-0"/>
        <w:rPr>
          <w:rtl/>
        </w:rPr>
      </w:pPr>
      <w:r w:rsidRPr="00C61FE9">
        <w:rPr>
          <w:rFonts w:hint="cs"/>
          <w:rtl/>
        </w:rPr>
        <w:t xml:space="preserve">ציון המחיר של מציע </w:t>
      </w:r>
      <w:r w:rsidRPr="00C61FE9">
        <w:rPr>
          <w:rFonts w:hint="cs"/>
        </w:rPr>
        <w:t>i</w:t>
      </w:r>
      <w:r w:rsidRPr="00C61FE9">
        <w:rPr>
          <w:rFonts w:hint="cs"/>
          <w:rtl/>
        </w:rPr>
        <w:t xml:space="preserve"> - </w:t>
      </w:r>
      <m:oMath>
        <m:sSub>
          <m:sSubPr>
            <m:ctrlPr>
              <w:rPr>
                <w:rFonts w:ascii="Cambria Math" w:hAnsi="Cambria Math" w:hint="cs"/>
              </w:rPr>
            </m:ctrlPr>
          </m:sSubPr>
          <m:e>
            <m:r>
              <w:rPr>
                <w:rFonts w:ascii="Cambria Math" w:hAnsi="Cambria Math" w:hint="cs"/>
              </w:rPr>
              <m:t>PS</m:t>
            </m:r>
          </m:e>
          <m:sub>
            <m:r>
              <w:rPr>
                <w:rFonts w:ascii="Cambria Math" w:hAnsi="Cambria Math" w:hint="cs"/>
              </w:rPr>
              <m:t>i</m:t>
            </m:r>
          </m:sub>
        </m:sSub>
      </m:oMath>
    </w:p>
    <w:p w14:paraId="79B23FFD" w14:textId="77777777" w:rsidR="0086013E" w:rsidRPr="00C61FE9" w:rsidRDefault="005C3262" w:rsidP="000C2347">
      <w:pPr>
        <w:pStyle w:val="7-0"/>
        <w:rPr>
          <w:rtl/>
        </w:rPr>
      </w:pPr>
      <w:r w:rsidRPr="00C61FE9">
        <w:rPr>
          <w:rFonts w:hint="cs"/>
          <w:rtl/>
        </w:rPr>
        <w:t>הצעת המחיר</w:t>
      </w:r>
      <w:r w:rsidR="00375C36" w:rsidRPr="00C61FE9">
        <w:rPr>
          <w:rFonts w:hint="cs"/>
          <w:rtl/>
        </w:rPr>
        <w:t xml:space="preserve"> המשוקללת</w:t>
      </w:r>
      <w:r w:rsidRPr="00C61FE9">
        <w:rPr>
          <w:rFonts w:hint="cs"/>
          <w:rtl/>
        </w:rPr>
        <w:t xml:space="preserve"> של מציע </w:t>
      </w:r>
      <w:r w:rsidRPr="00C61FE9">
        <w:rPr>
          <w:rFonts w:hint="cs"/>
        </w:rPr>
        <w:t>i</w:t>
      </w:r>
      <w:r w:rsidRPr="00C61FE9">
        <w:rPr>
          <w:rFonts w:hint="cs"/>
          <w:rtl/>
        </w:rPr>
        <w:t xml:space="preserve"> - </w:t>
      </w:r>
      <m:oMath>
        <m:sSub>
          <m:sSubPr>
            <m:ctrlPr>
              <w:rPr>
                <w:rFonts w:ascii="Cambria Math" w:hAnsi="Cambria Math" w:hint="cs"/>
              </w:rPr>
            </m:ctrlPr>
          </m:sSubPr>
          <m:e>
            <m:r>
              <w:rPr>
                <w:rFonts w:ascii="Cambria Math" w:hAnsi="Cambria Math" w:hint="cs"/>
              </w:rPr>
              <m:t>P</m:t>
            </m:r>
          </m:e>
          <m:sub>
            <m:r>
              <w:rPr>
                <w:rFonts w:ascii="Cambria Math" w:hAnsi="Cambria Math" w:hint="cs"/>
              </w:rPr>
              <m:t>i</m:t>
            </m:r>
          </m:sub>
        </m:sSub>
      </m:oMath>
      <w:r w:rsidRPr="00C61FE9">
        <w:rPr>
          <w:rFonts w:hint="cs"/>
          <w:rtl/>
        </w:rPr>
        <w:t xml:space="preserve">. </w:t>
      </w:r>
    </w:p>
    <w:p w14:paraId="464DD38E" w14:textId="77777777" w:rsidR="0086013E" w:rsidRPr="00C61FE9" w:rsidRDefault="005C3262" w:rsidP="000C2347">
      <w:pPr>
        <w:pStyle w:val="7-0"/>
        <w:rPr>
          <w:rtl/>
        </w:rPr>
      </w:pPr>
      <w:r w:rsidRPr="00C61FE9">
        <w:rPr>
          <w:rFonts w:hint="cs"/>
          <w:rtl/>
        </w:rPr>
        <w:t xml:space="preserve">הצעת המחיר </w:t>
      </w:r>
      <w:r w:rsidR="00375C36" w:rsidRPr="00C61FE9">
        <w:rPr>
          <w:rFonts w:hint="cs"/>
          <w:rtl/>
        </w:rPr>
        <w:t xml:space="preserve">המשוקללת </w:t>
      </w:r>
      <w:r w:rsidRPr="00C61FE9">
        <w:rPr>
          <w:rFonts w:hint="cs"/>
          <w:rtl/>
        </w:rPr>
        <w:t xml:space="preserve">הנמוכה ביותר שהתקבלה על ידי מי מהמציעים – </w:t>
      </w:r>
      <m:oMath>
        <m:sSub>
          <m:sSubPr>
            <m:ctrlPr>
              <w:rPr>
                <w:rFonts w:ascii="Cambria Math" w:hAnsi="Cambria Math" w:hint="cs"/>
              </w:rPr>
            </m:ctrlPr>
          </m:sSubPr>
          <m:e>
            <m:r>
              <w:rPr>
                <w:rFonts w:ascii="Cambria Math" w:hAnsi="Cambria Math" w:hint="cs"/>
              </w:rPr>
              <m:t>P</m:t>
            </m:r>
          </m:e>
          <m:sub>
            <m:r>
              <w:rPr>
                <w:rFonts w:ascii="Cambria Math" w:hAnsi="Cambria Math" w:hint="cs"/>
              </w:rPr>
              <m:t>min</m:t>
            </m:r>
          </m:sub>
        </m:sSub>
      </m:oMath>
    </w:p>
    <w:p w14:paraId="32B9D829" w14:textId="77777777" w:rsidR="0086013E" w:rsidRPr="00C61FE9" w:rsidRDefault="005C3262" w:rsidP="000C2347">
      <w:pPr>
        <w:pStyle w:val="7-0"/>
        <w:rPr>
          <w:rtl/>
        </w:rPr>
      </w:pPr>
      <w:r w:rsidRPr="00C61FE9">
        <w:rPr>
          <w:rFonts w:hint="cs"/>
          <w:rtl/>
        </w:rPr>
        <w:t xml:space="preserve">הצעת המחיר </w:t>
      </w:r>
      <w:r w:rsidR="00375C36" w:rsidRPr="00C61FE9">
        <w:rPr>
          <w:rFonts w:hint="cs"/>
          <w:rtl/>
        </w:rPr>
        <w:t xml:space="preserve">המשוקללת </w:t>
      </w:r>
      <w:r w:rsidRPr="00C61FE9">
        <w:rPr>
          <w:rFonts w:hint="cs"/>
          <w:rtl/>
        </w:rPr>
        <w:t xml:space="preserve">הגבוהה ביותר שהתקבלה על ידי מי מהמציעים – </w:t>
      </w:r>
      <m:oMath>
        <m:sSub>
          <m:sSubPr>
            <m:ctrlPr>
              <w:rPr>
                <w:rFonts w:ascii="Cambria Math" w:hAnsi="Cambria Math" w:hint="cs"/>
              </w:rPr>
            </m:ctrlPr>
          </m:sSubPr>
          <m:e>
            <m:r>
              <w:rPr>
                <w:rFonts w:ascii="Cambria Math" w:hAnsi="Cambria Math" w:hint="cs"/>
              </w:rPr>
              <m:t>P</m:t>
            </m:r>
          </m:e>
          <m:sub>
            <m:r>
              <w:rPr>
                <w:rFonts w:ascii="Cambria Math" w:hAnsi="Cambria Math" w:hint="cs"/>
              </w:rPr>
              <m:t>max</m:t>
            </m:r>
          </m:sub>
        </m:sSub>
      </m:oMath>
    </w:p>
    <w:bookmarkEnd w:id="94"/>
    <w:bookmarkEnd w:id="96"/>
    <w:p w14:paraId="1EA6741D" w14:textId="77777777" w:rsidR="0086013E" w:rsidRPr="00C61FE9" w:rsidRDefault="0086013E" w:rsidP="007B01DE">
      <w:pPr>
        <w:pStyle w:val="1fc"/>
        <w:rPr>
          <w:rtl/>
        </w:rPr>
      </w:pPr>
    </w:p>
    <w:p w14:paraId="72C1407E" w14:textId="77777777" w:rsidR="002D7FEE" w:rsidRPr="00C61FE9" w:rsidRDefault="005C3262" w:rsidP="00A0392D">
      <w:pPr>
        <w:pStyle w:val="3-5"/>
        <w:rPr>
          <w:rtl/>
        </w:rPr>
      </w:pPr>
      <w:bookmarkStart w:id="97" w:name="show_AmotMidaC"/>
      <w:r w:rsidRPr="00C61FE9">
        <w:rPr>
          <w:rFonts w:hint="cs"/>
          <w:rtl/>
        </w:rPr>
        <w:t>ציון ההצעה המש</w:t>
      </w:r>
      <w:r w:rsidR="001152C1" w:rsidRPr="00C61FE9">
        <w:rPr>
          <w:rFonts w:hint="cs"/>
          <w:rtl/>
        </w:rPr>
        <w:t>ו</w:t>
      </w:r>
      <w:r w:rsidRPr="00C61FE9">
        <w:rPr>
          <w:rFonts w:hint="cs"/>
          <w:rtl/>
        </w:rPr>
        <w:t xml:space="preserve">קלל ייעשה בהתאם לנוסחה הבאה: </w:t>
      </w:r>
    </w:p>
    <w:p w14:paraId="7AD4184F" w14:textId="77777777" w:rsidR="00A24623" w:rsidRPr="00C61FE9" w:rsidRDefault="00A24623" w:rsidP="00E0309B">
      <w:pPr>
        <w:rPr>
          <w:sz w:val="16"/>
          <w:szCs w:val="16"/>
          <w:rtl/>
        </w:rPr>
      </w:pPr>
      <w:bookmarkStart w:id="98" w:name="show_isLinear"/>
      <w:bookmarkStart w:id="99" w:name="show_IsNotHumanResources_7"/>
    </w:p>
    <w:p w14:paraId="35B57653" w14:textId="77777777" w:rsidR="002D7FEE" w:rsidRPr="00C61FE9" w:rsidRDefault="005C3262" w:rsidP="000C2347">
      <w:pPr>
        <w:pStyle w:val="4-3"/>
        <w:rPr>
          <w:rtl/>
        </w:rPr>
      </w:pPr>
      <w:bookmarkStart w:id="100" w:name="_Hlk163490797"/>
      <w:r w:rsidRPr="00C61FE9">
        <w:rPr>
          <w:rFonts w:hint="cs"/>
        </w:rPr>
        <w:t xml:space="preserve"> </w:t>
      </w:r>
      <w:r w:rsidRPr="00C61FE9">
        <w:rPr>
          <w:rFonts w:eastAsia="Cambria Math" w:hint="cs"/>
        </w:rPr>
        <w:t>Gi=  70% x TQi+30% x PSi</w:t>
      </w:r>
    </w:p>
    <w:bookmarkEnd w:id="100"/>
    <w:p w14:paraId="0D893016" w14:textId="77777777" w:rsidR="002D7FEE" w:rsidRPr="00C61FE9" w:rsidRDefault="005C3262" w:rsidP="006B6CCE">
      <w:pPr>
        <w:pStyle w:val="4-"/>
        <w:rPr>
          <w:rtl/>
        </w:rPr>
      </w:pPr>
      <w:r w:rsidRPr="00C61FE9">
        <w:rPr>
          <w:rFonts w:hint="cs"/>
          <w:rtl/>
        </w:rPr>
        <w:t xml:space="preserve">הגדרות: </w:t>
      </w:r>
    </w:p>
    <w:p w14:paraId="63067EFA" w14:textId="77777777" w:rsidR="002D7FEE" w:rsidRPr="00C61FE9" w:rsidRDefault="005C3262" w:rsidP="006B6CCE">
      <w:pPr>
        <w:pStyle w:val="5-"/>
        <w:rPr>
          <w:rtl/>
        </w:rPr>
      </w:pPr>
      <w:r w:rsidRPr="00C61FE9">
        <w:rPr>
          <w:rFonts w:hint="cs"/>
          <w:rtl/>
        </w:rPr>
        <w:t xml:space="preserve">ציונה המשוקלל של ההצעה </w:t>
      </w:r>
      <w:proofErr w:type="spellStart"/>
      <w:r w:rsidRPr="00C61FE9">
        <w:rPr>
          <w:rFonts w:hint="cs"/>
        </w:rPr>
        <w:t>i</w:t>
      </w:r>
      <w:proofErr w:type="spellEnd"/>
      <w:r w:rsidRPr="00C61FE9">
        <w:rPr>
          <w:rFonts w:hint="cs"/>
          <w:rtl/>
        </w:rPr>
        <w:t xml:space="preserve"> - </w:t>
      </w:r>
      <m:oMath>
        <m:sSub>
          <m:sSubPr>
            <m:ctrlPr>
              <w:rPr>
                <w:rFonts w:ascii="Cambria Math" w:hAnsi="Cambria Math" w:hint="cs"/>
              </w:rPr>
            </m:ctrlPr>
          </m:sSubPr>
          <m:e>
            <m:r>
              <w:rPr>
                <w:rFonts w:ascii="Cambria Math" w:hAnsi="Cambria Math" w:hint="cs"/>
              </w:rPr>
              <m:t>G</m:t>
            </m:r>
          </m:e>
          <m:sub>
            <m:r>
              <w:rPr>
                <w:rFonts w:ascii="Cambria Math" w:hAnsi="Cambria Math" w:hint="cs"/>
              </w:rPr>
              <m:t>i</m:t>
            </m:r>
          </m:sub>
        </m:sSub>
      </m:oMath>
    </w:p>
    <w:p w14:paraId="0B422580" w14:textId="77777777" w:rsidR="002D7FEE" w:rsidRPr="00C61FE9" w:rsidRDefault="005C3262" w:rsidP="006B6CCE">
      <w:pPr>
        <w:pStyle w:val="5-"/>
        <w:rPr>
          <w:b/>
          <w:bCs/>
          <w:rtl/>
        </w:rPr>
      </w:pPr>
      <w:r w:rsidRPr="00C61FE9">
        <w:rPr>
          <w:rFonts w:hint="cs"/>
          <w:rtl/>
        </w:rPr>
        <w:t xml:space="preserve">ציון האיכות של מציע </w:t>
      </w:r>
      <w:proofErr w:type="spellStart"/>
      <w:r w:rsidRPr="00C61FE9">
        <w:rPr>
          <w:rFonts w:hint="cs"/>
        </w:rPr>
        <w:t>i</w:t>
      </w:r>
      <w:proofErr w:type="spellEnd"/>
      <w:r w:rsidRPr="00C61FE9">
        <w:rPr>
          <w:rFonts w:hint="cs"/>
          <w:rtl/>
        </w:rPr>
        <w:t xml:space="preserve"> </w:t>
      </w:r>
      <w:r w:rsidR="0079306B" w:rsidRPr="00C61FE9">
        <w:rPr>
          <w:rFonts w:hint="cs"/>
          <w:rtl/>
        </w:rPr>
        <w:t xml:space="preserve">בהתאם </w:t>
      </w:r>
      <w:r w:rsidR="003D5653" w:rsidRPr="00C61FE9">
        <w:rPr>
          <w:rFonts w:hint="cs"/>
          <w:rtl/>
        </w:rPr>
        <w:t>למפורט</w:t>
      </w:r>
      <w:r w:rsidR="0079306B" w:rsidRPr="00C61FE9">
        <w:rPr>
          <w:rFonts w:hint="cs"/>
          <w:rtl/>
        </w:rPr>
        <w:t xml:space="preserve"> מעלה </w:t>
      </w:r>
      <w:r w:rsidRPr="00C61FE9">
        <w:rPr>
          <w:rFonts w:hint="cs"/>
          <w:rtl/>
        </w:rPr>
        <w:t>–</w:t>
      </w:r>
      <m:oMath>
        <m:sSub>
          <m:sSubPr>
            <m:ctrlPr>
              <w:rPr>
                <w:rFonts w:ascii="Cambria Math" w:hAnsi="Cambria Math" w:hint="cs"/>
              </w:rPr>
            </m:ctrlPr>
          </m:sSubPr>
          <m:e>
            <m:r>
              <w:rPr>
                <w:rFonts w:ascii="Cambria Math" w:hAnsi="Cambria Math" w:hint="cs"/>
              </w:rPr>
              <m:t>TQ</m:t>
            </m:r>
          </m:e>
          <m:sub>
            <m:r>
              <w:rPr>
                <w:rFonts w:ascii="Cambria Math" w:hAnsi="Cambria Math" w:hint="cs"/>
              </w:rPr>
              <m:t>i</m:t>
            </m:r>
          </m:sub>
        </m:sSub>
      </m:oMath>
    </w:p>
    <w:p w14:paraId="567CBD0C" w14:textId="73D46FEA" w:rsidR="004475C1" w:rsidRPr="00C61FE9" w:rsidRDefault="005C3262" w:rsidP="001004E7">
      <w:pPr>
        <w:pStyle w:val="5-"/>
      </w:pPr>
      <w:r w:rsidRPr="00C61FE9">
        <w:rPr>
          <w:rFonts w:hint="cs"/>
          <w:rtl/>
        </w:rPr>
        <w:t xml:space="preserve">ציון המחיר של ההצעה </w:t>
      </w:r>
      <w:proofErr w:type="spellStart"/>
      <w:r w:rsidRPr="00C61FE9">
        <w:rPr>
          <w:rFonts w:hint="cs"/>
        </w:rPr>
        <w:t>i</w:t>
      </w:r>
      <w:proofErr w:type="spellEnd"/>
      <w:r w:rsidRPr="00C61FE9">
        <w:rPr>
          <w:rFonts w:hint="cs"/>
          <w:rtl/>
        </w:rPr>
        <w:t xml:space="preserve"> בהתאם </w:t>
      </w:r>
      <w:r w:rsidR="003D5653" w:rsidRPr="00C61FE9">
        <w:rPr>
          <w:rFonts w:hint="cs"/>
          <w:rtl/>
        </w:rPr>
        <w:t>למפורט</w:t>
      </w:r>
      <w:r w:rsidRPr="00C61FE9">
        <w:rPr>
          <w:rFonts w:hint="cs"/>
          <w:rtl/>
        </w:rPr>
        <w:t xml:space="preserve"> מעלה – </w:t>
      </w:r>
      <m:oMath>
        <m:sSub>
          <m:sSubPr>
            <m:ctrlPr>
              <w:rPr>
                <w:rFonts w:ascii="Cambria Math" w:hAnsi="Cambria Math" w:hint="cs"/>
              </w:rPr>
            </m:ctrlPr>
          </m:sSubPr>
          <m:e>
            <m:r>
              <m:rPr>
                <m:sty m:val="p"/>
              </m:rPr>
              <w:rPr>
                <w:rFonts w:ascii="Cambria Math" w:hAnsi="Cambria Math" w:hint="cs"/>
              </w:rPr>
              <m:t>PS</m:t>
            </m:r>
          </m:e>
          <m:sub>
            <m:r>
              <m:rPr>
                <m:sty m:val="p"/>
              </m:rPr>
              <w:rPr>
                <w:rFonts w:ascii="Cambria Math" w:hAnsi="Cambria Math" w:hint="cs"/>
              </w:rPr>
              <m:t>i</m:t>
            </m:r>
          </m:sub>
        </m:sSub>
      </m:oMath>
      <w:bookmarkStart w:id="101" w:name="show_AmotMidaC_2"/>
      <w:bookmarkStart w:id="102" w:name="show_IsNotHumanResources_6"/>
      <w:bookmarkEnd w:id="97"/>
      <w:bookmarkEnd w:id="98"/>
      <w:bookmarkEnd w:id="99"/>
      <w:bookmarkEnd w:id="101"/>
      <w:bookmarkEnd w:id="102"/>
    </w:p>
    <w:p w14:paraId="0A6D60E3" w14:textId="77777777" w:rsidR="00464ACD" w:rsidRPr="00C61FE9" w:rsidRDefault="005C3262" w:rsidP="00973BC2">
      <w:pPr>
        <w:pStyle w:val="1fe"/>
        <w:rPr>
          <w:rtl/>
        </w:rPr>
      </w:pPr>
      <w:bookmarkStart w:id="103" w:name="_Toc256000046"/>
      <w:bookmarkStart w:id="104" w:name="_Toc32477901"/>
      <w:bookmarkStart w:id="105" w:name="_Toc43400596"/>
      <w:bookmarkStart w:id="106" w:name="_Toc44931905"/>
      <w:bookmarkStart w:id="107" w:name="_Toc44931992"/>
      <w:bookmarkStart w:id="108" w:name="_Toc53331331"/>
      <w:bookmarkStart w:id="109" w:name="_Toc173823721"/>
      <w:bookmarkStart w:id="110" w:name="_Toc173825529"/>
      <w:bookmarkEnd w:id="64"/>
      <w:r w:rsidRPr="00C61FE9">
        <w:rPr>
          <w:rFonts w:hint="cs"/>
          <w:rtl/>
        </w:rPr>
        <w:t>בחירת זוכה</w:t>
      </w:r>
      <w:bookmarkEnd w:id="103"/>
      <w:bookmarkEnd w:id="104"/>
      <w:bookmarkEnd w:id="105"/>
      <w:bookmarkEnd w:id="106"/>
      <w:bookmarkEnd w:id="107"/>
      <w:bookmarkEnd w:id="108"/>
      <w:bookmarkEnd w:id="109"/>
      <w:bookmarkEnd w:id="110"/>
    </w:p>
    <w:p w14:paraId="212A8AAE" w14:textId="77777777" w:rsidR="00B41858" w:rsidRPr="00C61FE9" w:rsidRDefault="005C3262" w:rsidP="007B01DE">
      <w:pPr>
        <w:pStyle w:val="2-"/>
        <w:rPr>
          <w:rtl/>
        </w:rPr>
      </w:pPr>
      <w:bookmarkStart w:id="111" w:name="_Toc43400597"/>
      <w:bookmarkStart w:id="112" w:name="_Toc44931906"/>
      <w:bookmarkStart w:id="113" w:name="_Toc44931993"/>
      <w:r w:rsidRPr="00C61FE9">
        <w:rPr>
          <w:rFonts w:hint="cs"/>
          <w:rtl/>
        </w:rPr>
        <w:t>דירוג ההצעות</w:t>
      </w:r>
      <w:bookmarkEnd w:id="111"/>
      <w:bookmarkEnd w:id="112"/>
      <w:bookmarkEnd w:id="113"/>
      <w:r w:rsidRPr="00C61FE9">
        <w:rPr>
          <w:rFonts w:hint="cs"/>
          <w:rtl/>
        </w:rPr>
        <w:t xml:space="preserve"> </w:t>
      </w:r>
    </w:p>
    <w:p w14:paraId="7817011C" w14:textId="77777777" w:rsidR="00327C31" w:rsidRPr="00C61FE9" w:rsidRDefault="005C3262" w:rsidP="00696689">
      <w:pPr>
        <w:pStyle w:val="3-"/>
        <w:ind w:left="1901" w:hanging="709"/>
        <w:rPr>
          <w:rtl/>
        </w:rPr>
      </w:pPr>
      <w:r w:rsidRPr="00C61FE9">
        <w:rPr>
          <w:rFonts w:hint="cs"/>
          <w:rtl/>
        </w:rPr>
        <w:t xml:space="preserve">ההצעות ידורגו בהתאם לציון </w:t>
      </w:r>
      <w:r w:rsidR="005A3C01" w:rsidRPr="00C61FE9">
        <w:rPr>
          <w:rFonts w:hint="cs"/>
          <w:rtl/>
        </w:rPr>
        <w:t>שהתקבל לאחר שקלול אמות המידה</w:t>
      </w:r>
      <w:r w:rsidR="007607D7" w:rsidRPr="00C61FE9">
        <w:rPr>
          <w:rFonts w:hint="cs"/>
          <w:rtl/>
        </w:rPr>
        <w:t xml:space="preserve"> הקבוע</w:t>
      </w:r>
      <w:r w:rsidR="00BA3488" w:rsidRPr="00C61FE9">
        <w:rPr>
          <w:rFonts w:hint="cs"/>
          <w:rtl/>
        </w:rPr>
        <w:t>ות</w:t>
      </w:r>
      <w:r w:rsidR="007607D7" w:rsidRPr="00C61FE9">
        <w:rPr>
          <w:rFonts w:hint="cs"/>
          <w:rtl/>
        </w:rPr>
        <w:t xml:space="preserve"> במכרז,</w:t>
      </w:r>
      <w:r w:rsidRPr="00C61FE9">
        <w:rPr>
          <w:rFonts w:hint="cs"/>
          <w:rtl/>
        </w:rPr>
        <w:t xml:space="preserve"> כאשר ההצעה בעלת הציון הגבוה ביותר תדורג ראשונה</w:t>
      </w:r>
      <w:r w:rsidR="00B56758" w:rsidRPr="00C61FE9">
        <w:rPr>
          <w:rFonts w:hint="cs"/>
          <w:rtl/>
        </w:rPr>
        <w:t>, לאחר</w:t>
      </w:r>
      <w:r w:rsidR="00CC6A33" w:rsidRPr="00C61FE9">
        <w:rPr>
          <w:rFonts w:hint="cs"/>
          <w:rtl/>
        </w:rPr>
        <w:t>י</w:t>
      </w:r>
      <w:r w:rsidR="00B56758" w:rsidRPr="00C61FE9">
        <w:rPr>
          <w:rFonts w:hint="cs"/>
          <w:rtl/>
        </w:rPr>
        <w:t>ה ההצעה עם הניקוד השני בטיבו, וכן הלאה</w:t>
      </w:r>
      <w:r w:rsidR="00125AFD" w:rsidRPr="00C61FE9">
        <w:rPr>
          <w:rFonts w:hint="cs"/>
          <w:rtl/>
        </w:rPr>
        <w:t>.</w:t>
      </w:r>
    </w:p>
    <w:p w14:paraId="25928F73" w14:textId="77777777" w:rsidR="00681022" w:rsidRPr="00C61FE9" w:rsidRDefault="005C3262" w:rsidP="00696689">
      <w:pPr>
        <w:pStyle w:val="3-"/>
        <w:ind w:left="1901" w:hanging="709"/>
        <w:rPr>
          <w:rtl/>
        </w:rPr>
      </w:pPr>
      <w:bookmarkStart w:id="114" w:name="hidden_AmotMidaA_1"/>
      <w:bookmarkStart w:id="115" w:name="show_IsNotHumanResources_1"/>
      <w:bookmarkEnd w:id="114"/>
      <w:r w:rsidRPr="00C61FE9">
        <w:rPr>
          <w:rFonts w:hint="cs"/>
          <w:rtl/>
        </w:rPr>
        <w:t>אם ל</w:t>
      </w:r>
      <w:r w:rsidR="003E255E" w:rsidRPr="00C61FE9">
        <w:rPr>
          <w:rFonts w:hint="cs"/>
          <w:rtl/>
        </w:rPr>
        <w:t xml:space="preserve">אחר שקלול ההצעות כמפורט לעיל, </w:t>
      </w:r>
      <w:r w:rsidR="00424667" w:rsidRPr="00C61FE9">
        <w:rPr>
          <w:rFonts w:hint="cs"/>
          <w:rtl/>
        </w:rPr>
        <w:t>ה</w:t>
      </w:r>
      <w:r w:rsidRPr="00C61FE9">
        <w:rPr>
          <w:rFonts w:hint="cs"/>
          <w:rtl/>
        </w:rPr>
        <w:t xml:space="preserve">הצעות </w:t>
      </w:r>
      <w:r w:rsidR="00424667" w:rsidRPr="00C61FE9">
        <w:rPr>
          <w:rFonts w:hint="cs"/>
          <w:rtl/>
        </w:rPr>
        <w:t>בעלות הציון המשוקלל הגבוה ביותר קיבלו ציון זהה,</w:t>
      </w:r>
      <w:r w:rsidRPr="00C61FE9">
        <w:rPr>
          <w:rFonts w:hint="cs"/>
          <w:rtl/>
        </w:rPr>
        <w:t xml:space="preserve"> יפעל </w:t>
      </w:r>
      <w:r w:rsidR="003E255E" w:rsidRPr="00C61FE9">
        <w:rPr>
          <w:rFonts w:hint="cs"/>
          <w:rtl/>
        </w:rPr>
        <w:t>המזמין</w:t>
      </w:r>
      <w:r w:rsidRPr="00C61FE9">
        <w:rPr>
          <w:rFonts w:hint="cs"/>
          <w:rtl/>
        </w:rPr>
        <w:t xml:space="preserve"> לפי סדר הפעולות הבא עד לבחירת זוכה:</w:t>
      </w:r>
    </w:p>
    <w:p w14:paraId="0296076C" w14:textId="77777777" w:rsidR="00125AFD" w:rsidRPr="00C61FE9" w:rsidRDefault="005C3262" w:rsidP="000C2347">
      <w:pPr>
        <w:pStyle w:val="4-3"/>
        <w:rPr>
          <w:rtl/>
        </w:rPr>
      </w:pPr>
      <w:r w:rsidRPr="00C61FE9">
        <w:rPr>
          <w:rFonts w:hint="cs"/>
          <w:rtl/>
        </w:rPr>
        <w:t>יפעל בהתאם להוראות ס</w:t>
      </w:r>
      <w:r w:rsidR="00FE7747" w:rsidRPr="00C61FE9">
        <w:rPr>
          <w:rFonts w:hint="cs"/>
          <w:rtl/>
        </w:rPr>
        <w:t>עיפים</w:t>
      </w:r>
      <w:r w:rsidRPr="00C61FE9">
        <w:rPr>
          <w:rFonts w:hint="cs"/>
          <w:rtl/>
        </w:rPr>
        <w:t xml:space="preserve"> 2ב</w:t>
      </w:r>
      <w:r w:rsidR="00FE7747" w:rsidRPr="00C61FE9">
        <w:rPr>
          <w:rFonts w:hint="cs"/>
          <w:rtl/>
        </w:rPr>
        <w:t xml:space="preserve"> ו-2ד</w:t>
      </w:r>
      <w:r w:rsidRPr="00C61FE9">
        <w:rPr>
          <w:rFonts w:hint="cs"/>
          <w:rtl/>
        </w:rPr>
        <w:t xml:space="preserve"> לחוק חובת המכרזים, התשנ"ב-1992, בדבר "עסק בשליטת אישה" </w:t>
      </w:r>
      <w:r w:rsidR="00FE7747" w:rsidRPr="00C61FE9">
        <w:rPr>
          <w:rFonts w:hint="cs"/>
          <w:rtl/>
        </w:rPr>
        <w:t xml:space="preserve">ובדבר "עידוד משרתי מילואים בעסקים זעירים, קטנים או בינוניים" </w:t>
      </w:r>
      <w:r w:rsidRPr="00C61FE9">
        <w:rPr>
          <w:rFonts w:hint="cs"/>
          <w:rtl/>
        </w:rPr>
        <w:t>כהגדרת</w:t>
      </w:r>
      <w:r w:rsidR="00FE7747" w:rsidRPr="00C61FE9">
        <w:rPr>
          <w:rFonts w:hint="cs"/>
          <w:rtl/>
        </w:rPr>
        <w:t>ם</w:t>
      </w:r>
      <w:r w:rsidRPr="00C61FE9">
        <w:rPr>
          <w:rFonts w:hint="cs"/>
          <w:rtl/>
        </w:rPr>
        <w:t xml:space="preserve"> שם, וזאת בתנאי ש</w:t>
      </w:r>
      <w:r w:rsidR="00FE7747" w:rsidRPr="00C61FE9">
        <w:rPr>
          <w:rFonts w:hint="cs"/>
          <w:rtl/>
        </w:rPr>
        <w:t>ה</w:t>
      </w:r>
      <w:r w:rsidRPr="00C61FE9">
        <w:rPr>
          <w:rFonts w:hint="cs"/>
          <w:rtl/>
        </w:rPr>
        <w:t>מציע עומד בדרישות החוק.</w:t>
      </w:r>
    </w:p>
    <w:p w14:paraId="50A76924" w14:textId="77777777" w:rsidR="00C23BCA" w:rsidRPr="00C61FE9" w:rsidRDefault="005C3262" w:rsidP="000C2347">
      <w:pPr>
        <w:pStyle w:val="4-3"/>
        <w:rPr>
          <w:rtl/>
        </w:rPr>
      </w:pPr>
      <w:bookmarkStart w:id="116" w:name="show_isMarkivIchut_3"/>
      <w:bookmarkStart w:id="117" w:name="show_isMarkivIchut_5"/>
      <w:r w:rsidRPr="00C61FE9">
        <w:rPr>
          <w:rFonts w:hint="cs"/>
          <w:rtl/>
        </w:rPr>
        <w:t>אם עדיין אין</w:t>
      </w:r>
      <w:r w:rsidR="00254EE6" w:rsidRPr="00C61FE9">
        <w:rPr>
          <w:rFonts w:hint="cs"/>
          <w:rtl/>
        </w:rPr>
        <w:t xml:space="preserve"> </w:t>
      </w:r>
      <w:r w:rsidRPr="00C61FE9">
        <w:rPr>
          <w:rFonts w:hint="cs"/>
          <w:rtl/>
        </w:rPr>
        <w:t>הכרעה</w:t>
      </w:r>
      <w:r w:rsidR="00CA7ADB" w:rsidRPr="00C61FE9">
        <w:rPr>
          <w:rFonts w:hint="cs"/>
          <w:rtl/>
        </w:rPr>
        <w:t>,</w:t>
      </w:r>
      <w:r w:rsidR="00254EE6" w:rsidRPr="00C61FE9">
        <w:rPr>
          <w:rFonts w:hint="cs"/>
          <w:rtl/>
        </w:rPr>
        <w:t xml:space="preserve"> </w:t>
      </w:r>
      <w:r w:rsidR="00BB5D6A" w:rsidRPr="00C61FE9">
        <w:rPr>
          <w:rFonts w:hint="cs"/>
          <w:rtl/>
        </w:rPr>
        <w:t>ההצעה בעלת ציון האיכות הגבוה ביותר תדורג ראשונה.</w:t>
      </w:r>
      <w:bookmarkEnd w:id="116"/>
      <w:bookmarkEnd w:id="117"/>
      <w:r w:rsidR="00BB5D6A" w:rsidRPr="00C61FE9">
        <w:rPr>
          <w:rFonts w:hint="cs"/>
          <w:rtl/>
        </w:rPr>
        <w:t xml:space="preserve"> </w:t>
      </w:r>
      <w:r w:rsidRPr="00C61FE9">
        <w:rPr>
          <w:rFonts w:hint="cs"/>
          <w:rtl/>
        </w:rPr>
        <w:t xml:space="preserve"> </w:t>
      </w:r>
    </w:p>
    <w:p w14:paraId="417958AE" w14:textId="77777777" w:rsidR="00C46AF5" w:rsidRPr="00C61FE9" w:rsidRDefault="005C3262" w:rsidP="000C2347">
      <w:pPr>
        <w:pStyle w:val="4-3"/>
        <w:rPr>
          <w:rtl/>
        </w:rPr>
      </w:pPr>
      <w:r w:rsidRPr="00C61FE9">
        <w:rPr>
          <w:rFonts w:hint="cs"/>
          <w:rtl/>
        </w:rPr>
        <w:t xml:space="preserve">אם עדיין אין </w:t>
      </w:r>
      <w:r w:rsidR="001462DB" w:rsidRPr="00C61FE9">
        <w:rPr>
          <w:rFonts w:hint="cs"/>
          <w:rtl/>
        </w:rPr>
        <w:t>הכרעה</w:t>
      </w:r>
      <w:r w:rsidR="00B14228" w:rsidRPr="00C61FE9">
        <w:rPr>
          <w:rFonts w:hint="cs"/>
          <w:rtl/>
        </w:rPr>
        <w:t>,</w:t>
      </w:r>
      <w:r w:rsidR="001462DB" w:rsidRPr="00C61FE9">
        <w:rPr>
          <w:rFonts w:hint="cs"/>
          <w:rtl/>
        </w:rPr>
        <w:t xml:space="preserve"> </w:t>
      </w:r>
      <w:r w:rsidRPr="00C61FE9">
        <w:rPr>
          <w:rFonts w:hint="cs"/>
          <w:rtl/>
        </w:rPr>
        <w:t>יבצע</w:t>
      </w:r>
      <w:r w:rsidR="001462DB" w:rsidRPr="00C61FE9">
        <w:rPr>
          <w:rFonts w:hint="cs"/>
          <w:rtl/>
        </w:rPr>
        <w:t xml:space="preserve"> המזמין</w:t>
      </w:r>
      <w:r w:rsidR="00774D27" w:rsidRPr="00C61FE9">
        <w:rPr>
          <w:rFonts w:hint="cs"/>
          <w:rtl/>
        </w:rPr>
        <w:t xml:space="preserve"> הליך תיחור נוסף,</w:t>
      </w:r>
      <w:r w:rsidRPr="00C61FE9">
        <w:rPr>
          <w:rFonts w:hint="cs"/>
          <w:rtl/>
        </w:rPr>
        <w:t xml:space="preserve"> בין אותן הצעות</w:t>
      </w:r>
      <w:r w:rsidR="001462DB" w:rsidRPr="00C61FE9">
        <w:rPr>
          <w:rFonts w:hint="cs"/>
          <w:rtl/>
        </w:rPr>
        <w:t>, במסגרתו כל אחד</w:t>
      </w:r>
      <w:r w:rsidRPr="00C61FE9">
        <w:rPr>
          <w:rFonts w:hint="cs"/>
          <w:rtl/>
        </w:rPr>
        <w:t xml:space="preserve"> מ</w:t>
      </w:r>
      <w:r w:rsidR="00774D27" w:rsidRPr="00C61FE9">
        <w:rPr>
          <w:rFonts w:hint="cs"/>
          <w:rtl/>
        </w:rPr>
        <w:t>ה</w:t>
      </w:r>
      <w:r w:rsidRPr="00C61FE9">
        <w:rPr>
          <w:rFonts w:hint="cs"/>
          <w:rtl/>
        </w:rPr>
        <w:t>מציעים יוכל להגיש הצעת מחיר מטיבה ביחס להצעת</w:t>
      </w:r>
      <w:r w:rsidR="00B574C6" w:rsidRPr="00C61FE9">
        <w:rPr>
          <w:rFonts w:hint="cs"/>
          <w:rtl/>
        </w:rPr>
        <w:t>ו</w:t>
      </w:r>
      <w:r w:rsidRPr="00C61FE9">
        <w:rPr>
          <w:rFonts w:hint="cs"/>
          <w:rtl/>
        </w:rPr>
        <w:t xml:space="preserve"> המקורית או לחלופין </w:t>
      </w:r>
      <w:r w:rsidR="00774D27" w:rsidRPr="00C61FE9">
        <w:rPr>
          <w:rFonts w:hint="cs"/>
          <w:rtl/>
        </w:rPr>
        <w:t xml:space="preserve">לבצע </w:t>
      </w:r>
      <w:r w:rsidRPr="00C61FE9">
        <w:rPr>
          <w:rFonts w:hint="cs"/>
          <w:rtl/>
        </w:rPr>
        <w:t>הגרלה</w:t>
      </w:r>
      <w:r w:rsidR="00774D27" w:rsidRPr="00C61FE9">
        <w:rPr>
          <w:rFonts w:hint="cs"/>
          <w:rtl/>
        </w:rPr>
        <w:t xml:space="preserve"> בין אותן הצעות על מנת</w:t>
      </w:r>
      <w:r w:rsidRPr="00C61FE9">
        <w:rPr>
          <w:rFonts w:hint="cs"/>
          <w:rtl/>
        </w:rPr>
        <w:t xml:space="preserve"> לקבוע את דירוגן, בהתאם לשיקול דעת המזמין.</w:t>
      </w:r>
      <w:bookmarkEnd w:id="115"/>
    </w:p>
    <w:p w14:paraId="1A94270F" w14:textId="149EB6B9" w:rsidR="00804B53" w:rsidRPr="00C61FE9" w:rsidRDefault="00804B53" w:rsidP="00804B53">
      <w:pPr>
        <w:pStyle w:val="2-"/>
        <w:numPr>
          <w:ilvl w:val="1"/>
          <w:numId w:val="70"/>
        </w:numPr>
      </w:pPr>
      <w:bookmarkStart w:id="118" w:name="hidden_numZohim_3"/>
      <w:bookmarkEnd w:id="118"/>
      <w:r w:rsidRPr="00C61FE9">
        <w:rPr>
          <w:rFonts w:hint="cs"/>
          <w:rtl/>
        </w:rPr>
        <w:t xml:space="preserve"> בחירת זוכה </w:t>
      </w:r>
    </w:p>
    <w:p w14:paraId="44C06437" w14:textId="7BFFB8EA" w:rsidR="008F4F33" w:rsidRPr="00C61FE9" w:rsidRDefault="00804B53" w:rsidP="00804B53">
      <w:pPr>
        <w:pStyle w:val="3-"/>
        <w:numPr>
          <w:ilvl w:val="2"/>
          <w:numId w:val="70"/>
        </w:numPr>
        <w:ind w:left="1800" w:hanging="810"/>
      </w:pPr>
      <w:r w:rsidRPr="00C61FE9">
        <w:rPr>
          <w:rFonts w:hint="cs"/>
          <w:rtl/>
        </w:rPr>
        <w:t>בתום דירוג ההצעות כמפורט לעיל, המזמין יכריז על המציע שהצעתו דורגה ראשונה, כזוכה במכרז ("</w:t>
      </w:r>
      <w:r w:rsidRPr="00C61FE9">
        <w:rPr>
          <w:rFonts w:hint="cs"/>
          <w:b/>
          <w:bCs/>
          <w:rtl/>
        </w:rPr>
        <w:t>זוכה</w:t>
      </w:r>
      <w:r w:rsidRPr="00C61FE9">
        <w:rPr>
          <w:rFonts w:hint="cs"/>
          <w:rtl/>
        </w:rPr>
        <w:t xml:space="preserve">"), </w:t>
      </w:r>
      <w:r w:rsidR="008F4F33" w:rsidRPr="00C61FE9">
        <w:rPr>
          <w:rFonts w:hint="cs"/>
          <w:rtl/>
        </w:rPr>
        <w:t>בכפוף לביצוע הפעולות המפורט</w:t>
      </w:r>
      <w:r w:rsidR="00B3085A" w:rsidRPr="00C61FE9">
        <w:rPr>
          <w:rFonts w:hint="cs"/>
          <w:rtl/>
        </w:rPr>
        <w:t>ו</w:t>
      </w:r>
      <w:r w:rsidR="008F4F33" w:rsidRPr="00C61FE9">
        <w:rPr>
          <w:rFonts w:hint="cs"/>
          <w:rtl/>
        </w:rPr>
        <w:t xml:space="preserve">ת להלן כמפורט בסעיף 6.3 להלן. </w:t>
      </w:r>
    </w:p>
    <w:p w14:paraId="40AB1F0D" w14:textId="636281BB" w:rsidR="00804B53" w:rsidRPr="00C61FE9" w:rsidRDefault="00804B53" w:rsidP="00804B53">
      <w:pPr>
        <w:pStyle w:val="3-"/>
        <w:numPr>
          <w:ilvl w:val="2"/>
          <w:numId w:val="70"/>
        </w:numPr>
        <w:ind w:left="1800" w:hanging="810"/>
        <w:rPr>
          <w:rtl/>
        </w:rPr>
      </w:pPr>
      <w:r w:rsidRPr="00C61FE9">
        <w:rPr>
          <w:rFonts w:hint="cs"/>
          <w:rtl/>
        </w:rPr>
        <w:t xml:space="preserve">כן יודיע </w:t>
      </w:r>
      <w:r w:rsidR="008F4F33" w:rsidRPr="00C61FE9">
        <w:rPr>
          <w:rFonts w:hint="cs"/>
          <w:rtl/>
        </w:rPr>
        <w:t xml:space="preserve">המזמין </w:t>
      </w:r>
      <w:r w:rsidRPr="00C61FE9">
        <w:rPr>
          <w:rFonts w:hint="cs"/>
          <w:rtl/>
        </w:rPr>
        <w:t xml:space="preserve">למציעים האחרים על ההכרזה כאמור. </w:t>
      </w:r>
    </w:p>
    <w:p w14:paraId="7FD2FCD3" w14:textId="77777777" w:rsidR="00804B53" w:rsidRPr="00C61FE9" w:rsidRDefault="00804B53" w:rsidP="00804B53">
      <w:pPr>
        <w:pStyle w:val="2-"/>
        <w:numPr>
          <w:ilvl w:val="1"/>
          <w:numId w:val="70"/>
        </w:numPr>
        <w:rPr>
          <w:rtl/>
        </w:rPr>
      </w:pPr>
      <w:bookmarkStart w:id="119" w:name="_Toc43400599"/>
      <w:bookmarkStart w:id="120" w:name="_Toc44931908"/>
      <w:bookmarkStart w:id="121" w:name="_Toc44931995"/>
      <w:r w:rsidRPr="00C61FE9">
        <w:rPr>
          <w:rFonts w:hint="cs"/>
          <w:rtl/>
        </w:rPr>
        <w:lastRenderedPageBreak/>
        <w:t xml:space="preserve">כשירים </w:t>
      </w:r>
      <w:proofErr w:type="spellStart"/>
      <w:r w:rsidRPr="00C61FE9">
        <w:rPr>
          <w:rFonts w:hint="cs"/>
          <w:rtl/>
        </w:rPr>
        <w:t>לזכיה</w:t>
      </w:r>
      <w:bookmarkEnd w:id="119"/>
      <w:bookmarkEnd w:id="120"/>
      <w:bookmarkEnd w:id="121"/>
      <w:proofErr w:type="spellEnd"/>
    </w:p>
    <w:p w14:paraId="5C3A3950" w14:textId="3D396FC8" w:rsidR="00804B53" w:rsidRPr="00C61FE9" w:rsidRDefault="00804B53" w:rsidP="00804B53">
      <w:pPr>
        <w:pStyle w:val="3-"/>
        <w:numPr>
          <w:ilvl w:val="2"/>
          <w:numId w:val="70"/>
        </w:numPr>
        <w:ind w:left="1800" w:hanging="810"/>
        <w:rPr>
          <w:rtl/>
        </w:rPr>
      </w:pPr>
      <w:r w:rsidRPr="00C61FE9">
        <w:rPr>
          <w:rFonts w:hint="cs"/>
          <w:rtl/>
        </w:rPr>
        <w:t>המזמין יהיה רשאי לבחור</w:t>
      </w:r>
      <w:r w:rsidR="008F4F33" w:rsidRPr="00C61FE9">
        <w:rPr>
          <w:rFonts w:hint="cs"/>
          <w:rtl/>
        </w:rPr>
        <w:t xml:space="preserve"> </w:t>
      </w:r>
      <w:r w:rsidRPr="00C61FE9">
        <w:rPr>
          <w:rFonts w:hint="cs"/>
          <w:rtl/>
        </w:rPr>
        <w:t>כשירים במכרז ("</w:t>
      </w:r>
      <w:r w:rsidRPr="00C61FE9">
        <w:rPr>
          <w:rFonts w:hint="cs"/>
          <w:b/>
          <w:bCs/>
          <w:rtl/>
        </w:rPr>
        <w:t>הכשיר</w:t>
      </w:r>
      <w:r w:rsidRPr="00C61FE9">
        <w:rPr>
          <w:rFonts w:hint="cs"/>
          <w:rtl/>
        </w:rPr>
        <w:t xml:space="preserve">"), וזאת בהתאם לסדר דירוג ההצעות במכרז. </w:t>
      </w:r>
      <w:bookmarkStart w:id="122" w:name="_Ref383951818"/>
      <w:bookmarkStart w:id="123" w:name="_Toc407797385"/>
      <w:bookmarkStart w:id="124" w:name="_Ref514747732"/>
      <w:r w:rsidRPr="00C61FE9">
        <w:rPr>
          <w:rFonts w:hint="cs"/>
          <w:rtl/>
        </w:rPr>
        <w:t>אם תבוטל זכייתו של זוכה במכרז, מכל סיבה שהיא, בתקופה שעד תום שנה מיום בחירתו כזוכה, רשאי המזמין להכריז על הכשיר הבא אחריו כזוכה</w:t>
      </w:r>
      <w:r w:rsidR="009A68A6" w:rsidRPr="00C61FE9">
        <w:rPr>
          <w:rFonts w:hint="cs"/>
          <w:rtl/>
        </w:rPr>
        <w:t xml:space="preserve">, </w:t>
      </w:r>
      <w:r w:rsidRPr="00C61FE9">
        <w:rPr>
          <w:rFonts w:hint="cs"/>
          <w:rtl/>
        </w:rPr>
        <w:t xml:space="preserve">בכפוף לעמידה בדרישות המנויות להלן בנוגע לזוכה במכרז. </w:t>
      </w:r>
      <w:bookmarkEnd w:id="122"/>
      <w:bookmarkEnd w:id="123"/>
      <w:bookmarkEnd w:id="124"/>
    </w:p>
    <w:p w14:paraId="2206C536" w14:textId="77777777" w:rsidR="001754C3" w:rsidRPr="00C61FE9" w:rsidRDefault="005C3262" w:rsidP="007B01DE">
      <w:pPr>
        <w:pStyle w:val="2-"/>
        <w:rPr>
          <w:rtl/>
        </w:rPr>
      </w:pPr>
      <w:r w:rsidRPr="00C61FE9">
        <w:rPr>
          <w:rFonts w:hint="cs"/>
          <w:rtl/>
        </w:rPr>
        <w:t>תנאים לחתימ</w:t>
      </w:r>
      <w:r w:rsidR="003A5385" w:rsidRPr="00C61FE9">
        <w:rPr>
          <w:rFonts w:hint="cs"/>
          <w:rtl/>
        </w:rPr>
        <w:t xml:space="preserve">ה </w:t>
      </w:r>
      <w:r w:rsidRPr="00C61FE9">
        <w:rPr>
          <w:rFonts w:hint="cs"/>
          <w:rtl/>
        </w:rPr>
        <w:t xml:space="preserve">על הסכם ההתקשרות </w:t>
      </w:r>
      <w:r w:rsidR="003A5385" w:rsidRPr="00C61FE9">
        <w:rPr>
          <w:rFonts w:hint="cs"/>
          <w:rtl/>
        </w:rPr>
        <w:t>עם הזוכה</w:t>
      </w:r>
    </w:p>
    <w:p w14:paraId="78C86B73" w14:textId="684C1B18" w:rsidR="00B56758" w:rsidRPr="00C61FE9" w:rsidRDefault="0086475B" w:rsidP="00696689">
      <w:pPr>
        <w:pStyle w:val="3-"/>
        <w:ind w:left="1901" w:hanging="709"/>
        <w:rPr>
          <w:rtl/>
        </w:rPr>
      </w:pPr>
      <w:r w:rsidRPr="00C61FE9">
        <w:rPr>
          <w:rFonts w:hint="cs"/>
          <w:rtl/>
        </w:rPr>
        <w:t xml:space="preserve">בנוסף לאמור לעיל, </w:t>
      </w:r>
      <w:r w:rsidR="005C3262" w:rsidRPr="00C61FE9">
        <w:rPr>
          <w:rFonts w:hint="cs"/>
          <w:rtl/>
        </w:rPr>
        <w:t xml:space="preserve">כתנאי לחתימת המזמין על הסכם ההתקשרות, על </w:t>
      </w:r>
      <w:r w:rsidR="000977D6" w:rsidRPr="00C61FE9">
        <w:rPr>
          <w:rFonts w:hint="cs"/>
          <w:rtl/>
        </w:rPr>
        <w:t>הזוכה</w:t>
      </w:r>
      <w:r w:rsidR="005C3262" w:rsidRPr="00C61FE9">
        <w:rPr>
          <w:rFonts w:hint="cs"/>
          <w:rtl/>
        </w:rPr>
        <w:t xml:space="preserve"> לבצע את הפעולות הבאות</w:t>
      </w:r>
      <w:r w:rsidR="007C3B87" w:rsidRPr="00C61FE9">
        <w:rPr>
          <w:rFonts w:hint="cs"/>
          <w:rtl/>
        </w:rPr>
        <w:t>, בפרק זמן שיוגדר על ידי המזמין</w:t>
      </w:r>
      <w:r w:rsidR="005C3262" w:rsidRPr="00C61FE9">
        <w:rPr>
          <w:rFonts w:hint="cs"/>
          <w:rtl/>
        </w:rPr>
        <w:t xml:space="preserve">: </w:t>
      </w:r>
    </w:p>
    <w:p w14:paraId="3BCF1BE1" w14:textId="66376729" w:rsidR="00280F8B" w:rsidRPr="00C61FE9" w:rsidRDefault="005C3262" w:rsidP="000C2347">
      <w:pPr>
        <w:pStyle w:val="4-3"/>
        <w:rPr>
          <w:rtl/>
        </w:rPr>
      </w:pPr>
      <w:r w:rsidRPr="00C61FE9">
        <w:rPr>
          <w:rFonts w:hint="cs"/>
          <w:rtl/>
        </w:rPr>
        <w:t>אם הזוכה הוא חברה, למעט חברה ממשלתית, ע</w:t>
      </w:r>
      <w:r w:rsidR="00C72A25" w:rsidRPr="00C61FE9">
        <w:rPr>
          <w:rFonts w:hint="cs"/>
          <w:rtl/>
        </w:rPr>
        <w:t>ליו</w:t>
      </w:r>
      <w:r w:rsidRPr="00C61FE9">
        <w:rPr>
          <w:rFonts w:hint="cs"/>
          <w:rtl/>
        </w:rPr>
        <w:t xml:space="preserve"> להעביר אישור מעודכן כי </w:t>
      </w:r>
      <w:r w:rsidR="00C72A25" w:rsidRPr="00C61FE9">
        <w:rPr>
          <w:rFonts w:hint="cs"/>
          <w:rtl/>
        </w:rPr>
        <w:t>החברה אינה רשומה כ</w:t>
      </w:r>
      <w:r w:rsidRPr="00C61FE9">
        <w:rPr>
          <w:rFonts w:hint="cs"/>
          <w:rtl/>
        </w:rPr>
        <w:t>מפרת חוק ואינה מצויה בהתראה לפני רישום כחברה מפרת חוק. ניתן להיעזר ב</w:t>
      </w:r>
      <w:hyperlink r:id="rId19" w:history="1">
        <w:r w:rsidR="00280F8B" w:rsidRPr="00C61FE9">
          <w:rPr>
            <w:rStyle w:val="Hyperlink"/>
            <w:rFonts w:ascii="David" w:hAnsi="David" w:cs="David" w:hint="cs"/>
            <w:color w:val="auto"/>
            <w:u w:val="none"/>
            <w:rtl/>
          </w:rPr>
          <w:t>אתר הגיידסטאר</w:t>
        </w:r>
      </w:hyperlink>
      <w:r w:rsidRPr="00C61FE9">
        <w:rPr>
          <w:rFonts w:hint="cs"/>
          <w:rtl/>
        </w:rPr>
        <w:t xml:space="preserve">.  </w:t>
      </w:r>
    </w:p>
    <w:p w14:paraId="136D5F62" w14:textId="77777777" w:rsidR="00A1050C" w:rsidRPr="00C61FE9" w:rsidRDefault="005C3262" w:rsidP="000C2347">
      <w:pPr>
        <w:pStyle w:val="4-3"/>
        <w:rPr>
          <w:rtl/>
        </w:rPr>
      </w:pPr>
      <w:r w:rsidRPr="00C61FE9">
        <w:rPr>
          <w:rFonts w:hint="cs"/>
          <w:rtl/>
        </w:rPr>
        <w:t xml:space="preserve">אם </w:t>
      </w:r>
      <w:r w:rsidR="00376312" w:rsidRPr="00C61FE9">
        <w:rPr>
          <w:rFonts w:hint="cs"/>
          <w:rtl/>
        </w:rPr>
        <w:t>הזוכה הוא עמותה</w:t>
      </w:r>
      <w:r w:rsidR="006F782B" w:rsidRPr="00C61FE9">
        <w:rPr>
          <w:rFonts w:hint="cs"/>
          <w:rtl/>
        </w:rPr>
        <w:t>, הקדש, אגודה עותומאנית</w:t>
      </w:r>
      <w:r w:rsidR="00376312" w:rsidRPr="00C61FE9">
        <w:rPr>
          <w:rFonts w:hint="cs"/>
          <w:rtl/>
        </w:rPr>
        <w:t xml:space="preserve"> או חברה לתועלת הציבור </w:t>
      </w:r>
      <w:r w:rsidRPr="00C61FE9">
        <w:rPr>
          <w:rFonts w:hint="cs"/>
          <w:rtl/>
        </w:rPr>
        <w:t>–</w:t>
      </w:r>
      <w:r w:rsidR="00376312" w:rsidRPr="00C61FE9">
        <w:rPr>
          <w:rFonts w:hint="cs"/>
          <w:rtl/>
        </w:rPr>
        <w:t xml:space="preserve"> </w:t>
      </w:r>
    </w:p>
    <w:p w14:paraId="650806D3" w14:textId="413B710F" w:rsidR="006F782B" w:rsidRPr="00C61FE9" w:rsidRDefault="006D783A" w:rsidP="000C2347">
      <w:pPr>
        <w:pStyle w:val="6-0"/>
        <w:rPr>
          <w:rtl/>
        </w:rPr>
      </w:pPr>
      <w:r w:rsidRPr="00C61FE9">
        <w:rPr>
          <w:rFonts w:hint="cs"/>
          <w:rtl/>
        </w:rPr>
        <w:t xml:space="preserve">הגשת אישור ניהול תקין מאת רשם העמותות או רשם ההקדשות, לפי העניין, המעיד כי הגוף מקיים את דרישות </w:t>
      </w:r>
      <w:hyperlink w:history="1">
        <w:r w:rsidRPr="00C61FE9">
          <w:rPr>
            <w:rStyle w:val="Hyperlink"/>
            <w:rFonts w:ascii="David" w:hAnsi="David" w:cs="David" w:hint="cs"/>
            <w:rtl/>
          </w:rPr>
          <w:t>חוק העמותות, התש"ם-1980</w:t>
        </w:r>
      </w:hyperlink>
      <w:r w:rsidRPr="00C61FE9">
        <w:rPr>
          <w:rFonts w:hint="cs"/>
          <w:rtl/>
        </w:rPr>
        <w:t xml:space="preserve">, </w:t>
      </w:r>
      <w:hyperlink w:history="1">
        <w:r w:rsidRPr="00C61FE9">
          <w:rPr>
            <w:rStyle w:val="Hyperlink"/>
            <w:rFonts w:ascii="David" w:hAnsi="David" w:cs="David" w:hint="cs"/>
            <w:rtl/>
          </w:rPr>
          <w:t>חוק החברות, התשנ"ט-1999</w:t>
        </w:r>
      </w:hyperlink>
      <w:r w:rsidRPr="00C61FE9">
        <w:rPr>
          <w:rFonts w:hint="cs"/>
          <w:rtl/>
        </w:rPr>
        <w:t xml:space="preserve"> או </w:t>
      </w:r>
      <w:hyperlink w:history="1">
        <w:r w:rsidRPr="00C61FE9">
          <w:rPr>
            <w:rStyle w:val="Hyperlink"/>
            <w:rFonts w:ascii="David" w:hAnsi="David" w:cs="David" w:hint="cs"/>
            <w:rtl/>
          </w:rPr>
          <w:t>חוק הנאמנות, התשל"ט-1979</w:t>
        </w:r>
      </w:hyperlink>
      <w:r w:rsidRPr="00C61FE9">
        <w:rPr>
          <w:rFonts w:hint="cs"/>
          <w:rtl/>
        </w:rPr>
        <w:t xml:space="preserve"> או החוק העותומני על האגודות (1909), לפי העניין, והנחיות רשם העמותות/רשם ההקדשות, לפי העניין, לאופן ניהולו התקין לצורך קבלת האישור, למעט החריגים הבאים, בהם ניתן יהיה להסתפק ב"אישור הגשת מסמכים" מאת הרשם הרלוונטי:</w:t>
      </w:r>
      <w:r w:rsidR="005C3262" w:rsidRPr="00C61FE9">
        <w:rPr>
          <w:rFonts w:hint="cs"/>
          <w:rtl/>
        </w:rPr>
        <w:t>התקשרות עם עמותה, חל</w:t>
      </w:r>
      <w:r w:rsidR="00A877F3" w:rsidRPr="00C61FE9">
        <w:rPr>
          <w:rFonts w:hint="cs"/>
          <w:rtl/>
        </w:rPr>
        <w:t>"</w:t>
      </w:r>
      <w:r w:rsidR="005C3262" w:rsidRPr="00C61FE9">
        <w:rPr>
          <w:rFonts w:hint="cs"/>
          <w:rtl/>
        </w:rPr>
        <w:t xml:space="preserve">צ, או ההקדש, אשר טרם חלפו שנתיים מיום רישומן. </w:t>
      </w:r>
    </w:p>
    <w:p w14:paraId="7FFABB3E" w14:textId="77777777" w:rsidR="00376312" w:rsidRPr="00C61FE9" w:rsidRDefault="005C3262" w:rsidP="000C2347">
      <w:pPr>
        <w:pStyle w:val="6-0"/>
        <w:rPr>
          <w:rtl/>
        </w:rPr>
      </w:pPr>
      <w:r w:rsidRPr="00C61FE9">
        <w:rPr>
          <w:rFonts w:hint="cs"/>
          <w:rtl/>
        </w:rPr>
        <w:t xml:space="preserve">התקשרות עם אגודה עותומאנית. </w:t>
      </w:r>
    </w:p>
    <w:p w14:paraId="50EE3D9F" w14:textId="77777777" w:rsidR="00A1050C" w:rsidRPr="00C61FE9" w:rsidRDefault="005C3262" w:rsidP="006B6CCE">
      <w:pPr>
        <w:pStyle w:val="5-"/>
        <w:rPr>
          <w:rtl/>
        </w:rPr>
      </w:pPr>
      <w:r w:rsidRPr="00C61FE9">
        <w:rPr>
          <w:rFonts w:hint="cs"/>
          <w:rtl/>
        </w:rPr>
        <w:t xml:space="preserve">זוכה </w:t>
      </w:r>
      <w:r w:rsidR="00F34233" w:rsidRPr="00C61FE9">
        <w:rPr>
          <w:rFonts w:hint="cs"/>
          <w:rtl/>
        </w:rPr>
        <w:t>אשר</w:t>
      </w:r>
      <w:r w:rsidR="007A4775" w:rsidRPr="00C61FE9">
        <w:rPr>
          <w:rFonts w:hint="cs"/>
          <w:rtl/>
        </w:rPr>
        <w:t xml:space="preserve"> </w:t>
      </w:r>
      <w:bookmarkStart w:id="125" w:name="show_isMarkivMechir_3"/>
      <w:r w:rsidR="007A4775" w:rsidRPr="00C61FE9">
        <w:rPr>
          <w:rFonts w:hint="cs"/>
          <w:rtl/>
        </w:rPr>
        <w:t>הצהיר במסגרת הצעתו</w:t>
      </w:r>
      <w:r w:rsidR="00F34233" w:rsidRPr="00C61FE9">
        <w:rPr>
          <w:rFonts w:hint="cs"/>
          <w:rtl/>
        </w:rPr>
        <w:t xml:space="preserve"> כי הוא </w:t>
      </w:r>
      <w:bookmarkEnd w:id="125"/>
      <w:r w:rsidR="00F34233" w:rsidRPr="00C61FE9">
        <w:rPr>
          <w:rFonts w:hint="cs"/>
          <w:rtl/>
        </w:rPr>
        <w:t xml:space="preserve">אינו חב בתשלום מע"מ במסגרת ביצוע ההתקשרות </w:t>
      </w:r>
      <w:bookmarkStart w:id="126" w:name="show_isMarkivMechir_4"/>
      <w:r w:rsidR="00F34233" w:rsidRPr="00C61FE9">
        <w:rPr>
          <w:rFonts w:hint="cs"/>
          <w:rtl/>
        </w:rPr>
        <w:t>ושהוא פנה לרשות המיסים לקבלת אישור על כך,</w:t>
      </w:r>
      <w:r w:rsidR="007A4775" w:rsidRPr="00C61FE9">
        <w:rPr>
          <w:rFonts w:hint="cs"/>
          <w:rtl/>
        </w:rPr>
        <w:t xml:space="preserve"> </w:t>
      </w:r>
      <w:bookmarkEnd w:id="126"/>
      <w:r w:rsidR="00F34233" w:rsidRPr="00C61FE9">
        <w:rPr>
          <w:rFonts w:hint="cs"/>
          <w:rtl/>
        </w:rPr>
        <w:t>י</w:t>
      </w:r>
      <w:r w:rsidRPr="00C61FE9">
        <w:rPr>
          <w:rFonts w:hint="cs"/>
          <w:rtl/>
        </w:rPr>
        <w:t xml:space="preserve">גיש אישור מאת רשות המיסים על כך שהוא </w:t>
      </w:r>
      <w:r w:rsidR="00753CB0" w:rsidRPr="00C61FE9">
        <w:rPr>
          <w:rFonts w:hint="cs"/>
          <w:rtl/>
        </w:rPr>
        <w:t xml:space="preserve">פנה אליהם לקבלת אישור </w:t>
      </w:r>
      <w:r w:rsidR="00F34233" w:rsidRPr="00C61FE9">
        <w:rPr>
          <w:rFonts w:hint="cs"/>
          <w:rtl/>
        </w:rPr>
        <w:t>כאמור</w:t>
      </w:r>
      <w:r w:rsidRPr="00C61FE9">
        <w:rPr>
          <w:rFonts w:hint="cs"/>
          <w:rtl/>
        </w:rPr>
        <w:t xml:space="preserve">. </w:t>
      </w:r>
    </w:p>
    <w:p w14:paraId="5EBEDF97" w14:textId="77777777" w:rsidR="00903EFB" w:rsidRPr="00C61FE9" w:rsidRDefault="005C3262" w:rsidP="000C2347">
      <w:pPr>
        <w:pStyle w:val="4-3"/>
        <w:rPr>
          <w:rtl/>
        </w:rPr>
      </w:pPr>
      <w:r w:rsidRPr="00C61FE9">
        <w:rPr>
          <w:rFonts w:hint="cs"/>
          <w:rtl/>
        </w:rPr>
        <w:t>להגיש את הסכם ההתקשרות שב</w:t>
      </w:r>
      <w:r w:rsidRPr="00C61FE9">
        <w:rPr>
          <w:rFonts w:hint="cs"/>
          <w:b/>
          <w:bCs/>
          <w:rtl/>
        </w:rPr>
        <w:t>פרק ד</w:t>
      </w:r>
      <w:r w:rsidRPr="00C61FE9">
        <w:rPr>
          <w:rFonts w:hint="cs"/>
          <w:rtl/>
        </w:rPr>
        <w:t xml:space="preserve">, על נספחיו </w:t>
      </w:r>
      <w:r w:rsidR="00B34678" w:rsidRPr="00C61FE9">
        <w:rPr>
          <w:rFonts w:hint="cs"/>
          <w:rtl/>
        </w:rPr>
        <w:t>(לדוג'</w:t>
      </w:r>
      <w:r w:rsidR="00785F5F" w:rsidRPr="00C61FE9">
        <w:rPr>
          <w:rFonts w:hint="cs"/>
          <w:rtl/>
        </w:rPr>
        <w:t xml:space="preserve"> </w:t>
      </w:r>
      <w:bookmarkStart w:id="127" w:name="show_IsBituach_1"/>
      <w:r w:rsidR="00785F5F" w:rsidRPr="00C61FE9">
        <w:rPr>
          <w:rFonts w:hint="cs"/>
          <w:rtl/>
        </w:rPr>
        <w:t>נספח</w:t>
      </w:r>
      <w:r w:rsidR="00515DAC" w:rsidRPr="00C61FE9">
        <w:rPr>
          <w:rFonts w:hint="cs"/>
          <w:rtl/>
        </w:rPr>
        <w:t xml:space="preserve"> </w:t>
      </w:r>
      <w:r w:rsidR="006C79AD" w:rsidRPr="00C61FE9">
        <w:rPr>
          <w:rFonts w:hint="cs"/>
          <w:rtl/>
        </w:rPr>
        <w:t>ביטוח</w:t>
      </w:r>
      <w:r w:rsidR="000C29FE" w:rsidRPr="00C61FE9">
        <w:rPr>
          <w:rFonts w:hint="cs"/>
          <w:rtl/>
        </w:rPr>
        <w:t>,</w:t>
      </w:r>
      <w:bookmarkEnd w:id="127"/>
      <w:r w:rsidR="000C29FE" w:rsidRPr="00C61FE9">
        <w:rPr>
          <w:rFonts w:hint="cs"/>
          <w:rtl/>
        </w:rPr>
        <w:t xml:space="preserve"> </w:t>
      </w:r>
      <w:bookmarkStart w:id="128" w:name="show_sachArvutBitzua"/>
      <w:r w:rsidR="00785F5F" w:rsidRPr="00C61FE9">
        <w:rPr>
          <w:rFonts w:hint="cs"/>
          <w:rtl/>
        </w:rPr>
        <w:t xml:space="preserve">נספח </w:t>
      </w:r>
      <w:r w:rsidR="006C79AD" w:rsidRPr="00C61FE9">
        <w:rPr>
          <w:rFonts w:hint="cs"/>
          <w:rtl/>
        </w:rPr>
        <w:t>ערבות בנקאית לטובת ביצוע ההתקשרות ("</w:t>
      </w:r>
      <w:r w:rsidR="006C79AD" w:rsidRPr="00C61FE9">
        <w:rPr>
          <w:rFonts w:hint="cs"/>
          <w:b/>
          <w:bCs/>
          <w:rtl/>
        </w:rPr>
        <w:t>ערבות ביצוע</w:t>
      </w:r>
      <w:r w:rsidR="006C79AD" w:rsidRPr="00C61FE9">
        <w:rPr>
          <w:rFonts w:hint="cs"/>
          <w:rtl/>
        </w:rPr>
        <w:t>")</w:t>
      </w:r>
      <w:r w:rsidR="000C29FE" w:rsidRPr="00C61FE9">
        <w:rPr>
          <w:rFonts w:hint="cs"/>
          <w:rtl/>
        </w:rPr>
        <w:t>,</w:t>
      </w:r>
      <w:r w:rsidR="00515DAC" w:rsidRPr="00C61FE9">
        <w:rPr>
          <w:rFonts w:hint="cs"/>
          <w:rtl/>
        </w:rPr>
        <w:t xml:space="preserve"> </w:t>
      </w:r>
      <w:bookmarkEnd w:id="128"/>
      <w:r w:rsidR="00B34678" w:rsidRPr="00C61FE9">
        <w:rPr>
          <w:rFonts w:hint="cs"/>
          <w:rtl/>
        </w:rPr>
        <w:t>נספח סודיות והיעדר ניגוד עניינים וכדו')</w:t>
      </w:r>
      <w:r w:rsidR="006016DC" w:rsidRPr="00C61FE9">
        <w:rPr>
          <w:rFonts w:hint="cs"/>
          <w:rtl/>
        </w:rPr>
        <w:t xml:space="preserve"> כשהוא חתום על ידי </w:t>
      </w:r>
      <w:r w:rsidR="00E45ACE" w:rsidRPr="00C61FE9">
        <w:rPr>
          <w:rFonts w:hint="cs"/>
          <w:rtl/>
        </w:rPr>
        <w:t xml:space="preserve"> </w:t>
      </w:r>
      <w:r w:rsidR="00D0423F" w:rsidRPr="00C61FE9">
        <w:rPr>
          <w:rFonts w:hint="cs"/>
          <w:rtl/>
        </w:rPr>
        <w:t>הזוכה</w:t>
      </w:r>
      <w:r w:rsidRPr="00C61FE9">
        <w:rPr>
          <w:rFonts w:hint="cs"/>
          <w:rtl/>
        </w:rPr>
        <w:t>.</w:t>
      </w:r>
    </w:p>
    <w:p w14:paraId="5B949419" w14:textId="76C90AB4" w:rsidR="001A7586" w:rsidRDefault="005C3262" w:rsidP="00696689">
      <w:pPr>
        <w:pStyle w:val="3-"/>
        <w:ind w:left="1901" w:hanging="709"/>
      </w:pPr>
      <w:r w:rsidRPr="00C61FE9">
        <w:rPr>
          <w:rFonts w:hint="cs"/>
          <w:rtl/>
        </w:rPr>
        <w:t>אם</w:t>
      </w:r>
      <w:r w:rsidR="001253F2" w:rsidRPr="00C61FE9">
        <w:rPr>
          <w:rFonts w:hint="cs"/>
          <w:rtl/>
        </w:rPr>
        <w:t xml:space="preserve"> </w:t>
      </w:r>
      <w:r w:rsidR="00901284" w:rsidRPr="00C61FE9">
        <w:rPr>
          <w:rFonts w:hint="cs"/>
          <w:rtl/>
        </w:rPr>
        <w:t>הזוכה</w:t>
      </w:r>
      <w:r w:rsidRPr="00C61FE9">
        <w:rPr>
          <w:rFonts w:hint="cs"/>
          <w:rtl/>
        </w:rPr>
        <w:t xml:space="preserve"> לא הצליח לבצע את הפעולות המנויות לעיל בסד הזמנים שהוגדר על ידי המזמין, יוכל המזמין, בהתאם לשיקול דעתו הבלעדי, לתת לו ארכה </w:t>
      </w:r>
      <w:r w:rsidRPr="00C61FE9">
        <w:rPr>
          <w:rFonts w:hint="cs"/>
          <w:rtl/>
        </w:rPr>
        <w:lastRenderedPageBreak/>
        <w:t>להשלים את ביצוע הפעולות, לפסול את הצעתו</w:t>
      </w:r>
      <w:r w:rsidR="00D219E4" w:rsidRPr="00C61FE9">
        <w:rPr>
          <w:rFonts w:hint="cs"/>
          <w:rtl/>
        </w:rPr>
        <w:t xml:space="preserve"> ולבטל את המכרז</w:t>
      </w:r>
      <w:r w:rsidRPr="00C61FE9">
        <w:rPr>
          <w:rFonts w:hint="cs"/>
          <w:rtl/>
        </w:rPr>
        <w:t>, או להכריז על המדורג הבא כ</w:t>
      </w:r>
      <w:r w:rsidR="005A5E72" w:rsidRPr="00C61FE9">
        <w:rPr>
          <w:rFonts w:hint="cs"/>
          <w:rtl/>
        </w:rPr>
        <w:t>זוכה במכרז</w:t>
      </w:r>
      <w:r w:rsidRPr="00C61FE9">
        <w:rPr>
          <w:rFonts w:hint="cs"/>
          <w:rtl/>
        </w:rPr>
        <w:t>.</w:t>
      </w:r>
      <w:r w:rsidR="00783C9D" w:rsidRPr="00C61FE9">
        <w:rPr>
          <w:rFonts w:hint="cs"/>
          <w:rtl/>
        </w:rPr>
        <w:t xml:space="preserve"> </w:t>
      </w:r>
      <w:bookmarkStart w:id="129" w:name="show_isEstimation_1"/>
      <w:bookmarkStart w:id="130" w:name="show_isEstimation_2"/>
      <w:r w:rsidR="00783C9D" w:rsidRPr="00C61FE9">
        <w:rPr>
          <w:rFonts w:hint="cs"/>
          <w:rtl/>
        </w:rPr>
        <w:t xml:space="preserve">כמו כן יוכל המזמין לחלט את ערבות ההצעה של </w:t>
      </w:r>
      <w:r w:rsidR="00D0423F" w:rsidRPr="00C61FE9">
        <w:rPr>
          <w:rFonts w:hint="cs"/>
          <w:rtl/>
        </w:rPr>
        <w:t>הזוכה</w:t>
      </w:r>
      <w:r w:rsidR="00783C9D" w:rsidRPr="00C61FE9">
        <w:rPr>
          <w:rFonts w:hint="cs"/>
          <w:rtl/>
        </w:rPr>
        <w:t xml:space="preserve">. </w:t>
      </w:r>
      <w:bookmarkEnd w:id="129"/>
      <w:bookmarkEnd w:id="130"/>
    </w:p>
    <w:p w14:paraId="0EA03EF8" w14:textId="77777777" w:rsidR="00C62141" w:rsidRPr="00C61FE9" w:rsidRDefault="00C62141" w:rsidP="00C62141">
      <w:pPr>
        <w:pStyle w:val="2-"/>
        <w:rPr>
          <w:rtl/>
        </w:rPr>
      </w:pPr>
      <w:r w:rsidRPr="00C61FE9">
        <w:rPr>
          <w:rFonts w:hint="cs"/>
          <w:rtl/>
        </w:rPr>
        <w:t>תחילת מתן השירותים</w:t>
      </w:r>
    </w:p>
    <w:p w14:paraId="349C79AD" w14:textId="77777777" w:rsidR="00C62141" w:rsidRPr="00C61FE9" w:rsidRDefault="00C62141" w:rsidP="00C62141">
      <w:pPr>
        <w:pStyle w:val="3-"/>
        <w:rPr>
          <w:rtl/>
        </w:rPr>
      </w:pPr>
      <w:r w:rsidRPr="00C61FE9">
        <w:rPr>
          <w:rFonts w:hint="cs"/>
          <w:rtl/>
        </w:rPr>
        <w:t xml:space="preserve">לאחר שימלא הזוכה את כל התנאים הנקובים יוסיף המזמין את חתימת </w:t>
      </w:r>
      <w:proofErr w:type="spellStart"/>
      <w:r w:rsidRPr="00C61FE9">
        <w:rPr>
          <w:rFonts w:hint="cs"/>
          <w:rtl/>
        </w:rPr>
        <w:t>מורשי</w:t>
      </w:r>
      <w:proofErr w:type="spellEnd"/>
      <w:r w:rsidRPr="00C61FE9">
        <w:rPr>
          <w:rFonts w:hint="cs"/>
          <w:rtl/>
        </w:rPr>
        <w:t xml:space="preserve"> החתימה מטעמו על גבי הסכם ההתקשרות ("</w:t>
      </w:r>
      <w:r w:rsidRPr="00C61FE9">
        <w:rPr>
          <w:rFonts w:hint="cs"/>
          <w:b/>
          <w:bCs/>
          <w:rtl/>
        </w:rPr>
        <w:t>מועד החתימה על הסכם ההתקשרות</w:t>
      </w:r>
      <w:r w:rsidRPr="00C61FE9">
        <w:rPr>
          <w:rFonts w:hint="cs"/>
          <w:rtl/>
        </w:rPr>
        <w:t xml:space="preserve">"). </w:t>
      </w:r>
    </w:p>
    <w:p w14:paraId="71F4A38F" w14:textId="77777777" w:rsidR="00C62141" w:rsidRPr="00C61FE9" w:rsidRDefault="00C62141" w:rsidP="00C62141">
      <w:pPr>
        <w:pStyle w:val="3-"/>
        <w:rPr>
          <w:rtl/>
        </w:rPr>
      </w:pPr>
      <w:r w:rsidRPr="00C61FE9">
        <w:rPr>
          <w:rFonts w:hint="cs"/>
          <w:rtl/>
        </w:rPr>
        <w:t xml:space="preserve">על הזוכה להיות מוכן לתחילת העבודה, וזאת תוך פרק הזמן שיוגדר על ידי המזמין. </w:t>
      </w:r>
    </w:p>
    <w:p w14:paraId="19ACA0C4" w14:textId="77777777" w:rsidR="00C62141" w:rsidRPr="00C61FE9" w:rsidRDefault="00C62141" w:rsidP="003E548B">
      <w:pPr>
        <w:pStyle w:val="3-"/>
        <w:numPr>
          <w:ilvl w:val="0"/>
          <w:numId w:val="0"/>
        </w:numPr>
        <w:ind w:left="1901"/>
      </w:pPr>
    </w:p>
    <w:p w14:paraId="0B3F29DA" w14:textId="77777777" w:rsidR="00B3085A" w:rsidRPr="00C61FE9" w:rsidRDefault="00B3085A" w:rsidP="00B3085A">
      <w:pPr>
        <w:pStyle w:val="2-"/>
      </w:pPr>
      <w:r w:rsidRPr="00C61FE9">
        <w:rPr>
          <w:rFonts w:hint="cs"/>
          <w:rtl/>
        </w:rPr>
        <w:t>עמידה ב-</w:t>
      </w:r>
      <w:r w:rsidRPr="00C61FE9">
        <w:rPr>
          <w:rFonts w:hint="cs"/>
        </w:rPr>
        <w:t>POC</w:t>
      </w:r>
    </w:p>
    <w:p w14:paraId="1135471F" w14:textId="264C2664" w:rsidR="00B3085A" w:rsidRPr="00C61FE9" w:rsidRDefault="00807CB3" w:rsidP="00696689">
      <w:pPr>
        <w:pStyle w:val="3-"/>
        <w:ind w:left="1901" w:hanging="709"/>
      </w:pPr>
      <w:r>
        <w:rPr>
          <w:rFonts w:hint="cs"/>
          <w:rtl/>
        </w:rPr>
        <w:t>ההתקשרות עם הזוכה</w:t>
      </w:r>
      <w:r w:rsidR="00A868D0">
        <w:rPr>
          <w:rFonts w:hint="cs"/>
          <w:rtl/>
        </w:rPr>
        <w:t xml:space="preserve"> כאמור לעיל, תיוותר </w:t>
      </w:r>
      <w:r>
        <w:rPr>
          <w:rFonts w:hint="cs"/>
          <w:rtl/>
        </w:rPr>
        <w:t>בתוקף בכפוף</w:t>
      </w:r>
      <w:r w:rsidR="00A868D0">
        <w:rPr>
          <w:rFonts w:hint="cs"/>
          <w:rtl/>
        </w:rPr>
        <w:t xml:space="preserve"> </w:t>
      </w:r>
      <w:r>
        <w:rPr>
          <w:rFonts w:hint="cs"/>
          <w:rtl/>
        </w:rPr>
        <w:t>ל</w:t>
      </w:r>
      <w:r w:rsidR="00B3085A" w:rsidRPr="00C61FE9">
        <w:rPr>
          <w:rFonts w:hint="cs"/>
          <w:rtl/>
        </w:rPr>
        <w:t xml:space="preserve">עמידתה בהצלחה של המערכת המוצעת על ידו בבחינת </w:t>
      </w:r>
      <w:r w:rsidR="00B3085A" w:rsidRPr="00C61FE9">
        <w:rPr>
          <w:rFonts w:hint="cs"/>
        </w:rPr>
        <w:t>POC</w:t>
      </w:r>
      <w:r w:rsidR="00A868D0">
        <w:rPr>
          <w:rFonts w:hint="cs"/>
          <w:rtl/>
        </w:rPr>
        <w:t>, שתתקיים לאחר החתימה על הסכם ההתקשרות ועל פי הזמנת המזמין.</w:t>
      </w:r>
      <w:r w:rsidR="00B3085A" w:rsidRPr="00C61FE9">
        <w:rPr>
          <w:rFonts w:hint="cs"/>
          <w:rtl/>
        </w:rPr>
        <w:t xml:space="preserve"> דרישות </w:t>
      </w:r>
      <w:r w:rsidR="00B3085A" w:rsidRPr="00C61FE9">
        <w:rPr>
          <w:rFonts w:hint="cs"/>
        </w:rPr>
        <w:t>POC</w:t>
      </w:r>
      <w:r w:rsidR="00A868D0">
        <w:rPr>
          <w:rFonts w:hint="cs"/>
          <w:rtl/>
        </w:rPr>
        <w:t xml:space="preserve"> הם</w:t>
      </w:r>
      <w:r w:rsidR="00B3085A" w:rsidRPr="00C61FE9">
        <w:rPr>
          <w:rFonts w:hint="cs"/>
          <w:rtl/>
        </w:rPr>
        <w:t>:</w:t>
      </w:r>
    </w:p>
    <w:p w14:paraId="43F62935" w14:textId="77777777" w:rsidR="00B3085A" w:rsidRPr="00C61FE9" w:rsidRDefault="00B3085A" w:rsidP="00B3085A">
      <w:pPr>
        <w:pStyle w:val="4-"/>
      </w:pPr>
      <w:r w:rsidRPr="00C61FE9">
        <w:rPr>
          <w:rFonts w:hint="cs"/>
          <w:rtl/>
        </w:rPr>
        <w:t>עמידה בתנאי סף, סעיפים 4.3.1.1, 4.3.1.2.</w:t>
      </w:r>
    </w:p>
    <w:p w14:paraId="5597B1E4" w14:textId="77777777" w:rsidR="00B3085A" w:rsidRPr="00C61FE9" w:rsidRDefault="00B3085A" w:rsidP="00B3085A">
      <w:pPr>
        <w:pStyle w:val="4-"/>
      </w:pPr>
      <w:r w:rsidRPr="00C61FE9">
        <w:rPr>
          <w:rFonts w:hint="cs"/>
          <w:rtl/>
        </w:rPr>
        <w:t>עמידה בתנאי איכות סעיף 5.2.1 – סעיפי טבלה 1,3,4,5 התאם למענה המציע לסעיפים אלה.</w:t>
      </w:r>
    </w:p>
    <w:p w14:paraId="3790574A" w14:textId="02E84963" w:rsidR="00B3085A" w:rsidRPr="00C61FE9" w:rsidRDefault="00B3085A" w:rsidP="00696689">
      <w:pPr>
        <w:pStyle w:val="3-"/>
        <w:ind w:left="1901" w:hanging="709"/>
        <w:rPr>
          <w:rtl/>
        </w:rPr>
      </w:pPr>
      <w:r w:rsidRPr="00C61FE9">
        <w:rPr>
          <w:rFonts w:hint="cs"/>
          <w:rtl/>
        </w:rPr>
        <w:t>למען הסר ספק, ככל שהזוכה לא עמד בהצלחה ב-</w:t>
      </w:r>
      <w:r w:rsidRPr="00C61FE9">
        <w:rPr>
          <w:rFonts w:hint="cs"/>
        </w:rPr>
        <w:t>POC</w:t>
      </w:r>
      <w:r w:rsidRPr="00C61FE9">
        <w:rPr>
          <w:rFonts w:hint="cs"/>
          <w:rtl/>
        </w:rPr>
        <w:t xml:space="preserve"> שנערך למערכת שהציג בהצעתו,</w:t>
      </w:r>
      <w:r w:rsidR="00A868D0">
        <w:rPr>
          <w:rFonts w:hint="cs"/>
          <w:rtl/>
        </w:rPr>
        <w:t xml:space="preserve"> </w:t>
      </w:r>
      <w:r w:rsidR="00807CB3">
        <w:rPr>
          <w:rFonts w:hint="cs"/>
          <w:rtl/>
        </w:rPr>
        <w:t>זכ</w:t>
      </w:r>
      <w:r w:rsidR="00A868D0">
        <w:rPr>
          <w:rFonts w:hint="cs"/>
          <w:rtl/>
        </w:rPr>
        <w:t>י</w:t>
      </w:r>
      <w:r w:rsidR="00807CB3">
        <w:rPr>
          <w:rFonts w:hint="cs"/>
          <w:rtl/>
        </w:rPr>
        <w:t>יתו במכרז</w:t>
      </w:r>
      <w:r w:rsidR="00A868D0">
        <w:rPr>
          <w:rFonts w:hint="cs"/>
          <w:rtl/>
        </w:rPr>
        <w:t xml:space="preserve">, </w:t>
      </w:r>
      <w:r w:rsidR="00807CB3">
        <w:rPr>
          <w:rFonts w:hint="cs"/>
          <w:rtl/>
        </w:rPr>
        <w:t xml:space="preserve">וההתקשרות </w:t>
      </w:r>
      <w:r w:rsidR="00A868D0">
        <w:rPr>
          <w:rFonts w:hint="cs"/>
          <w:rtl/>
        </w:rPr>
        <w:t>על פיה, י</w:t>
      </w:r>
      <w:r w:rsidR="00807CB3">
        <w:rPr>
          <w:rFonts w:hint="cs"/>
          <w:rtl/>
        </w:rPr>
        <w:t>בוטל</w:t>
      </w:r>
      <w:r w:rsidR="00A868D0">
        <w:rPr>
          <w:rFonts w:hint="cs"/>
          <w:rtl/>
        </w:rPr>
        <w:t>ו לאלתר. במקרה כאמור,</w:t>
      </w:r>
      <w:r w:rsidR="00807CB3">
        <w:rPr>
          <w:rFonts w:hint="cs"/>
          <w:rtl/>
        </w:rPr>
        <w:t xml:space="preserve"> </w:t>
      </w:r>
      <w:r w:rsidRPr="00C61FE9">
        <w:rPr>
          <w:rFonts w:hint="cs"/>
          <w:rtl/>
        </w:rPr>
        <w:t xml:space="preserve">המשרד יהיה רשאי לבטל את המכרז, או להכריז על המדורג הבא כזוכה במכרז ולהתקשר עם הכשיר הבא אחריו, כמפורט בסעיף 6.2.1 לעיל והכול על פי שיקול דעתו הבלעדי של המשרד, וזאת מבלי לגרוע מכל זכות הנתונה למשרד. במקרה כאמור, לא תהא לזוכה ו/או מי מטענתו כל טענה כלפי המשרד ו/או מי מטעמו בקשר </w:t>
      </w:r>
      <w:r w:rsidR="00A868D0">
        <w:rPr>
          <w:rFonts w:hint="cs"/>
          <w:rtl/>
        </w:rPr>
        <w:t>לביטול זכייתו וביטול ההתקשרות עימו כמפורט לעיל</w:t>
      </w:r>
      <w:r w:rsidRPr="00C61FE9">
        <w:rPr>
          <w:rFonts w:hint="cs"/>
          <w:rtl/>
        </w:rPr>
        <w:t>.</w:t>
      </w:r>
    </w:p>
    <w:p w14:paraId="203D166D" w14:textId="77777777" w:rsidR="00B01EC3" w:rsidRPr="00C61FE9" w:rsidRDefault="00B01EC3" w:rsidP="00E0309B">
      <w:pPr>
        <w:rPr>
          <w:rtl/>
        </w:rPr>
        <w:sectPr w:rsidR="00B01EC3" w:rsidRPr="00C61FE9" w:rsidSect="001004E7">
          <w:pgSz w:w="11906" w:h="16838" w:code="9"/>
          <w:pgMar w:top="567" w:right="1826" w:bottom="1440" w:left="1800" w:header="284" w:footer="709" w:gutter="0"/>
          <w:cols w:space="708"/>
          <w:titlePg/>
          <w:bidi/>
          <w:rtlGutter/>
          <w:docGrid w:linePitch="360"/>
        </w:sectPr>
      </w:pPr>
      <w:bookmarkStart w:id="131" w:name="_Toc516503356"/>
    </w:p>
    <w:p w14:paraId="62920FC3" w14:textId="77777777" w:rsidR="00721BE1" w:rsidRPr="00C61FE9" w:rsidRDefault="005C3262" w:rsidP="00973BC2">
      <w:pPr>
        <w:pStyle w:val="1fe"/>
        <w:rPr>
          <w:rtl/>
        </w:rPr>
      </w:pPr>
      <w:bookmarkStart w:id="132" w:name="_Toc256000047"/>
      <w:bookmarkStart w:id="133" w:name="_Toc32477902"/>
      <w:bookmarkStart w:id="134" w:name="_Toc43400602"/>
      <w:bookmarkStart w:id="135" w:name="_Toc44931911"/>
      <w:bookmarkStart w:id="136" w:name="_Toc44931998"/>
      <w:bookmarkStart w:id="137" w:name="_Toc53331332"/>
      <w:bookmarkStart w:id="138" w:name="_Toc173823722"/>
      <w:bookmarkStart w:id="139" w:name="_Toc173825530"/>
      <w:r w:rsidRPr="00C61FE9">
        <w:rPr>
          <w:rFonts w:hint="cs"/>
          <w:rtl/>
        </w:rPr>
        <w:lastRenderedPageBreak/>
        <w:t>מופעים ומועדים במכרז</w:t>
      </w:r>
      <w:bookmarkEnd w:id="132"/>
      <w:bookmarkEnd w:id="133"/>
      <w:bookmarkEnd w:id="134"/>
      <w:bookmarkEnd w:id="135"/>
      <w:bookmarkEnd w:id="136"/>
      <w:bookmarkEnd w:id="137"/>
      <w:bookmarkEnd w:id="138"/>
      <w:bookmarkEnd w:id="139"/>
    </w:p>
    <w:p w14:paraId="1873A693" w14:textId="77777777" w:rsidR="00721BE1" w:rsidRPr="00C61FE9" w:rsidRDefault="005C3262" w:rsidP="007B01DE">
      <w:pPr>
        <w:pStyle w:val="2-"/>
        <w:rPr>
          <w:rtl/>
        </w:rPr>
      </w:pPr>
      <w:bookmarkStart w:id="140" w:name="_Toc43400603"/>
      <w:bookmarkStart w:id="141" w:name="_Toc44931912"/>
      <w:bookmarkStart w:id="142" w:name="_Toc44931999"/>
      <w:bookmarkStart w:id="143" w:name="_Toc516503358"/>
      <w:bookmarkEnd w:id="131"/>
      <w:r w:rsidRPr="00C61FE9">
        <w:rPr>
          <w:rFonts w:hint="cs"/>
          <w:rtl/>
        </w:rPr>
        <w:t>מועדי המכרז</w:t>
      </w:r>
      <w:bookmarkEnd w:id="140"/>
      <w:bookmarkEnd w:id="141"/>
      <w:bookmarkEnd w:id="142"/>
    </w:p>
    <w:p w14:paraId="27CA1D1C" w14:textId="77777777" w:rsidR="00721BE1" w:rsidRPr="00C61FE9" w:rsidRDefault="005C3262" w:rsidP="00A0392D">
      <w:pPr>
        <w:pStyle w:val="3-"/>
        <w:rPr>
          <w:rtl/>
        </w:rPr>
      </w:pPr>
      <w:r w:rsidRPr="00C61FE9">
        <w:rPr>
          <w:rFonts w:hint="cs"/>
          <w:rtl/>
        </w:rPr>
        <w:t xml:space="preserve">הליך המכרז יתבצע, בהתאם ללוח הזמנים המפורט להלן: </w:t>
      </w:r>
    </w:p>
    <w:tbl>
      <w:tblPr>
        <w:bidiVisual/>
        <w:tblW w:w="7936"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Caption w:val="מועדי המכרז"/>
        <w:tblDescription w:val="טבלה המציגה את כל המועדים הקשורים למכרז"/>
      </w:tblPr>
      <w:tblGrid>
        <w:gridCol w:w="4251"/>
        <w:gridCol w:w="3685"/>
      </w:tblGrid>
      <w:tr w:rsidR="000C0BE3" w:rsidRPr="00C61FE9" w14:paraId="4BFEC6BE" w14:textId="77777777" w:rsidTr="00B35F02">
        <w:trPr>
          <w:tblHeader/>
          <w:jc w:val="right"/>
        </w:trPr>
        <w:tc>
          <w:tcPr>
            <w:tcW w:w="4251" w:type="dxa"/>
            <w:shd w:val="clear" w:color="auto" w:fill="E6E6E6"/>
            <w:vAlign w:val="center"/>
          </w:tcPr>
          <w:p w14:paraId="0FCB8E7F" w14:textId="77777777" w:rsidR="0057313F" w:rsidRPr="00C61FE9" w:rsidRDefault="005C3262" w:rsidP="000011C8">
            <w:pPr>
              <w:pStyle w:val="af7"/>
              <w:spacing w:line="360" w:lineRule="auto"/>
              <w:ind w:right="-1440"/>
              <w:rPr>
                <w:rFonts w:cs="David"/>
                <w:rtl/>
              </w:rPr>
            </w:pPr>
            <w:r w:rsidRPr="00C61FE9">
              <w:rPr>
                <w:rFonts w:cs="David" w:hint="cs"/>
                <w:rtl/>
              </w:rPr>
              <w:t>נושא</w:t>
            </w:r>
          </w:p>
        </w:tc>
        <w:tc>
          <w:tcPr>
            <w:tcW w:w="3685" w:type="dxa"/>
            <w:shd w:val="clear" w:color="auto" w:fill="E6E6E6"/>
            <w:vAlign w:val="center"/>
          </w:tcPr>
          <w:p w14:paraId="0F265104" w14:textId="77777777" w:rsidR="0057313F" w:rsidRPr="00C61FE9" w:rsidRDefault="005C3262" w:rsidP="00E63618">
            <w:pPr>
              <w:pStyle w:val="af7"/>
              <w:spacing w:line="360" w:lineRule="auto"/>
              <w:ind w:right="52"/>
              <w:rPr>
                <w:rFonts w:cs="David"/>
                <w:rtl/>
              </w:rPr>
            </w:pPr>
            <w:r w:rsidRPr="00C61FE9">
              <w:rPr>
                <w:rFonts w:cs="David" w:hint="cs"/>
                <w:rtl/>
              </w:rPr>
              <w:t>תאריך</w:t>
            </w:r>
          </w:p>
        </w:tc>
      </w:tr>
      <w:tr w:rsidR="000C0BE3" w:rsidRPr="00C61FE9" w14:paraId="6E8C5FEB" w14:textId="77777777" w:rsidTr="00B35F02">
        <w:trPr>
          <w:jc w:val="right"/>
        </w:trPr>
        <w:tc>
          <w:tcPr>
            <w:tcW w:w="4251" w:type="dxa"/>
            <w:vAlign w:val="center"/>
          </w:tcPr>
          <w:p w14:paraId="081B3B06" w14:textId="77777777" w:rsidR="0057313F" w:rsidRPr="00C61FE9" w:rsidRDefault="005C3262" w:rsidP="000011C8">
            <w:pPr>
              <w:pStyle w:val="af7"/>
              <w:spacing w:line="360" w:lineRule="auto"/>
              <w:ind w:right="160"/>
              <w:jc w:val="center"/>
              <w:rPr>
                <w:rFonts w:cs="David"/>
                <w:rtl/>
              </w:rPr>
            </w:pPr>
            <w:r w:rsidRPr="00C61FE9">
              <w:rPr>
                <w:rFonts w:cs="David" w:hint="cs"/>
                <w:rtl/>
              </w:rPr>
              <w:t>מועד אחרון להגשת שאלות הבהרה</w:t>
            </w:r>
          </w:p>
        </w:tc>
        <w:tc>
          <w:tcPr>
            <w:tcW w:w="3685" w:type="dxa"/>
            <w:vAlign w:val="center"/>
          </w:tcPr>
          <w:p w14:paraId="17B3FA0C" w14:textId="78B16809" w:rsidR="0057313F" w:rsidRPr="00C61FE9" w:rsidRDefault="005C3262" w:rsidP="00547003">
            <w:pPr>
              <w:pStyle w:val="af7"/>
              <w:spacing w:line="360" w:lineRule="auto"/>
              <w:ind w:right="52"/>
              <w:jc w:val="center"/>
              <w:rPr>
                <w:rFonts w:cs="David"/>
                <w:rtl/>
              </w:rPr>
            </w:pPr>
            <w:r w:rsidRPr="00C61FE9">
              <w:rPr>
                <w:rFonts w:cs="David" w:hint="cs"/>
                <w:rtl/>
              </w:rPr>
              <w:t>ב</w:t>
            </w:r>
            <w:r w:rsidR="00547003" w:rsidRPr="00C61FE9">
              <w:rPr>
                <w:rFonts w:cs="David" w:hint="cs"/>
                <w:rtl/>
              </w:rPr>
              <w:t xml:space="preserve"> </w:t>
            </w:r>
            <w:r w:rsidR="009D6141">
              <w:rPr>
                <w:rFonts w:cs="David" w:hint="cs"/>
                <w:rtl/>
              </w:rPr>
              <w:t>21/10</w:t>
            </w:r>
            <w:r w:rsidR="00547003" w:rsidRPr="00C61FE9">
              <w:rPr>
                <w:rFonts w:cs="David" w:hint="cs"/>
                <w:rtl/>
              </w:rPr>
              <w:t>/</w:t>
            </w:r>
            <w:r w:rsidR="0003129F" w:rsidRPr="00C61FE9">
              <w:rPr>
                <w:rFonts w:cs="David" w:hint="cs"/>
                <w:rtl/>
              </w:rPr>
              <w:t>2025</w:t>
            </w:r>
            <w:r w:rsidR="001F1620" w:rsidRPr="00C61FE9">
              <w:rPr>
                <w:rFonts w:cs="David" w:hint="cs"/>
                <w:rtl/>
              </w:rPr>
              <w:t xml:space="preserve"> </w:t>
            </w:r>
            <w:r w:rsidRPr="00C61FE9">
              <w:rPr>
                <w:rFonts w:cs="David" w:hint="cs"/>
                <w:rtl/>
              </w:rPr>
              <w:t xml:space="preserve"> בשעה </w:t>
            </w:r>
            <w:r w:rsidR="00C61FE9">
              <w:rPr>
                <w:rFonts w:cs="David" w:hint="cs"/>
                <w:b/>
                <w:bCs/>
                <w:sz w:val="28"/>
                <w:szCs w:val="28"/>
                <w:u w:val="single"/>
                <w:rtl/>
              </w:rPr>
              <w:t>14</w:t>
            </w:r>
            <w:r w:rsidR="00547003" w:rsidRPr="00C61FE9">
              <w:rPr>
                <w:rFonts w:cs="David" w:hint="cs"/>
                <w:b/>
                <w:bCs/>
                <w:sz w:val="28"/>
                <w:szCs w:val="28"/>
                <w:u w:val="single"/>
                <w:rtl/>
              </w:rPr>
              <w:t>:00</w:t>
            </w:r>
          </w:p>
        </w:tc>
      </w:tr>
      <w:tr w:rsidR="000C0BE3" w:rsidRPr="00C61FE9" w14:paraId="064CAAA5" w14:textId="77777777" w:rsidTr="00B35F02">
        <w:trPr>
          <w:jc w:val="right"/>
        </w:trPr>
        <w:tc>
          <w:tcPr>
            <w:tcW w:w="4251" w:type="dxa"/>
            <w:vAlign w:val="center"/>
          </w:tcPr>
          <w:p w14:paraId="1A48B81A" w14:textId="77777777" w:rsidR="0037464D" w:rsidRPr="00C61FE9" w:rsidRDefault="005C3262" w:rsidP="000011C8">
            <w:pPr>
              <w:pStyle w:val="af7"/>
              <w:spacing w:line="360" w:lineRule="auto"/>
              <w:ind w:right="108"/>
              <w:jc w:val="center"/>
              <w:rPr>
                <w:rFonts w:cs="David"/>
                <w:rtl/>
              </w:rPr>
            </w:pPr>
            <w:bookmarkStart w:id="144" w:name="show_SugTevatMichrazimDigital_2" w:colFirst="0" w:colLast="1"/>
            <w:r w:rsidRPr="00C61FE9">
              <w:rPr>
                <w:rFonts w:cs="David" w:hint="cs"/>
                <w:rtl/>
              </w:rPr>
              <w:t xml:space="preserve">מועד </w:t>
            </w:r>
            <w:r w:rsidR="00107FB3" w:rsidRPr="00C61FE9">
              <w:rPr>
                <w:rFonts w:cs="David" w:hint="cs"/>
                <w:rtl/>
              </w:rPr>
              <w:t>תחילת הגשת הצעות</w:t>
            </w:r>
          </w:p>
        </w:tc>
        <w:tc>
          <w:tcPr>
            <w:tcW w:w="3685" w:type="dxa"/>
            <w:vAlign w:val="center"/>
          </w:tcPr>
          <w:p w14:paraId="72CB8F7D" w14:textId="627A84D0" w:rsidR="0037464D" w:rsidRPr="00C61FE9" w:rsidRDefault="005C3262" w:rsidP="00065D4C">
            <w:pPr>
              <w:pStyle w:val="af7"/>
              <w:spacing w:line="360" w:lineRule="auto"/>
              <w:ind w:right="52"/>
              <w:jc w:val="center"/>
              <w:rPr>
                <w:rFonts w:cs="David"/>
                <w:rtl/>
              </w:rPr>
            </w:pPr>
            <w:r w:rsidRPr="00C61FE9">
              <w:rPr>
                <w:rFonts w:cs="David" w:hint="cs"/>
                <w:rtl/>
              </w:rPr>
              <w:t xml:space="preserve">ב </w:t>
            </w:r>
            <w:r w:rsidR="009D6141">
              <w:rPr>
                <w:rFonts w:cs="David" w:hint="cs"/>
                <w:rtl/>
              </w:rPr>
              <w:t>3</w:t>
            </w:r>
            <w:r w:rsidR="0003129F" w:rsidRPr="00C61FE9">
              <w:rPr>
                <w:rFonts w:cs="David" w:hint="cs"/>
                <w:rtl/>
              </w:rPr>
              <w:t>1</w:t>
            </w:r>
            <w:r w:rsidRPr="00C61FE9">
              <w:rPr>
                <w:rFonts w:cs="David" w:hint="cs"/>
                <w:rtl/>
              </w:rPr>
              <w:t>/</w:t>
            </w:r>
            <w:r w:rsidR="0003129F" w:rsidRPr="00C61FE9">
              <w:rPr>
                <w:rFonts w:cs="David" w:hint="cs"/>
                <w:rtl/>
              </w:rPr>
              <w:t>10</w:t>
            </w:r>
            <w:r w:rsidRPr="00C61FE9">
              <w:rPr>
                <w:rFonts w:cs="David" w:hint="cs"/>
                <w:rtl/>
              </w:rPr>
              <w:t>/</w:t>
            </w:r>
            <w:r w:rsidR="0003129F" w:rsidRPr="00C61FE9">
              <w:rPr>
                <w:rFonts w:cs="David" w:hint="cs"/>
                <w:rtl/>
              </w:rPr>
              <w:t>2025</w:t>
            </w:r>
            <w:r w:rsidRPr="00C61FE9">
              <w:rPr>
                <w:rFonts w:cs="David" w:hint="cs"/>
                <w:rtl/>
              </w:rPr>
              <w:t xml:space="preserve">  בשעה </w:t>
            </w:r>
            <w:r w:rsidRPr="00C61FE9">
              <w:rPr>
                <w:rFonts w:cs="David" w:hint="cs"/>
                <w:b/>
                <w:bCs/>
                <w:sz w:val="28"/>
                <w:szCs w:val="28"/>
                <w:u w:val="single"/>
                <w:rtl/>
              </w:rPr>
              <w:t>0</w:t>
            </w:r>
            <w:r w:rsidR="0003129F" w:rsidRPr="00C61FE9">
              <w:rPr>
                <w:rFonts w:cs="David" w:hint="cs"/>
                <w:b/>
                <w:bCs/>
                <w:sz w:val="28"/>
                <w:szCs w:val="28"/>
                <w:u w:val="single"/>
                <w:rtl/>
              </w:rPr>
              <w:t>9</w:t>
            </w:r>
            <w:r w:rsidRPr="00C61FE9">
              <w:rPr>
                <w:rFonts w:cs="David" w:hint="cs"/>
                <w:b/>
                <w:bCs/>
                <w:sz w:val="28"/>
                <w:szCs w:val="28"/>
                <w:u w:val="single"/>
                <w:rtl/>
              </w:rPr>
              <w:t>:00</w:t>
            </w:r>
          </w:p>
        </w:tc>
      </w:tr>
      <w:bookmarkEnd w:id="144"/>
      <w:tr w:rsidR="000C0BE3" w:rsidRPr="00C61FE9" w14:paraId="533E85B3" w14:textId="77777777" w:rsidTr="00B35F02">
        <w:trPr>
          <w:jc w:val="right"/>
        </w:trPr>
        <w:tc>
          <w:tcPr>
            <w:tcW w:w="4251" w:type="dxa"/>
            <w:vAlign w:val="center"/>
          </w:tcPr>
          <w:p w14:paraId="463B35B6" w14:textId="77777777" w:rsidR="0057313F" w:rsidRPr="00C61FE9" w:rsidRDefault="005C3262" w:rsidP="000011C8">
            <w:pPr>
              <w:pStyle w:val="af7"/>
              <w:spacing w:line="360" w:lineRule="auto"/>
              <w:ind w:right="108"/>
              <w:jc w:val="center"/>
              <w:rPr>
                <w:rFonts w:cs="David"/>
                <w:rtl/>
              </w:rPr>
            </w:pPr>
            <w:r w:rsidRPr="00C61FE9">
              <w:rPr>
                <w:rFonts w:cs="David" w:hint="cs"/>
                <w:rtl/>
              </w:rPr>
              <w:t xml:space="preserve">מועד אחרון להגשת הצעות </w:t>
            </w:r>
          </w:p>
        </w:tc>
        <w:tc>
          <w:tcPr>
            <w:tcW w:w="3685" w:type="dxa"/>
            <w:vAlign w:val="center"/>
          </w:tcPr>
          <w:p w14:paraId="688862AD" w14:textId="4F5A446A" w:rsidR="0057313F" w:rsidRPr="00C61FE9" w:rsidRDefault="005C3262" w:rsidP="00065D4C">
            <w:pPr>
              <w:pStyle w:val="af7"/>
              <w:spacing w:line="360" w:lineRule="auto"/>
              <w:ind w:right="52"/>
              <w:jc w:val="center"/>
              <w:rPr>
                <w:rFonts w:cs="David"/>
                <w:rtl/>
              </w:rPr>
            </w:pPr>
            <w:r w:rsidRPr="00C61FE9">
              <w:rPr>
                <w:rFonts w:cs="David" w:hint="cs"/>
                <w:rtl/>
              </w:rPr>
              <w:t>ב</w:t>
            </w:r>
            <w:r w:rsidR="004B0E16" w:rsidRPr="00C61FE9">
              <w:rPr>
                <w:rFonts w:cs="David" w:hint="cs"/>
                <w:rtl/>
              </w:rPr>
              <w:t xml:space="preserve"> </w:t>
            </w:r>
            <w:r w:rsidR="000B2DFD" w:rsidRPr="00C61FE9">
              <w:rPr>
                <w:rFonts w:cs="David" w:hint="cs"/>
                <w:rtl/>
              </w:rPr>
              <w:t>‏</w:t>
            </w:r>
            <w:r w:rsidR="009D6141">
              <w:rPr>
                <w:rFonts w:cs="David" w:hint="cs"/>
                <w:rtl/>
              </w:rPr>
              <w:t>11/11/2025</w:t>
            </w:r>
            <w:r w:rsidRPr="00C61FE9">
              <w:rPr>
                <w:rFonts w:cs="David" w:hint="cs"/>
                <w:rtl/>
              </w:rPr>
              <w:t xml:space="preserve">  בשעה </w:t>
            </w:r>
            <w:r w:rsidR="00065D4C" w:rsidRPr="00C61FE9">
              <w:rPr>
                <w:rFonts w:cs="David" w:hint="cs"/>
                <w:b/>
                <w:bCs/>
                <w:sz w:val="28"/>
                <w:szCs w:val="28"/>
                <w:u w:val="single"/>
                <w:rtl/>
              </w:rPr>
              <w:t>1</w:t>
            </w:r>
            <w:r w:rsidR="00C61FE9">
              <w:rPr>
                <w:rFonts w:cs="David" w:hint="cs"/>
                <w:b/>
                <w:bCs/>
                <w:sz w:val="28"/>
                <w:szCs w:val="28"/>
                <w:u w:val="single"/>
                <w:rtl/>
              </w:rPr>
              <w:t>4</w:t>
            </w:r>
            <w:r w:rsidR="0080502B" w:rsidRPr="00C61FE9">
              <w:rPr>
                <w:rFonts w:cs="David" w:hint="cs"/>
                <w:b/>
                <w:bCs/>
                <w:sz w:val="28"/>
                <w:szCs w:val="28"/>
                <w:u w:val="single"/>
                <w:rtl/>
              </w:rPr>
              <w:t>:00</w:t>
            </w:r>
          </w:p>
        </w:tc>
      </w:tr>
    </w:tbl>
    <w:p w14:paraId="209C11B9" w14:textId="77777777" w:rsidR="00B35C2C" w:rsidRPr="00C61FE9" w:rsidRDefault="005C3262" w:rsidP="00696689">
      <w:pPr>
        <w:pStyle w:val="3-"/>
        <w:ind w:left="1901" w:hanging="709"/>
        <w:rPr>
          <w:rtl/>
        </w:rPr>
      </w:pPr>
      <w:r w:rsidRPr="00C61FE9">
        <w:rPr>
          <w:rFonts w:hint="cs"/>
          <w:rtl/>
        </w:rPr>
        <w:t xml:space="preserve">הזמנים המפורטים </w:t>
      </w:r>
      <w:r w:rsidR="006B05F5" w:rsidRPr="00C61FE9">
        <w:rPr>
          <w:rFonts w:hint="cs"/>
          <w:rtl/>
        </w:rPr>
        <w:t>בטבלה</w:t>
      </w:r>
      <w:r w:rsidRPr="00C61FE9">
        <w:rPr>
          <w:rFonts w:hint="cs"/>
          <w:rtl/>
        </w:rPr>
        <w:t xml:space="preserve"> מחייבים את כל מי שמעוניין להתמודד במכרז</w:t>
      </w:r>
      <w:r w:rsidR="006B05F5" w:rsidRPr="00C61FE9">
        <w:rPr>
          <w:rFonts w:hint="cs"/>
          <w:rtl/>
        </w:rPr>
        <w:t>.</w:t>
      </w:r>
      <w:r w:rsidRPr="00C61FE9">
        <w:rPr>
          <w:rFonts w:hint="cs"/>
          <w:rtl/>
        </w:rPr>
        <w:t xml:space="preserve"> שינוי לוחות </w:t>
      </w:r>
      <w:r w:rsidR="00FE7E8F" w:rsidRPr="00C61FE9">
        <w:rPr>
          <w:rFonts w:hint="cs"/>
          <w:rtl/>
        </w:rPr>
        <w:t xml:space="preserve">הזמנים </w:t>
      </w:r>
      <w:r w:rsidRPr="00C61FE9">
        <w:rPr>
          <w:rFonts w:hint="cs"/>
          <w:rtl/>
        </w:rPr>
        <w:t xml:space="preserve">יתבצע על ידי המזמין בלבד, ובהתאם לשיקול דעתו הבלעדי. </w:t>
      </w:r>
    </w:p>
    <w:p w14:paraId="1E60BD0D" w14:textId="77777777" w:rsidR="00476E94" w:rsidRPr="00C61FE9" w:rsidRDefault="005C3262" w:rsidP="00696689">
      <w:pPr>
        <w:pStyle w:val="3-"/>
        <w:ind w:left="1901" w:hanging="709"/>
      </w:pPr>
      <w:r w:rsidRPr="00C61FE9">
        <w:rPr>
          <w:rFonts w:hint="cs"/>
          <w:rtl/>
        </w:rPr>
        <w:t>כל שינוי במועדי המכרז או עדכונים הנוגעים להם</w:t>
      </w:r>
      <w:bookmarkStart w:id="145" w:name="show_micrazpumbi_8"/>
      <w:r w:rsidRPr="00C61FE9">
        <w:rPr>
          <w:rFonts w:hint="cs"/>
          <w:rtl/>
        </w:rPr>
        <w:t xml:space="preserve"> יפורסמו באתר האינטרנט של </w:t>
      </w:r>
      <w:proofErr w:type="spellStart"/>
      <w:r w:rsidRPr="00C61FE9">
        <w:rPr>
          <w:rFonts w:hint="cs"/>
          <w:rtl/>
        </w:rPr>
        <w:t>מינהל</w:t>
      </w:r>
      <w:proofErr w:type="spellEnd"/>
      <w:r w:rsidRPr="00C61FE9">
        <w:rPr>
          <w:rFonts w:hint="cs"/>
          <w:rtl/>
        </w:rPr>
        <w:t xml:space="preserve"> הרכש הממשלתי בכתובת: </w:t>
      </w:r>
      <w:r w:rsidRPr="00C61FE9">
        <w:rPr>
          <w:rFonts w:hint="cs"/>
        </w:rPr>
        <w:t>www.mr.gov.il</w:t>
      </w:r>
      <w:r w:rsidRPr="00C61FE9">
        <w:rPr>
          <w:rFonts w:hint="cs"/>
          <w:rtl/>
        </w:rPr>
        <w:t xml:space="preserve"> תחת שם המכרז – מכרז </w:t>
      </w:r>
      <w:bookmarkStart w:id="146" w:name="TenderNumber_12"/>
      <w:r w:rsidRPr="00C61FE9">
        <w:rPr>
          <w:rFonts w:hint="cs"/>
        </w:rPr>
        <w:t>20/2025</w:t>
      </w:r>
      <w:bookmarkEnd w:id="146"/>
      <w:r w:rsidRPr="00C61FE9">
        <w:rPr>
          <w:rFonts w:hint="cs"/>
          <w:rtl/>
        </w:rPr>
        <w:t xml:space="preserve"> – ל</w:t>
      </w:r>
      <w:bookmarkStart w:id="147" w:name="TenderDesc_11"/>
      <w:r w:rsidRPr="00C61FE9">
        <w:rPr>
          <w:rFonts w:hint="cs"/>
          <w:rtl/>
        </w:rPr>
        <w:t>מערכת לזיהוי חריגות ואיומי סייבר בהתבסס על ניתוח התנהגותי</w:t>
      </w:r>
      <w:bookmarkEnd w:id="147"/>
      <w:r w:rsidR="00E15716" w:rsidRPr="00C61FE9">
        <w:rPr>
          <w:rFonts w:hint="cs"/>
          <w:rtl/>
        </w:rPr>
        <w:t xml:space="preserve"> ("</w:t>
      </w:r>
      <w:r w:rsidR="00E15716" w:rsidRPr="00C61FE9">
        <w:rPr>
          <w:rFonts w:hint="cs"/>
          <w:b/>
          <w:bCs/>
          <w:rtl/>
        </w:rPr>
        <w:t>דף המכרז</w:t>
      </w:r>
      <w:r w:rsidR="00E15716" w:rsidRPr="00C61FE9">
        <w:rPr>
          <w:rFonts w:hint="cs"/>
          <w:rtl/>
        </w:rPr>
        <w:t>")</w:t>
      </w:r>
      <w:bookmarkEnd w:id="145"/>
      <w:r w:rsidRPr="00C61FE9">
        <w:rPr>
          <w:rFonts w:hint="cs"/>
          <w:rtl/>
        </w:rPr>
        <w:t xml:space="preserve">. </w:t>
      </w:r>
    </w:p>
    <w:p w14:paraId="00416335" w14:textId="77777777" w:rsidR="003D6B71" w:rsidRPr="00C61FE9" w:rsidRDefault="005C3262" w:rsidP="007B01DE">
      <w:pPr>
        <w:pStyle w:val="2-"/>
        <w:rPr>
          <w:rtl/>
        </w:rPr>
      </w:pPr>
      <w:bookmarkStart w:id="148" w:name="_Toc43400605"/>
      <w:bookmarkStart w:id="149" w:name="_Toc44931914"/>
      <w:bookmarkStart w:id="150" w:name="_Toc44932001"/>
      <w:r w:rsidRPr="00C61FE9">
        <w:rPr>
          <w:rFonts w:hint="cs"/>
          <w:rtl/>
        </w:rPr>
        <w:t>שאלות הבהרה בנוגע למכרז</w:t>
      </w:r>
      <w:bookmarkEnd w:id="148"/>
      <w:bookmarkEnd w:id="149"/>
      <w:bookmarkEnd w:id="150"/>
    </w:p>
    <w:p w14:paraId="6787A6AB" w14:textId="77777777" w:rsidR="00721BE1" w:rsidRPr="00C61FE9" w:rsidRDefault="005C3262" w:rsidP="00696689">
      <w:pPr>
        <w:pStyle w:val="3-"/>
        <w:ind w:left="1901" w:hanging="709"/>
        <w:rPr>
          <w:rtl/>
        </w:rPr>
      </w:pPr>
      <w:r w:rsidRPr="00C61FE9">
        <w:rPr>
          <w:rFonts w:hint="cs"/>
          <w:rtl/>
        </w:rPr>
        <w:t>בכל מקרה של אי בהירות או הערות בנוגע למכרז</w:t>
      </w:r>
      <w:r w:rsidR="00F92904" w:rsidRPr="00C61FE9">
        <w:rPr>
          <w:rFonts w:hint="cs"/>
          <w:rtl/>
        </w:rPr>
        <w:t>, מועדיו</w:t>
      </w:r>
      <w:r w:rsidRPr="00C61FE9">
        <w:rPr>
          <w:rFonts w:hint="cs"/>
          <w:rtl/>
        </w:rPr>
        <w:t xml:space="preserve"> או לתנאיו ניתן לפנות </w:t>
      </w:r>
      <w:r w:rsidR="0042795F" w:rsidRPr="00C61FE9">
        <w:rPr>
          <w:rFonts w:hint="cs"/>
          <w:rtl/>
        </w:rPr>
        <w:t>למזמין</w:t>
      </w:r>
      <w:r w:rsidRPr="00C61FE9">
        <w:rPr>
          <w:rFonts w:hint="cs"/>
          <w:rtl/>
        </w:rPr>
        <w:t xml:space="preserve"> בשאלות הבהרה, וזאת עד למועד האחרון להגשת שאלות הבהרה הנקוב לעיל.</w:t>
      </w:r>
      <w:r w:rsidR="00ED5238" w:rsidRPr="00C61FE9">
        <w:rPr>
          <w:rFonts w:hint="cs"/>
          <w:rtl/>
        </w:rPr>
        <w:t xml:space="preserve"> </w:t>
      </w:r>
    </w:p>
    <w:p w14:paraId="5A11D3B9" w14:textId="77777777" w:rsidR="005A3059" w:rsidRPr="00C61FE9" w:rsidRDefault="005C3262" w:rsidP="00696689">
      <w:pPr>
        <w:pStyle w:val="3-"/>
        <w:ind w:left="1901" w:hanging="709"/>
        <w:rPr>
          <w:rtl/>
        </w:rPr>
      </w:pPr>
      <w:bookmarkStart w:id="151" w:name="show_SugTevatMichrazimDigital_3"/>
      <w:r w:rsidRPr="00C61FE9">
        <w:rPr>
          <w:rFonts w:hint="cs"/>
          <w:rtl/>
        </w:rPr>
        <w:t xml:space="preserve">שאלות הבהרה יוגשו באמצעות מערכת יהלום. </w:t>
      </w:r>
      <w:bookmarkStart w:id="152" w:name="show_micrazpumbi_1"/>
      <w:r w:rsidRPr="00C61FE9">
        <w:rPr>
          <w:rFonts w:hint="cs"/>
          <w:rtl/>
        </w:rPr>
        <w:t xml:space="preserve">מציע אשר מעוניין לשאול שאלות הבהרה, נדרש ללחוץ על הקישור המתאים בדף המכרז ולפעול בהתאם להנחיות במערכת. </w:t>
      </w:r>
      <w:bookmarkEnd w:id="152"/>
      <w:r w:rsidR="004F339A" w:rsidRPr="00C61FE9">
        <w:rPr>
          <w:rFonts w:hint="cs"/>
          <w:rtl/>
        </w:rPr>
        <w:t xml:space="preserve"> </w:t>
      </w:r>
      <w:r w:rsidRPr="00C61FE9">
        <w:rPr>
          <w:rFonts w:hint="cs"/>
          <w:rtl/>
        </w:rPr>
        <w:t xml:space="preserve">שאלות שיועברו לאחר המועד הנקוב לעיל, או שיועברו שלא באמצעות מערכת יהלום, לא יחייבו מענה מאת המזמין. </w:t>
      </w:r>
    </w:p>
    <w:bookmarkEnd w:id="151"/>
    <w:p w14:paraId="78F4541E" w14:textId="77777777" w:rsidR="00721BE1" w:rsidRPr="00C61FE9" w:rsidRDefault="005C3262" w:rsidP="00696689">
      <w:pPr>
        <w:pStyle w:val="3-"/>
        <w:ind w:left="1901" w:hanging="709"/>
        <w:rPr>
          <w:rtl/>
        </w:rPr>
      </w:pPr>
      <w:r w:rsidRPr="00C61FE9">
        <w:rPr>
          <w:rFonts w:hint="cs"/>
          <w:rtl/>
        </w:rPr>
        <w:t>המזמין רשאי לאפשר סבבים נוספים של שאלות הבהרה, בהודעה שתפורסם</w:t>
      </w:r>
      <w:bookmarkStart w:id="153" w:name="show_micrazpumbi_2"/>
      <w:r w:rsidRPr="00C61FE9">
        <w:rPr>
          <w:rFonts w:hint="cs"/>
          <w:rtl/>
        </w:rPr>
        <w:t xml:space="preserve"> ב</w:t>
      </w:r>
      <w:r w:rsidR="00E15716" w:rsidRPr="00C61FE9">
        <w:rPr>
          <w:rFonts w:hint="cs"/>
          <w:rtl/>
        </w:rPr>
        <w:t>דף המכרז</w:t>
      </w:r>
      <w:bookmarkEnd w:id="153"/>
      <w:r w:rsidR="0062039A" w:rsidRPr="00C61FE9">
        <w:rPr>
          <w:rFonts w:hint="cs"/>
          <w:rtl/>
        </w:rPr>
        <w:t>, וזאת בהתאם לשיקול דעתו הבלעדי</w:t>
      </w:r>
      <w:r w:rsidRPr="00C61FE9">
        <w:rPr>
          <w:rFonts w:hint="cs"/>
          <w:rtl/>
        </w:rPr>
        <w:t>.</w:t>
      </w:r>
    </w:p>
    <w:p w14:paraId="504C0306" w14:textId="25E91C8C" w:rsidR="00236E1B" w:rsidRPr="00C61FE9" w:rsidRDefault="005C3262" w:rsidP="00696689">
      <w:pPr>
        <w:pStyle w:val="3-"/>
        <w:ind w:left="1901" w:hanging="709"/>
      </w:pPr>
      <w:r w:rsidRPr="00C61FE9">
        <w:rPr>
          <w:rFonts w:hint="cs"/>
          <w:rtl/>
        </w:rPr>
        <w:t>מציע שלא יפנה ל</w:t>
      </w:r>
      <w:r w:rsidR="003E255E" w:rsidRPr="00C61FE9">
        <w:rPr>
          <w:rFonts w:hint="cs"/>
          <w:rtl/>
        </w:rPr>
        <w:t>מזמין</w:t>
      </w:r>
      <w:r w:rsidR="0044315B" w:rsidRPr="00C61FE9">
        <w:rPr>
          <w:rFonts w:hint="cs"/>
          <w:rtl/>
        </w:rPr>
        <w:t xml:space="preserve"> בשאלות הבהרה על המכרז</w:t>
      </w:r>
      <w:r w:rsidR="00E965DB" w:rsidRPr="00C61FE9">
        <w:rPr>
          <w:rFonts w:hint="cs"/>
          <w:rtl/>
        </w:rPr>
        <w:t>, בהתאם לכללי המכרז,</w:t>
      </w:r>
      <w:r w:rsidRPr="00C61FE9">
        <w:rPr>
          <w:rFonts w:hint="cs"/>
          <w:rtl/>
        </w:rPr>
        <w:t xml:space="preserve"> יהיה מנוע מלהעלות בעתיד כל טענה, דרישה או תביעה </w:t>
      </w:r>
      <w:r w:rsidR="0044315B" w:rsidRPr="00C61FE9">
        <w:rPr>
          <w:rFonts w:hint="cs"/>
          <w:rtl/>
        </w:rPr>
        <w:t>כנגד</w:t>
      </w:r>
      <w:r w:rsidRPr="00C61FE9">
        <w:rPr>
          <w:rFonts w:hint="cs"/>
          <w:rtl/>
        </w:rPr>
        <w:t xml:space="preserve"> המכרז.</w:t>
      </w:r>
    </w:p>
    <w:p w14:paraId="3FEB1FEA" w14:textId="77777777" w:rsidR="001436C7" w:rsidRPr="00C61FE9" w:rsidRDefault="001436C7" w:rsidP="00696689">
      <w:pPr>
        <w:pStyle w:val="3-"/>
        <w:ind w:left="1901" w:hanging="709"/>
        <w:rPr>
          <w:rtl/>
        </w:rPr>
      </w:pPr>
      <w:r w:rsidRPr="00C61FE9">
        <w:rPr>
          <w:rFonts w:hint="cs"/>
          <w:rtl/>
        </w:rPr>
        <w:t>אין לפנות אל בעלי התפקידים אצל המציע לשם קבלת מענה לשאלות הנוגעות למכרז. שאלות שיופנו בעל פה או בטלפון לא יענו ולא יחייבו את המשרד ועלולות לגרום לפסילת המציע.</w:t>
      </w:r>
    </w:p>
    <w:p w14:paraId="3A343AA9" w14:textId="77777777" w:rsidR="001436C7" w:rsidRPr="00C61FE9" w:rsidRDefault="001436C7" w:rsidP="00696689">
      <w:pPr>
        <w:pStyle w:val="3-"/>
        <w:ind w:left="1901" w:hanging="709"/>
        <w:rPr>
          <w:rtl/>
        </w:rPr>
      </w:pPr>
      <w:r w:rsidRPr="00C61FE9">
        <w:rPr>
          <w:rFonts w:hint="cs"/>
          <w:rtl/>
        </w:rPr>
        <w:lastRenderedPageBreak/>
        <w:t>מובהר בזאת כי בכל מקרה בו גילה מציע פגם או חסר במכרז או מסמכיו, חלה על המציע החובה ליתן למשרד הודעה בכתב בדבר הפגם שנפל, מיד עם גילויו, שאם לא כן יהא מושתק מלטעון כל טענה בהקשר זה כנגד המשרד.</w:t>
      </w:r>
    </w:p>
    <w:p w14:paraId="0F1CEE66" w14:textId="77777777" w:rsidR="00721BE1" w:rsidRPr="00C61FE9" w:rsidRDefault="005C3262" w:rsidP="007B01DE">
      <w:pPr>
        <w:pStyle w:val="2-"/>
        <w:rPr>
          <w:rtl/>
        </w:rPr>
      </w:pPr>
      <w:bookmarkStart w:id="154" w:name="_Toc43400606"/>
      <w:bookmarkStart w:id="155" w:name="_Toc44931915"/>
      <w:bookmarkStart w:id="156" w:name="_Toc44932002"/>
      <w:r w:rsidRPr="00C61FE9">
        <w:rPr>
          <w:rFonts w:hint="cs"/>
          <w:rtl/>
        </w:rPr>
        <w:t>מענה המזמין לשאלות ההבהרה</w:t>
      </w:r>
      <w:bookmarkEnd w:id="154"/>
      <w:bookmarkEnd w:id="155"/>
      <w:bookmarkEnd w:id="156"/>
    </w:p>
    <w:p w14:paraId="63F28423" w14:textId="77777777" w:rsidR="00ED5238" w:rsidRPr="00C61FE9" w:rsidRDefault="005C3262" w:rsidP="00696689">
      <w:pPr>
        <w:pStyle w:val="3-"/>
        <w:ind w:left="1901" w:hanging="709"/>
        <w:rPr>
          <w:rtl/>
        </w:rPr>
      </w:pPr>
      <w:r w:rsidRPr="00C61FE9">
        <w:rPr>
          <w:rFonts w:hint="cs"/>
          <w:rtl/>
        </w:rPr>
        <w:t>תשובות והבהרות תינתנה בכתב בלבד, נוסחן הוא הנוסח המחייב והן יהיו חלק בלתי נפרד ממסמכי המכרז.</w:t>
      </w:r>
    </w:p>
    <w:p w14:paraId="69C41EAF" w14:textId="77777777" w:rsidR="00ED5238" w:rsidRPr="00C61FE9" w:rsidRDefault="005C3262" w:rsidP="00696689">
      <w:pPr>
        <w:pStyle w:val="3-"/>
        <w:ind w:left="1901" w:hanging="709"/>
        <w:rPr>
          <w:rtl/>
        </w:rPr>
      </w:pPr>
      <w:r w:rsidRPr="00C61FE9">
        <w:rPr>
          <w:rFonts w:hint="cs"/>
          <w:rtl/>
        </w:rPr>
        <w:t>תשובות והבהרות של המזמין, יפורסמו</w:t>
      </w:r>
      <w:bookmarkStart w:id="157" w:name="show_micrazpumbi_3"/>
      <w:r w:rsidRPr="00C61FE9">
        <w:rPr>
          <w:rFonts w:hint="cs"/>
          <w:rtl/>
        </w:rPr>
        <w:t xml:space="preserve"> בדף המכרז</w:t>
      </w:r>
      <w:bookmarkEnd w:id="157"/>
      <w:r w:rsidRPr="00C61FE9">
        <w:rPr>
          <w:rFonts w:hint="cs"/>
          <w:rtl/>
        </w:rPr>
        <w:t>. באחריות מציע במכרז להתעדכן בתשובות המזמין וכן בעדכונים שוטפים אשר יפורסמו בנוגע למכרז זה.</w:t>
      </w:r>
    </w:p>
    <w:p w14:paraId="23DA15F7" w14:textId="77777777" w:rsidR="00ED5238" w:rsidRPr="00C61FE9" w:rsidRDefault="005C3262" w:rsidP="00696689">
      <w:pPr>
        <w:pStyle w:val="3-"/>
        <w:ind w:left="1901" w:hanging="709"/>
        <w:rPr>
          <w:rtl/>
        </w:rPr>
      </w:pPr>
      <w:r w:rsidRPr="00C61FE9">
        <w:rPr>
          <w:rFonts w:hint="cs"/>
          <w:rtl/>
        </w:rPr>
        <w:t>המזמין רשאי לבצע כל שינוי במסמכי המכרז, וכן ליתן פרשנות או הבהרה להוראות מסמכי המכרז.</w:t>
      </w:r>
    </w:p>
    <w:p w14:paraId="008957E9" w14:textId="77777777" w:rsidR="00ED5238" w:rsidRPr="00C61FE9" w:rsidRDefault="005C3262" w:rsidP="00696689">
      <w:pPr>
        <w:pStyle w:val="3-"/>
        <w:ind w:left="1901" w:hanging="709"/>
        <w:rPr>
          <w:rtl/>
        </w:rPr>
      </w:pPr>
      <w:r w:rsidRPr="00C61FE9">
        <w:rPr>
          <w:rFonts w:hint="cs"/>
          <w:rtl/>
        </w:rPr>
        <w:t>המזמין אינו מחויב לנוסח שאלה שהוגשה, ובכלל זה רשאי המזמין, בעת ניסוח מענה לשאלות ההבהרה, לקצר נוסח שאלה או לנסחה מחדש.</w:t>
      </w:r>
    </w:p>
    <w:p w14:paraId="2FFE3B72" w14:textId="0F040A56" w:rsidR="00ED5238" w:rsidRPr="00C61FE9" w:rsidRDefault="005C3262" w:rsidP="00696689">
      <w:pPr>
        <w:pStyle w:val="3-"/>
        <w:ind w:left="1901" w:hanging="709"/>
      </w:pPr>
      <w:r w:rsidRPr="00C61FE9">
        <w:rPr>
          <w:rFonts w:hint="cs"/>
          <w:rtl/>
        </w:rPr>
        <w:t>תשובות המזמין יפורסמו ללא שמות הפונים.</w:t>
      </w:r>
    </w:p>
    <w:p w14:paraId="290D3C18" w14:textId="77777777" w:rsidR="001436C7" w:rsidRPr="00C61FE9" w:rsidRDefault="001436C7" w:rsidP="00A62677">
      <w:pPr>
        <w:pStyle w:val="3-"/>
        <w:numPr>
          <w:ilvl w:val="0"/>
          <w:numId w:val="0"/>
        </w:numPr>
        <w:ind w:left="1800"/>
        <w:rPr>
          <w:rtl/>
        </w:rPr>
      </w:pPr>
    </w:p>
    <w:p w14:paraId="473B47ED" w14:textId="77777777" w:rsidR="00236E1B" w:rsidRPr="00C61FE9" w:rsidRDefault="005C3262" w:rsidP="007B01DE">
      <w:pPr>
        <w:pStyle w:val="2-"/>
        <w:rPr>
          <w:rtl/>
        </w:rPr>
      </w:pPr>
      <w:bookmarkStart w:id="158" w:name="_Toc43400608"/>
      <w:bookmarkStart w:id="159" w:name="_Toc44931917"/>
      <w:bookmarkStart w:id="160" w:name="_Toc44932004"/>
      <w:r w:rsidRPr="00C61FE9">
        <w:rPr>
          <w:rFonts w:hint="cs"/>
          <w:rtl/>
        </w:rPr>
        <w:t>הגשת הצעות במכרז</w:t>
      </w:r>
      <w:bookmarkEnd w:id="158"/>
      <w:bookmarkEnd w:id="159"/>
      <w:bookmarkEnd w:id="160"/>
      <w:r w:rsidR="00793D92" w:rsidRPr="00C61FE9">
        <w:rPr>
          <w:rFonts w:hint="cs"/>
          <w:rtl/>
        </w:rPr>
        <w:t xml:space="preserve"> </w:t>
      </w:r>
    </w:p>
    <w:p w14:paraId="48432753" w14:textId="77777777" w:rsidR="00B73FEF" w:rsidRPr="00C61FE9" w:rsidRDefault="005C3262" w:rsidP="00696689">
      <w:pPr>
        <w:pStyle w:val="3-"/>
        <w:ind w:left="1901" w:hanging="709"/>
        <w:rPr>
          <w:rtl/>
        </w:rPr>
      </w:pPr>
      <w:bookmarkStart w:id="161" w:name="show_SugTevatMichrazimDigital"/>
      <w:r w:rsidRPr="00C61FE9">
        <w:rPr>
          <w:rFonts w:hint="cs"/>
          <w:rtl/>
        </w:rPr>
        <w:t>הגשת ההצעות למכרז תבוצע באופן מקוון, באמצעות מערכת יהלום, אלא אם כן קבע המזמין, בהודעה שתפורסם</w:t>
      </w:r>
      <w:bookmarkStart w:id="162" w:name="show_micrazpumbi_4"/>
      <w:r w:rsidRPr="00C61FE9">
        <w:rPr>
          <w:rFonts w:hint="cs"/>
          <w:rtl/>
        </w:rPr>
        <w:t xml:space="preserve"> בדף המכרז</w:t>
      </w:r>
      <w:bookmarkEnd w:id="162"/>
      <w:r w:rsidRPr="00C61FE9">
        <w:rPr>
          <w:rFonts w:hint="cs"/>
          <w:rtl/>
        </w:rPr>
        <w:t xml:space="preserve">, דרך הגשה אחרת במכרז. במקרה כאמור על המציעים לפעול בהתאם להוראות להגשת הצעות שפרסם המזמין בדף המכרז.  </w:t>
      </w:r>
    </w:p>
    <w:p w14:paraId="5348839A" w14:textId="77777777" w:rsidR="00B73FEF" w:rsidRPr="00C61FE9" w:rsidRDefault="005C3262" w:rsidP="00696689">
      <w:pPr>
        <w:pStyle w:val="3-"/>
        <w:ind w:left="1901" w:hanging="709"/>
        <w:rPr>
          <w:rtl/>
        </w:rPr>
      </w:pPr>
      <w:bookmarkStart w:id="163" w:name="show_Ismn_4"/>
      <w:r w:rsidRPr="00C61FE9">
        <w:rPr>
          <w:rFonts w:hint="cs"/>
          <w:rtl/>
        </w:rPr>
        <w:t>הצעת המחיר (נספח 1 לפרק זה) תוגש כקובץ נפרד מחוברת ההצעה בהתאם להוראות המפורטות במערכת להגשת הצעות בקשר עם מכרז זה. מודגש בזה שפרטי הצעת המחיר או העתק ממנה לא יופיעו בחוברת ההצעה בשום דרך שהיא</w:t>
      </w:r>
      <w:r w:rsidRPr="00C61FE9">
        <w:rPr>
          <w:rFonts w:hint="cs"/>
        </w:rPr>
        <w:t>.</w:t>
      </w:r>
    </w:p>
    <w:bookmarkEnd w:id="163"/>
    <w:p w14:paraId="1FED8CBB" w14:textId="77777777" w:rsidR="00B73FEF" w:rsidRPr="00C61FE9" w:rsidRDefault="005C3262" w:rsidP="00696689">
      <w:pPr>
        <w:pStyle w:val="3-"/>
        <w:ind w:left="1901" w:hanging="709"/>
        <w:rPr>
          <w:rtl/>
        </w:rPr>
      </w:pPr>
      <w:r w:rsidRPr="00C61FE9">
        <w:rPr>
          <w:rFonts w:hint="cs"/>
          <w:rtl/>
        </w:rPr>
        <w:t>קישור למערכת יהלום לצורך הגשת הצעות במכרז</w:t>
      </w:r>
      <w:bookmarkStart w:id="164" w:name="show_micrazpumbi_5"/>
      <w:r w:rsidRPr="00C61FE9">
        <w:rPr>
          <w:rFonts w:hint="cs"/>
          <w:rtl/>
        </w:rPr>
        <w:t xml:space="preserve"> יפורסם בדף המכרז</w:t>
      </w:r>
      <w:bookmarkEnd w:id="164"/>
      <w:r w:rsidRPr="00C61FE9">
        <w:rPr>
          <w:rFonts w:hint="cs"/>
          <w:rtl/>
        </w:rPr>
        <w:t>. מציע המעוניין להגיש את הצעתו במכרז נדרש ללחוץ על הקישור "להגשת הצעות", אשר יעביר אותו למערכת.</w:t>
      </w:r>
    </w:p>
    <w:p w14:paraId="773C96FB" w14:textId="77777777" w:rsidR="00B73FEF" w:rsidRPr="00C61FE9" w:rsidRDefault="005C3262" w:rsidP="00696689">
      <w:pPr>
        <w:pStyle w:val="3-"/>
        <w:ind w:left="1901" w:hanging="709"/>
        <w:rPr>
          <w:rtl/>
        </w:rPr>
      </w:pPr>
      <w:r w:rsidRPr="00C61FE9">
        <w:rPr>
          <w:rFonts w:hint="cs"/>
          <w:rtl/>
        </w:rPr>
        <w:t>הליך הגשת ההצעות במערכת כולל 2 שלבים: 1) הזדהות מגיש ההצעה באמצעות מערכת ההזדהות הממשלתית; 2) הגשת ההצעה בתיבת המכרזים במערכת יהלום ("</w:t>
      </w:r>
      <w:r w:rsidRPr="00C61FE9">
        <w:rPr>
          <w:rFonts w:hint="cs"/>
          <w:b/>
          <w:bCs/>
          <w:rtl/>
        </w:rPr>
        <w:t>התיבה</w:t>
      </w:r>
      <w:r w:rsidRPr="00C61FE9">
        <w:rPr>
          <w:rFonts w:hint="cs"/>
          <w:rtl/>
        </w:rPr>
        <w:t xml:space="preserve">"). </w:t>
      </w:r>
    </w:p>
    <w:p w14:paraId="6A790C19" w14:textId="77777777" w:rsidR="00B73FEF" w:rsidRPr="00C61FE9" w:rsidRDefault="005C3262" w:rsidP="00696689">
      <w:pPr>
        <w:pStyle w:val="3-"/>
        <w:ind w:left="1901" w:hanging="709"/>
        <w:rPr>
          <w:rtl/>
        </w:rPr>
      </w:pPr>
      <w:r w:rsidRPr="00C61FE9">
        <w:rPr>
          <w:rFonts w:hint="cs"/>
          <w:rtl/>
        </w:rPr>
        <w:t xml:space="preserve">פעולות במערכת ההזדהות - </w:t>
      </w:r>
    </w:p>
    <w:p w14:paraId="40D21118" w14:textId="77777777" w:rsidR="00B73FEF" w:rsidRPr="00C61FE9" w:rsidRDefault="005C3262" w:rsidP="000C2347">
      <w:pPr>
        <w:pStyle w:val="4-3"/>
        <w:rPr>
          <w:rtl/>
        </w:rPr>
      </w:pPr>
      <w:r w:rsidRPr="00C61FE9">
        <w:rPr>
          <w:rFonts w:hint="cs"/>
          <w:rtl/>
        </w:rPr>
        <w:lastRenderedPageBreak/>
        <w:t xml:space="preserve">מגיש הצעה אשר טרם נרשם למערכת ההזדהות הממשלתית יידרש להירשם למערכת, ולאחר השלמת ההרשמה לערוך אימות של ההזדהות לצורך מעבר לשלב הגשת ההצעות. </w:t>
      </w:r>
    </w:p>
    <w:p w14:paraId="55E6A2C7" w14:textId="77777777" w:rsidR="00B73FEF" w:rsidRPr="00C61FE9" w:rsidRDefault="005C3262" w:rsidP="000C2347">
      <w:pPr>
        <w:pStyle w:val="4-3"/>
        <w:rPr>
          <w:rtl/>
        </w:rPr>
      </w:pPr>
      <w:r w:rsidRPr="00C61FE9">
        <w:rPr>
          <w:rFonts w:hint="cs"/>
          <w:rtl/>
        </w:rPr>
        <w:t xml:space="preserve">מגיש הצעה אשר רשום למערכת ההזדהות הממשלתית, יידרש לאמת את זהותו לצורך מעבר לשלב הגשת ההצעה. </w:t>
      </w:r>
    </w:p>
    <w:p w14:paraId="0BFF9D10" w14:textId="2BE838AB" w:rsidR="00B73FEF" w:rsidRPr="00C61FE9" w:rsidRDefault="005C3262" w:rsidP="000C2347">
      <w:pPr>
        <w:pStyle w:val="4-3"/>
        <w:rPr>
          <w:rtl/>
        </w:rPr>
      </w:pPr>
      <w:r w:rsidRPr="00C61FE9">
        <w:rPr>
          <w:rFonts w:hint="cs"/>
          <w:rtl/>
        </w:rPr>
        <w:t xml:space="preserve">בכל תקלה בהליך ההרשמה להזדהות הממשלתית, או בתהליך ההזדהות יש לפנות למוקד התמיכה של המערכת (טלפון - </w:t>
      </w:r>
      <w:hyperlink r:id="rId20" w:history="1">
        <w:r w:rsidR="00B73FEF" w:rsidRPr="00C61FE9">
          <w:rPr>
            <w:rFonts w:hint="cs"/>
          </w:rPr>
          <w:t>1299</w:t>
        </w:r>
      </w:hyperlink>
      <w:r w:rsidRPr="00C61FE9">
        <w:rPr>
          <w:rFonts w:hint="cs"/>
          <w:rtl/>
        </w:rPr>
        <w:t>, כתובת דואר אלקטרוני </w:t>
      </w:r>
      <w:hyperlink r:id="rId21" w:tgtFrame="_top" w:tooltip="כתובת דואר אלקטרוני" w:history="1">
        <w:r w:rsidR="00B73FEF" w:rsidRPr="00C61FE9">
          <w:rPr>
            <w:rStyle w:val="Hyperlink"/>
            <w:rFonts w:ascii="David" w:hAnsi="David" w:cs="David" w:hint="cs"/>
          </w:rPr>
          <w:t>moked@mail.gov.il</w:t>
        </w:r>
      </w:hyperlink>
      <w:r w:rsidRPr="00C61FE9">
        <w:rPr>
          <w:rFonts w:hint="cs"/>
          <w:rtl/>
        </w:rPr>
        <w:t>, טלפון נוסף </w:t>
      </w:r>
      <w:hyperlink r:id="rId22" w:tooltip="טלפון" w:history="1">
        <w:r w:rsidR="00B73FEF" w:rsidRPr="00C61FE9">
          <w:rPr>
            <w:rFonts w:hint="cs"/>
          </w:rPr>
          <w:t>08-6863100</w:t>
        </w:r>
      </w:hyperlink>
      <w:r w:rsidRPr="00C61FE9">
        <w:rPr>
          <w:rFonts w:hint="cs"/>
          <w:rtl/>
        </w:rPr>
        <w:t>).</w:t>
      </w:r>
    </w:p>
    <w:p w14:paraId="68393073" w14:textId="06D2B557" w:rsidR="000A66FA" w:rsidRPr="00C61FE9" w:rsidRDefault="005C3262" w:rsidP="000C2347">
      <w:pPr>
        <w:pStyle w:val="4-3"/>
        <w:rPr>
          <w:rtl/>
        </w:rPr>
      </w:pPr>
      <w:r w:rsidRPr="00C61FE9">
        <w:rPr>
          <w:rFonts w:hint="cs"/>
          <w:rtl/>
        </w:rPr>
        <w:t xml:space="preserve">לפרטים נוספים אודות הליך ההרשמה ראו </w:t>
      </w:r>
      <w:hyperlink r:id="rId23" w:history="1">
        <w:r w:rsidR="000A66FA" w:rsidRPr="00C61FE9">
          <w:rPr>
            <w:rStyle w:val="Hyperlink"/>
            <w:rFonts w:ascii="David" w:hAnsi="David" w:cs="David" w:hint="cs"/>
            <w:rtl/>
          </w:rPr>
          <w:t>בקישור זה</w:t>
        </w:r>
      </w:hyperlink>
      <w:r w:rsidRPr="00C61FE9">
        <w:rPr>
          <w:rFonts w:hint="cs"/>
          <w:rtl/>
        </w:rPr>
        <w:t>.</w:t>
      </w:r>
    </w:p>
    <w:p w14:paraId="75048A1C" w14:textId="77777777" w:rsidR="00B73FEF" w:rsidRPr="00C61FE9" w:rsidRDefault="005C3262" w:rsidP="000C2347">
      <w:pPr>
        <w:pStyle w:val="4-3"/>
        <w:rPr>
          <w:rtl/>
        </w:rPr>
      </w:pPr>
      <w:r w:rsidRPr="00C61FE9">
        <w:rPr>
          <w:rFonts w:hint="cs"/>
          <w:rtl/>
        </w:rPr>
        <w:t>לאחר השלמת ההזדהות, המערכת תעביר את מגיש ההצעה באופן אוטומטי לתיבת המכרז הרלוונטית. על המציע לוודא כי במערכת להגשת ההצעות מופיע שם ומספר המכרז המבוקש על ידו.</w:t>
      </w:r>
    </w:p>
    <w:p w14:paraId="4A33484F" w14:textId="77777777" w:rsidR="00B73FEF" w:rsidRPr="00C61FE9" w:rsidRDefault="005C3262" w:rsidP="00A0392D">
      <w:pPr>
        <w:pStyle w:val="3-"/>
        <w:rPr>
          <w:rtl/>
        </w:rPr>
      </w:pPr>
      <w:r w:rsidRPr="00C61FE9">
        <w:rPr>
          <w:rFonts w:hint="cs"/>
          <w:rtl/>
        </w:rPr>
        <w:t xml:space="preserve">פעולות במערכת יהלום - </w:t>
      </w:r>
    </w:p>
    <w:p w14:paraId="2C69ED85" w14:textId="77777777" w:rsidR="00B73FEF" w:rsidRPr="00C61FE9" w:rsidRDefault="005C3262" w:rsidP="000C2347">
      <w:pPr>
        <w:pStyle w:val="4-3"/>
        <w:rPr>
          <w:rtl/>
        </w:rPr>
      </w:pPr>
      <w:r w:rsidRPr="00C61FE9">
        <w:rPr>
          <w:rFonts w:hint="cs"/>
          <w:rtl/>
        </w:rPr>
        <w:t xml:space="preserve">במסגרת הגשת ההצעה על המציע לפעול בהתאם להנחיות שיופיעו במערכת יהלום, למלא את כלל השדות שנדרש באופן ברור ובהתאם להנחיות המערכת, ולהעלות למערכת את הקבצים הנדרשים בהתאם להוראות המכרז. </w:t>
      </w:r>
    </w:p>
    <w:p w14:paraId="76C9D397" w14:textId="77777777" w:rsidR="00B73FEF" w:rsidRPr="00C61FE9" w:rsidRDefault="005C3262" w:rsidP="000C2347">
      <w:pPr>
        <w:pStyle w:val="4-3"/>
        <w:rPr>
          <w:rtl/>
        </w:rPr>
      </w:pPr>
      <w:r w:rsidRPr="00C61FE9">
        <w:rPr>
          <w:rFonts w:hint="cs"/>
          <w:rtl/>
        </w:rPr>
        <w:t>מציע יוכל לעדכן את הצעתו כל עוד לא חלף המועד האחרון להגשות הצעות.</w:t>
      </w:r>
    </w:p>
    <w:p w14:paraId="37C7449D" w14:textId="77777777" w:rsidR="00CE08E2" w:rsidRPr="00C61FE9" w:rsidRDefault="005C3262" w:rsidP="00CE08E2">
      <w:pPr>
        <w:pStyle w:val="4-3"/>
        <w:rPr>
          <w:rtl/>
        </w:rPr>
      </w:pPr>
      <w:r w:rsidRPr="00C61FE9">
        <w:rPr>
          <w:rFonts w:hint="cs"/>
          <w:rtl/>
        </w:rPr>
        <w:t>לאחר השלמת הגשת ההצעה במערכת תתקבל הודעה "הצעתך נשלחה בהצלחה" ומציע יוכל להוריד את מסמך ההצעה. מסמך ההצעה הינו מסמך חתום דיגיטלית של ההצעה ומהווה אסמכתא להצעה שהוגשה. המסמך ישלח למציע גם בדואר האלקטרוני. מסמך ההצעה האחרון שנשלח יוצג גם במערכת בדף הבית של המכרזים באזור "הצעות שנשלחו".</w:t>
      </w:r>
    </w:p>
    <w:p w14:paraId="729FFF24" w14:textId="77777777" w:rsidR="00B73FEF" w:rsidRPr="00C61FE9" w:rsidRDefault="00B73FEF" w:rsidP="00A431DC">
      <w:pPr>
        <w:pStyle w:val="4-3"/>
        <w:numPr>
          <w:ilvl w:val="0"/>
          <w:numId w:val="0"/>
        </w:numPr>
        <w:rPr>
          <w:rtl/>
        </w:rPr>
      </w:pPr>
    </w:p>
    <w:p w14:paraId="7F0C0C8C" w14:textId="77777777" w:rsidR="00B73FEF" w:rsidRPr="00C61FE9" w:rsidRDefault="005C3262" w:rsidP="000C2347">
      <w:pPr>
        <w:pStyle w:val="4-3"/>
        <w:rPr>
          <w:rtl/>
        </w:rPr>
      </w:pPr>
      <w:r w:rsidRPr="00C61FE9">
        <w:rPr>
          <w:rFonts w:hint="cs"/>
          <w:rtl/>
        </w:rPr>
        <w:t>לא ניתן יהיה להגיש הצעות במערכת לאחר המועד האחרון להגשת הצעות.</w:t>
      </w:r>
    </w:p>
    <w:p w14:paraId="0C4A5C76" w14:textId="77777777" w:rsidR="00B73FEF" w:rsidRPr="00C61FE9" w:rsidRDefault="005C3262" w:rsidP="000C2347">
      <w:pPr>
        <w:pStyle w:val="4-3"/>
        <w:rPr>
          <w:rtl/>
        </w:rPr>
      </w:pPr>
      <w:r w:rsidRPr="00C61FE9">
        <w:rPr>
          <w:rFonts w:hint="cs"/>
          <w:rtl/>
        </w:rPr>
        <w:t>במסגרת הגשת ההצעות במערכת, ישנן מגבלות טכניות שונות, כגון:</w:t>
      </w:r>
    </w:p>
    <w:p w14:paraId="1BC9C940" w14:textId="77777777" w:rsidR="00F62D83" w:rsidRPr="00C61FE9" w:rsidRDefault="005C3262" w:rsidP="00F62D83">
      <w:pPr>
        <w:pStyle w:val="5-"/>
        <w:rPr>
          <w:rtl/>
        </w:rPr>
      </w:pPr>
      <w:r w:rsidRPr="00C61FE9">
        <w:rPr>
          <w:rFonts w:hint="cs"/>
          <w:rtl/>
        </w:rPr>
        <w:t xml:space="preserve">ניתן להעלות עד 10 קבצים כאשר הגודל המקסימלי של כל קובץ הוא עד </w:t>
      </w:r>
      <w:r w:rsidRPr="00C61FE9">
        <w:rPr>
          <w:rFonts w:hint="cs"/>
        </w:rPr>
        <w:t>15MB</w:t>
      </w:r>
      <w:r w:rsidRPr="00C61FE9">
        <w:rPr>
          <w:rFonts w:hint="cs"/>
          <w:rtl/>
        </w:rPr>
        <w:t xml:space="preserve">. </w:t>
      </w:r>
      <w:r w:rsidR="00CE08E2" w:rsidRPr="00C61FE9">
        <w:rPr>
          <w:rFonts w:hint="cs"/>
          <w:rtl/>
        </w:rPr>
        <w:t xml:space="preserve">ניתן לעלות קבצים מהסוגים הבאים: </w:t>
      </w:r>
      <w:r w:rsidR="00CE08E2" w:rsidRPr="00C61FE9">
        <w:rPr>
          <w:rFonts w:hint="cs"/>
        </w:rPr>
        <w:t xml:space="preserve">jiff, </w:t>
      </w:r>
      <w:proofErr w:type="spellStart"/>
      <w:r w:rsidR="00CE08E2" w:rsidRPr="00C61FE9">
        <w:rPr>
          <w:rFonts w:hint="cs"/>
        </w:rPr>
        <w:t>pjpeg</w:t>
      </w:r>
      <w:proofErr w:type="spellEnd"/>
      <w:r w:rsidR="00CE08E2" w:rsidRPr="00C61FE9">
        <w:rPr>
          <w:rFonts w:hint="cs"/>
        </w:rPr>
        <w:t xml:space="preserve">, </w:t>
      </w:r>
      <w:proofErr w:type="spellStart"/>
      <w:r w:rsidR="00CE08E2" w:rsidRPr="00C61FE9">
        <w:rPr>
          <w:rFonts w:hint="cs"/>
        </w:rPr>
        <w:t>pjp</w:t>
      </w:r>
      <w:proofErr w:type="spellEnd"/>
      <w:r w:rsidR="00CE08E2" w:rsidRPr="00C61FE9">
        <w:rPr>
          <w:rFonts w:hint="cs"/>
        </w:rPr>
        <w:t xml:space="preserve">, tiff, </w:t>
      </w:r>
      <w:proofErr w:type="spellStart"/>
      <w:r w:rsidR="00CE08E2" w:rsidRPr="00C61FE9">
        <w:rPr>
          <w:rFonts w:hint="cs"/>
        </w:rPr>
        <w:t>tif</w:t>
      </w:r>
      <w:proofErr w:type="spellEnd"/>
      <w:r w:rsidR="00CE08E2" w:rsidRPr="00C61FE9">
        <w:rPr>
          <w:rFonts w:hint="cs"/>
        </w:rPr>
        <w:t xml:space="preserve">, doc, docx, </w:t>
      </w:r>
      <w:proofErr w:type="spellStart"/>
      <w:r w:rsidR="00CE08E2" w:rsidRPr="00C61FE9">
        <w:rPr>
          <w:rFonts w:hint="cs"/>
        </w:rPr>
        <w:t>xls</w:t>
      </w:r>
      <w:proofErr w:type="spellEnd"/>
      <w:r w:rsidR="00CE08E2" w:rsidRPr="00C61FE9">
        <w:rPr>
          <w:rFonts w:hint="cs"/>
        </w:rPr>
        <w:t xml:space="preserve">, xlsx, ppt, pptx, pdf, </w:t>
      </w:r>
      <w:proofErr w:type="spellStart"/>
      <w:r w:rsidR="00CE08E2" w:rsidRPr="00C61FE9">
        <w:rPr>
          <w:rFonts w:hint="cs"/>
        </w:rPr>
        <w:t>png</w:t>
      </w:r>
      <w:proofErr w:type="spellEnd"/>
      <w:r w:rsidR="00CE08E2" w:rsidRPr="00C61FE9">
        <w:rPr>
          <w:rFonts w:hint="cs"/>
        </w:rPr>
        <w:t>, jpg, jpeg</w:t>
      </w:r>
      <w:r w:rsidR="00CE08E2" w:rsidRPr="00C61FE9">
        <w:rPr>
          <w:rFonts w:hint="cs"/>
          <w:rtl/>
        </w:rPr>
        <w:t>. לא ניתן לעלות קבצים עם שמות זהים, מומלץ לתת לכל קובץ שם קצר בהתאם לתכולה שלו.</w:t>
      </w:r>
    </w:p>
    <w:p w14:paraId="273A6070" w14:textId="77777777" w:rsidR="00B73FEF" w:rsidRPr="00C61FE9" w:rsidRDefault="005C3262" w:rsidP="006B6CCE">
      <w:pPr>
        <w:pStyle w:val="5-"/>
        <w:rPr>
          <w:rtl/>
        </w:rPr>
      </w:pPr>
      <w:r w:rsidRPr="00C61FE9">
        <w:rPr>
          <w:rFonts w:hint="cs"/>
          <w:rtl/>
        </w:rPr>
        <w:t xml:space="preserve">פרק הזמן שבו המערכת מתנתקת בהיעדר פעולה של משתמש הוא עשרים דקות. </w:t>
      </w:r>
    </w:p>
    <w:p w14:paraId="05926768" w14:textId="5C838D71" w:rsidR="00B73FEF" w:rsidRPr="00C61FE9" w:rsidRDefault="005C3262" w:rsidP="00776AEF">
      <w:pPr>
        <w:pStyle w:val="4-3"/>
        <w:rPr>
          <w:rtl/>
        </w:rPr>
      </w:pPr>
      <w:r w:rsidRPr="00C61FE9">
        <w:rPr>
          <w:rFonts w:hint="cs"/>
          <w:rtl/>
        </w:rPr>
        <w:lastRenderedPageBreak/>
        <w:t xml:space="preserve"> על מנת להכיר את יתר מגבלות המערכת,באחריות מגיש ההצעה לקרוא מבעוד מועד את </w:t>
      </w:r>
      <w:hyperlink r:id="rId24" w:history="1">
        <w:r w:rsidR="00B73FEF" w:rsidRPr="00C61FE9">
          <w:rPr>
            <w:rStyle w:val="Hyperlink"/>
            <w:rFonts w:ascii="David" w:hAnsi="David" w:cs="David" w:hint="cs"/>
            <w:rtl/>
          </w:rPr>
          <w:t>המדריך להגשת הצעות בתיבה הדיגיטלית</w:t>
        </w:r>
      </w:hyperlink>
      <w:r w:rsidRPr="00C61FE9">
        <w:rPr>
          <w:rFonts w:hint="cs"/>
          <w:rtl/>
        </w:rPr>
        <w:t>.</w:t>
      </w:r>
    </w:p>
    <w:p w14:paraId="5C95B588" w14:textId="3DD602CA" w:rsidR="00B73FEF" w:rsidRPr="00C61FE9" w:rsidRDefault="005C3262" w:rsidP="000C2347">
      <w:pPr>
        <w:pStyle w:val="4-3"/>
        <w:rPr>
          <w:rtl/>
        </w:rPr>
      </w:pPr>
      <w:r w:rsidRPr="00C61FE9">
        <w:rPr>
          <w:rFonts w:hint="cs"/>
          <w:rtl/>
        </w:rPr>
        <w:t>לסיוע טכני במקרה של תקלה או שאלה ניתן לפנות למוקד התמיכה בימים א'-ה' בין השעות 8:00-17:00</w:t>
      </w:r>
      <w:r w:rsidR="00CE08E2" w:rsidRPr="00C61FE9">
        <w:rPr>
          <w:rFonts w:hint="cs"/>
          <w:rtl/>
        </w:rPr>
        <w:t xml:space="preserve"> באמצעות </w:t>
      </w:r>
      <w:hyperlink r:id="rId25" w:history="1">
        <w:r w:rsidR="00CE08E2" w:rsidRPr="00C61FE9">
          <w:rPr>
            <w:rStyle w:val="Hyperlink"/>
            <w:rFonts w:ascii="David" w:hAnsi="David" w:cs="David" w:hint="cs"/>
            <w:rtl/>
          </w:rPr>
          <w:t>הצ'אט האנושי</w:t>
        </w:r>
      </w:hyperlink>
      <w:r w:rsidR="00CE08E2" w:rsidRPr="00C61FE9">
        <w:rPr>
          <w:rFonts w:hint="cs"/>
          <w:rtl/>
        </w:rPr>
        <w:t>.</w:t>
      </w:r>
      <w:r w:rsidRPr="00C61FE9">
        <w:rPr>
          <w:rFonts w:hint="cs"/>
          <w:rtl/>
        </w:rPr>
        <w:t xml:space="preserve"> יש לציין בפניה את שם המכרז, המועד האחרון להגשת ההצעות ובמידת הצורך לצרף צילומי מסך.</w:t>
      </w:r>
    </w:p>
    <w:p w14:paraId="7661F772" w14:textId="77777777" w:rsidR="00B73FEF" w:rsidRPr="00C61FE9" w:rsidRDefault="005C3262" w:rsidP="000C2347">
      <w:pPr>
        <w:pStyle w:val="4-3"/>
        <w:rPr>
          <w:rtl/>
        </w:rPr>
      </w:pPr>
      <w:r w:rsidRPr="00C61FE9">
        <w:rPr>
          <w:rFonts w:hint="cs"/>
          <w:rtl/>
        </w:rPr>
        <w:t xml:space="preserve">זמן ההמתנה מרגע משלוח הפניה ועד לחזרת נציג שירות לא יעלה על 4 שעות בטווח שעות פעילות המוקד. מוקד התמיכה אינו מתחייב לספק מענה לפניות אשר יתקבלו בזמן קצר מ-4 שעות מהמועד האחרון להגשת הצעות. </w:t>
      </w:r>
      <w:r w:rsidRPr="00C61FE9">
        <w:rPr>
          <w:rFonts w:hint="cs"/>
          <w:b/>
          <w:bCs/>
          <w:u w:val="single"/>
          <w:rtl/>
        </w:rPr>
        <w:t>מציע אשר מגיש את הצעתו כאשר ישנן פחות מ-4 שעות להגשת הצעות במכרז לוקח על עצמו את הסיכון שבמקרה של תקלה נציג השירות לא יספיק לפתור את הבעיה הטכנית שלו או לענות על שאלה שיש לו</w:t>
      </w:r>
      <w:r w:rsidRPr="00C61FE9">
        <w:rPr>
          <w:rFonts w:hint="cs"/>
          <w:rtl/>
        </w:rPr>
        <w:t xml:space="preserve">. </w:t>
      </w:r>
    </w:p>
    <w:p w14:paraId="275ED6D6" w14:textId="77777777" w:rsidR="00266DFF" w:rsidRPr="00C61FE9" w:rsidRDefault="005C3262" w:rsidP="000C2347">
      <w:pPr>
        <w:pStyle w:val="4-3"/>
        <w:rPr>
          <w:rtl/>
        </w:rPr>
      </w:pPr>
      <w:r w:rsidRPr="00C61FE9">
        <w:rPr>
          <w:rFonts w:hint="cs"/>
          <w:rtl/>
        </w:rPr>
        <w:t xml:space="preserve">על מציע במכרז האחריות הבלעדית להגיש את ההצעה לפני המועד האחרון להגשת הצעות. על המציע להביא בחשבון כי בסמוך למועד האחרון להגשת הצעות ייתכן עומס על מערכת ההגשה או תקלות טכניות אחרות אשר ימנעו מהמציע להגיש את הצעתו. </w:t>
      </w:r>
      <w:r w:rsidRPr="00C61FE9">
        <w:rPr>
          <w:rFonts w:hint="cs"/>
          <w:b/>
          <w:bCs/>
          <w:rtl/>
        </w:rPr>
        <w:t>על המציע להיערך לכך, ולהגיש את הצעתו מבעוד מועד</w:t>
      </w:r>
      <w:r w:rsidRPr="00C61FE9">
        <w:rPr>
          <w:rFonts w:hint="cs"/>
          <w:rtl/>
        </w:rPr>
        <w:t>. למציע לא תהיה כל טענה למזמין באשר לתקלה שהתגלתה במערכת ההזדהות או במערכת הגשת ההצעות סמוך למועד האחרון להגשת הצעות, גם אם כתוצאה מכך הוא לא הצליח להגיש את הצעתו במכרז.</w:t>
      </w:r>
    </w:p>
    <w:p w14:paraId="7C64A47C" w14:textId="77777777" w:rsidR="00266DFF" w:rsidRPr="00C61FE9" w:rsidRDefault="005C3262" w:rsidP="007B01DE">
      <w:pPr>
        <w:pStyle w:val="2-"/>
        <w:rPr>
          <w:rtl/>
        </w:rPr>
      </w:pPr>
      <w:r w:rsidRPr="00C61FE9">
        <w:rPr>
          <w:rFonts w:hint="cs"/>
          <w:rtl/>
        </w:rPr>
        <w:t>ביטול אוטומטי של הצעה שהוגשה – תיקונים במסמכי המכרז</w:t>
      </w:r>
    </w:p>
    <w:p w14:paraId="3C071398" w14:textId="77777777" w:rsidR="00266DFF" w:rsidRPr="00C61FE9" w:rsidRDefault="005C3262" w:rsidP="00696689">
      <w:pPr>
        <w:pStyle w:val="3-"/>
        <w:ind w:left="1901" w:hanging="709"/>
        <w:rPr>
          <w:rtl/>
        </w:rPr>
      </w:pPr>
      <w:r w:rsidRPr="00C61FE9">
        <w:rPr>
          <w:rFonts w:hint="cs"/>
          <w:rtl/>
        </w:rPr>
        <w:t xml:space="preserve">כמפורט לעיל, שינויים במסמכי המכרז יתכנו עד למועד האחרון להגשת הצעות ואף לאחר המועד ממנו ניתן להתחיל להגיש הצעות למכרז. אם לאחר שהוגשה הצעה לתיבה, ערך המזמין שינוי במסמכי המכרז, למעט שינוי במועדי המכרז, הצעה </w:t>
      </w:r>
      <w:proofErr w:type="spellStart"/>
      <w:r w:rsidRPr="00C61FE9">
        <w:rPr>
          <w:rFonts w:hint="cs"/>
          <w:rtl/>
        </w:rPr>
        <w:t>שהיתה</w:t>
      </w:r>
      <w:proofErr w:type="spellEnd"/>
      <w:r w:rsidRPr="00C61FE9">
        <w:rPr>
          <w:rFonts w:hint="cs"/>
          <w:rtl/>
        </w:rPr>
        <w:t xml:space="preserve"> בתיבה תבוטל באופן אוטומטי ותעבור למצב טיוטה. מציע אשר יהיה מעוניין להגיש את הצעתו בהתאם לתנאי המכרז המעודכנים יידרש לבצע הגשה מחדש. </w:t>
      </w:r>
    </w:p>
    <w:p w14:paraId="76879372" w14:textId="77777777" w:rsidR="00295B72" w:rsidRPr="00C61FE9" w:rsidRDefault="005C3262" w:rsidP="00696689">
      <w:pPr>
        <w:pStyle w:val="3-"/>
        <w:ind w:left="1901" w:hanging="709"/>
        <w:rPr>
          <w:rtl/>
        </w:rPr>
      </w:pPr>
      <w:r w:rsidRPr="00C61FE9">
        <w:rPr>
          <w:rFonts w:hint="cs"/>
          <w:rtl/>
        </w:rPr>
        <w:t xml:space="preserve">באחריותו הבלעדית של המציע להתעדכן בסטאטוס הצעתו במערכת הגשת ההצעות. </w:t>
      </w:r>
      <w:bookmarkEnd w:id="161"/>
    </w:p>
    <w:p w14:paraId="5E344C92" w14:textId="36871130" w:rsidR="00E43FE8" w:rsidRPr="00C61FE9" w:rsidRDefault="00F04079" w:rsidP="00696689">
      <w:pPr>
        <w:pStyle w:val="3-"/>
        <w:ind w:left="1901" w:hanging="709"/>
      </w:pPr>
      <w:r w:rsidRPr="00C61FE9">
        <w:rPr>
          <w:rFonts w:hint="cs"/>
          <w:rtl/>
        </w:rPr>
        <w:t xml:space="preserve">למען הסר ספק, </w:t>
      </w:r>
      <w:r w:rsidR="00E43FE8" w:rsidRPr="00C61FE9">
        <w:rPr>
          <w:rFonts w:hint="cs"/>
          <w:rtl/>
        </w:rPr>
        <w:t>המציע אינו רשאי לערוך</w:t>
      </w:r>
      <w:r w:rsidRPr="00C61FE9">
        <w:rPr>
          <w:rFonts w:hint="cs"/>
          <w:rtl/>
        </w:rPr>
        <w:t xml:space="preserve"> שינוי </w:t>
      </w:r>
      <w:r w:rsidR="00E43FE8" w:rsidRPr="00C61FE9">
        <w:rPr>
          <w:rFonts w:hint="cs"/>
          <w:rtl/>
        </w:rPr>
        <w:t xml:space="preserve">על גבי </w:t>
      </w:r>
      <w:r w:rsidRPr="00C61FE9">
        <w:rPr>
          <w:rFonts w:hint="cs"/>
          <w:rtl/>
        </w:rPr>
        <w:t xml:space="preserve">קובץ </w:t>
      </w:r>
      <w:r w:rsidR="00E43FE8" w:rsidRPr="00C61FE9">
        <w:rPr>
          <w:rFonts w:hint="cs"/>
          <w:rtl/>
        </w:rPr>
        <w:t>ה-</w:t>
      </w:r>
      <w:r w:rsidRPr="00C61FE9">
        <w:rPr>
          <w:rFonts w:hint="cs"/>
        </w:rPr>
        <w:t>Word</w:t>
      </w:r>
      <w:r w:rsidRPr="00C61FE9">
        <w:rPr>
          <w:rFonts w:hint="cs"/>
          <w:rtl/>
        </w:rPr>
        <w:t xml:space="preserve"> של המכרז</w:t>
      </w:r>
      <w:r w:rsidR="00E43FE8" w:rsidRPr="00C61FE9">
        <w:rPr>
          <w:rFonts w:hint="cs"/>
          <w:rtl/>
        </w:rPr>
        <w:t>. בכל מקרה של סתירה בין הנוסחים, הנוסח הקובע יהיה הנוסח המפורט בקובץ ה-</w:t>
      </w:r>
      <w:r w:rsidR="00E43FE8" w:rsidRPr="00C61FE9">
        <w:rPr>
          <w:rFonts w:hint="cs"/>
        </w:rPr>
        <w:t>PDF</w:t>
      </w:r>
      <w:r w:rsidR="00E43FE8" w:rsidRPr="00C61FE9">
        <w:rPr>
          <w:rFonts w:hint="cs"/>
          <w:rtl/>
        </w:rPr>
        <w:t>.</w:t>
      </w:r>
      <w:r w:rsidR="00E43FE8" w:rsidRPr="00C61FE9">
        <w:rPr>
          <w:rFonts w:hint="cs"/>
        </w:rPr>
        <w:t xml:space="preserve"> </w:t>
      </w:r>
      <w:r w:rsidR="00E43FE8" w:rsidRPr="00C61FE9">
        <w:rPr>
          <w:rFonts w:hint="cs"/>
          <w:rtl/>
        </w:rPr>
        <w:t>לגבי כל שינוי, תוספת או הסתייגות שייעשו על ידי המציע ביחס למסמכי המכרז, ב</w:t>
      </w:r>
      <w:bookmarkStart w:id="165" w:name="_Toc167812408"/>
      <w:r w:rsidR="00E43FE8" w:rsidRPr="00C61FE9">
        <w:rPr>
          <w:rFonts w:hint="cs"/>
          <w:rtl/>
        </w:rPr>
        <w:t xml:space="preserve">ין בגוף המסמכים, בין במסמך לוואי ובין </w:t>
      </w:r>
      <w:r w:rsidR="00E43FE8" w:rsidRPr="00C61FE9">
        <w:rPr>
          <w:rFonts w:hint="cs"/>
          <w:rtl/>
        </w:rPr>
        <w:lastRenderedPageBreak/>
        <w:t>בדרך אחרת, תהיה ועדת המכרזים רשאית, בהתאם לשיקול דעתה המוחלט בנדון, לפעול באחת או יותר מהדרכים הבאות:</w:t>
      </w:r>
      <w:bookmarkEnd w:id="165"/>
    </w:p>
    <w:p w14:paraId="4CF83BF1" w14:textId="77777777" w:rsidR="00E43FE8" w:rsidRPr="00C61FE9" w:rsidRDefault="00E43FE8" w:rsidP="00E43FE8">
      <w:pPr>
        <w:pStyle w:val="4-"/>
        <w:rPr>
          <w:b w:val="0"/>
          <w:bCs w:val="0"/>
        </w:rPr>
      </w:pPr>
      <w:r w:rsidRPr="00C61FE9">
        <w:rPr>
          <w:rFonts w:hint="cs"/>
          <w:b w:val="0"/>
          <w:bCs w:val="0"/>
          <w:rtl/>
        </w:rPr>
        <w:t>לפסול או לדחות את הצעתו של המציע.</w:t>
      </w:r>
    </w:p>
    <w:p w14:paraId="22D1DE96" w14:textId="40CE7F58" w:rsidR="00E43FE8" w:rsidRPr="00C61FE9" w:rsidRDefault="00E43FE8" w:rsidP="00A62677">
      <w:pPr>
        <w:pStyle w:val="4-"/>
        <w:rPr>
          <w:b w:val="0"/>
          <w:bCs w:val="0"/>
          <w:rtl/>
        </w:rPr>
      </w:pPr>
      <w:r w:rsidRPr="00C61FE9">
        <w:rPr>
          <w:rFonts w:hint="cs"/>
          <w:b w:val="0"/>
          <w:bCs w:val="0"/>
          <w:rtl/>
        </w:rPr>
        <w:t>לראות</w:t>
      </w:r>
      <w:r w:rsidRPr="00C61FE9">
        <w:rPr>
          <w:rFonts w:hint="cs"/>
          <w:b w:val="0"/>
          <w:bCs w:val="0"/>
          <w:color w:val="000000"/>
          <w:rtl/>
        </w:rPr>
        <w:t xml:space="preserve"> את הצעת המציע כאילו לא נעשו בה השינויים כלל.</w:t>
      </w:r>
    </w:p>
    <w:p w14:paraId="4A306577" w14:textId="594D7F7D" w:rsidR="00145358" w:rsidRPr="00C61FE9" w:rsidRDefault="00145358" w:rsidP="00A62677">
      <w:pPr>
        <w:jc w:val="both"/>
        <w:rPr>
          <w:rtl/>
        </w:rPr>
        <w:sectPr w:rsidR="00145358" w:rsidRPr="00C61FE9" w:rsidSect="00654526">
          <w:pgSz w:w="11906" w:h="16838" w:code="9"/>
          <w:pgMar w:top="1616" w:right="1826" w:bottom="1440" w:left="1800" w:header="709" w:footer="709" w:gutter="0"/>
          <w:cols w:space="708"/>
          <w:titlePg/>
          <w:bidi/>
          <w:rtlGutter/>
          <w:docGrid w:linePitch="360"/>
        </w:sectPr>
      </w:pPr>
    </w:p>
    <w:p w14:paraId="3DB1532F" w14:textId="77777777" w:rsidR="00721BE1" w:rsidRPr="00C61FE9" w:rsidRDefault="005C3262" w:rsidP="00973BC2">
      <w:pPr>
        <w:pStyle w:val="1fe"/>
        <w:rPr>
          <w:rtl/>
        </w:rPr>
      </w:pPr>
      <w:bookmarkStart w:id="166" w:name="_Toc256000048"/>
      <w:bookmarkStart w:id="167" w:name="_Toc32477903"/>
      <w:bookmarkStart w:id="168" w:name="_Toc43400610"/>
      <w:bookmarkStart w:id="169" w:name="_Toc44931919"/>
      <w:bookmarkStart w:id="170" w:name="_Toc44932006"/>
      <w:bookmarkStart w:id="171" w:name="_Toc53331333"/>
      <w:bookmarkStart w:id="172" w:name="_Toc173823723"/>
      <w:bookmarkStart w:id="173" w:name="_Toc173825531"/>
      <w:r w:rsidRPr="00C61FE9">
        <w:rPr>
          <w:rFonts w:hint="cs"/>
          <w:rtl/>
        </w:rPr>
        <w:lastRenderedPageBreak/>
        <w:t>כללי המכרז</w:t>
      </w:r>
      <w:bookmarkEnd w:id="166"/>
      <w:bookmarkEnd w:id="167"/>
      <w:bookmarkEnd w:id="168"/>
      <w:bookmarkEnd w:id="169"/>
      <w:bookmarkEnd w:id="170"/>
      <w:bookmarkEnd w:id="171"/>
      <w:bookmarkEnd w:id="172"/>
      <w:bookmarkEnd w:id="173"/>
      <w:r w:rsidRPr="00C61FE9">
        <w:rPr>
          <w:rFonts w:hint="cs"/>
          <w:rtl/>
        </w:rPr>
        <w:t xml:space="preserve"> </w:t>
      </w:r>
    </w:p>
    <w:p w14:paraId="56D0FA74" w14:textId="77777777" w:rsidR="001965BD" w:rsidRPr="00C61FE9" w:rsidRDefault="005C3262" w:rsidP="007B01DE">
      <w:pPr>
        <w:pStyle w:val="2-"/>
        <w:rPr>
          <w:rtl/>
        </w:rPr>
      </w:pPr>
      <w:bookmarkStart w:id="174" w:name="_Toc43400611"/>
      <w:bookmarkStart w:id="175" w:name="_Toc44931920"/>
      <w:bookmarkStart w:id="176" w:name="_Toc44932007"/>
      <w:r w:rsidRPr="00C61FE9">
        <w:rPr>
          <w:rFonts w:hint="cs"/>
          <w:rtl/>
        </w:rPr>
        <w:t>בדיק</w:t>
      </w:r>
      <w:r w:rsidR="00FF2478" w:rsidRPr="00C61FE9">
        <w:rPr>
          <w:rFonts w:hint="cs"/>
          <w:rtl/>
        </w:rPr>
        <w:t>ת</w:t>
      </w:r>
      <w:r w:rsidRPr="00C61FE9">
        <w:rPr>
          <w:rFonts w:hint="cs"/>
          <w:rtl/>
        </w:rPr>
        <w:t xml:space="preserve"> ההצעות</w:t>
      </w:r>
      <w:bookmarkEnd w:id="174"/>
      <w:bookmarkEnd w:id="175"/>
      <w:bookmarkEnd w:id="176"/>
    </w:p>
    <w:p w14:paraId="2A251FD0" w14:textId="77777777" w:rsidR="001965BD" w:rsidRPr="00C61FE9" w:rsidRDefault="005C3262" w:rsidP="006C63F1">
      <w:pPr>
        <w:pStyle w:val="3-"/>
        <w:ind w:left="1901" w:hanging="709"/>
        <w:rPr>
          <w:rtl/>
        </w:rPr>
      </w:pPr>
      <w:r w:rsidRPr="00C61FE9">
        <w:rPr>
          <w:rFonts w:hint="cs"/>
          <w:rtl/>
        </w:rPr>
        <w:t>המזמין יבד</w:t>
      </w:r>
      <w:r w:rsidR="000C1ACC" w:rsidRPr="00C61FE9">
        <w:rPr>
          <w:rFonts w:hint="cs"/>
          <w:rtl/>
        </w:rPr>
        <w:t>ו</w:t>
      </w:r>
      <w:r w:rsidRPr="00C61FE9">
        <w:rPr>
          <w:rFonts w:hint="cs"/>
          <w:rtl/>
        </w:rPr>
        <w:t xml:space="preserve">ק כי המציע הגיש את ההצעה </w:t>
      </w:r>
      <w:r w:rsidR="000C1ACC" w:rsidRPr="00C61FE9">
        <w:rPr>
          <w:rFonts w:hint="cs"/>
          <w:rtl/>
        </w:rPr>
        <w:t xml:space="preserve">בהתאם להנחיות המכרז </w:t>
      </w:r>
      <w:r w:rsidRPr="00C61FE9">
        <w:rPr>
          <w:rFonts w:hint="cs"/>
          <w:rtl/>
        </w:rPr>
        <w:t>וצירף את כל המסמכים כנדרש בחוברת ההצעה (פרק ב), וי</w:t>
      </w:r>
      <w:r w:rsidR="00E5417A" w:rsidRPr="00C61FE9">
        <w:rPr>
          <w:rFonts w:hint="cs"/>
          <w:rtl/>
        </w:rPr>
        <w:t>נקד את ה</w:t>
      </w:r>
      <w:r w:rsidRPr="00C61FE9">
        <w:rPr>
          <w:rFonts w:hint="cs"/>
          <w:rtl/>
        </w:rPr>
        <w:t>הצעות בהתאם ל</w:t>
      </w:r>
      <w:r w:rsidR="000C1ACC" w:rsidRPr="00C61FE9">
        <w:rPr>
          <w:rFonts w:hint="cs"/>
          <w:rtl/>
        </w:rPr>
        <w:t>אמות המיד</w:t>
      </w:r>
      <w:r w:rsidR="00E965DB" w:rsidRPr="00C61FE9">
        <w:rPr>
          <w:rFonts w:hint="cs"/>
          <w:rtl/>
        </w:rPr>
        <w:t>ה</w:t>
      </w:r>
      <w:r w:rsidR="000C1ACC" w:rsidRPr="00C61FE9">
        <w:rPr>
          <w:rFonts w:hint="cs"/>
          <w:rtl/>
        </w:rPr>
        <w:t xml:space="preserve"> ה</w:t>
      </w:r>
      <w:r w:rsidRPr="00C61FE9">
        <w:rPr>
          <w:rFonts w:hint="cs"/>
          <w:rtl/>
        </w:rPr>
        <w:t>מפורט</w:t>
      </w:r>
      <w:r w:rsidR="000C1ACC" w:rsidRPr="00C61FE9">
        <w:rPr>
          <w:rFonts w:hint="cs"/>
          <w:rtl/>
        </w:rPr>
        <w:t>ות</w:t>
      </w:r>
      <w:r w:rsidRPr="00C61FE9">
        <w:rPr>
          <w:rFonts w:hint="cs"/>
          <w:rtl/>
        </w:rPr>
        <w:t xml:space="preserve"> במכרז.</w:t>
      </w:r>
    </w:p>
    <w:p w14:paraId="22FA47EE" w14:textId="77777777" w:rsidR="00C31917" w:rsidRPr="00C61FE9" w:rsidRDefault="005C3262" w:rsidP="006C63F1">
      <w:pPr>
        <w:pStyle w:val="3-"/>
        <w:ind w:left="1901" w:hanging="709"/>
        <w:rPr>
          <w:rtl/>
        </w:rPr>
      </w:pPr>
      <w:r w:rsidRPr="00C61FE9">
        <w:rPr>
          <w:rFonts w:hint="cs"/>
          <w:rtl/>
        </w:rPr>
        <w:t>לצורך בדיקת ההצעות</w:t>
      </w:r>
      <w:r w:rsidR="00E965DB" w:rsidRPr="00C61FE9">
        <w:rPr>
          <w:rFonts w:hint="cs"/>
          <w:rtl/>
        </w:rPr>
        <w:t xml:space="preserve"> וניקודן</w:t>
      </w:r>
      <w:r w:rsidRPr="00C61FE9">
        <w:rPr>
          <w:rFonts w:hint="cs"/>
          <w:rtl/>
        </w:rPr>
        <w:t xml:space="preserve"> רשאי המזמין לעשות שימוש בצוות מקצועי אשר יכול ויכלול גם יועצים חיצוניים. </w:t>
      </w:r>
    </w:p>
    <w:p w14:paraId="76A629D5" w14:textId="77777777" w:rsidR="001965BD" w:rsidRPr="00C61FE9" w:rsidRDefault="005C3262" w:rsidP="006C63F1">
      <w:pPr>
        <w:pStyle w:val="3-"/>
        <w:ind w:left="1901" w:hanging="709"/>
      </w:pPr>
      <w:r w:rsidRPr="00C61FE9">
        <w:rPr>
          <w:rFonts w:hint="cs"/>
          <w:rtl/>
        </w:rPr>
        <w:t>המזמין רשאי לבקש ממציע לבאר פרט מסוים מתוך הצעתו, להשלים</w:t>
      </w:r>
      <w:r w:rsidR="00A60C2A" w:rsidRPr="00C61FE9">
        <w:rPr>
          <w:rFonts w:hint="cs"/>
          <w:rtl/>
        </w:rPr>
        <w:t xml:space="preserve"> בה</w:t>
      </w:r>
      <w:r w:rsidRPr="00C61FE9">
        <w:rPr>
          <w:rFonts w:hint="cs"/>
          <w:rtl/>
        </w:rPr>
        <w:t xml:space="preserve"> פרט חסר, או להמציא מסמך נוסף או חלופי המוכיח את עמידתו בתנאי המכרז, ובפרט בתנאי הסף של המכרז, וזאת בתוך פרק זמן קצוב. אי מענה לפניה כאמור, או מענה שלא בפרק הזמן שהוגדר עלול לגרום לפסילת ההצעה</w:t>
      </w:r>
      <w:r w:rsidR="00A60C2A" w:rsidRPr="00C61FE9">
        <w:rPr>
          <w:rFonts w:hint="cs"/>
          <w:rtl/>
        </w:rPr>
        <w:t>, בהתאם לשיקול הדעת של המזמין</w:t>
      </w:r>
      <w:r w:rsidRPr="00C61FE9">
        <w:rPr>
          <w:rFonts w:hint="cs"/>
          <w:rtl/>
        </w:rPr>
        <w:t xml:space="preserve">. </w:t>
      </w:r>
    </w:p>
    <w:p w14:paraId="5F9FCF4E" w14:textId="77777777" w:rsidR="001965BD" w:rsidRPr="00C61FE9" w:rsidRDefault="005C3262" w:rsidP="006C63F1">
      <w:pPr>
        <w:pStyle w:val="3-"/>
        <w:ind w:left="1901" w:hanging="709"/>
      </w:pPr>
      <w:r w:rsidRPr="00C61FE9">
        <w:rPr>
          <w:rFonts w:hint="cs"/>
          <w:rtl/>
        </w:rPr>
        <w:t>אם הוחלט על מתן אפשרות למציע לבצע השלמה של הצעתו, המזמין רשאי לפסול הצעה שעדיין אינה עונה על דרישות המכרז או, בהתאם לשיקול דעתו לבקש השלמה נוספת.</w:t>
      </w:r>
    </w:p>
    <w:p w14:paraId="10E0D827" w14:textId="77777777" w:rsidR="00BD785A" w:rsidRPr="00C61FE9" w:rsidRDefault="005C3262" w:rsidP="006C63F1">
      <w:pPr>
        <w:pStyle w:val="3-"/>
        <w:ind w:left="1901" w:hanging="709"/>
        <w:rPr>
          <w:rtl/>
        </w:rPr>
      </w:pPr>
      <w:r w:rsidRPr="00C61FE9">
        <w:rPr>
          <w:rFonts w:hint="cs"/>
          <w:rtl/>
        </w:rPr>
        <w:t>אם ימצא בעת בחינת ההצעות כי ההצעה כוללת התנאה או הסתייגות על תנאי המכרז, התנאה או הסתייגות זו לא תזכה להכרה מצד המזמין ועשויה אף להביא לפסילת ההצעה בהתאם לשיקול דעתו הבלעדי של המזמין.</w:t>
      </w:r>
    </w:p>
    <w:p w14:paraId="1A8B36D9" w14:textId="3E1F9054" w:rsidR="00010C5B" w:rsidRPr="00C61FE9" w:rsidRDefault="005C3262" w:rsidP="006C63F1">
      <w:pPr>
        <w:pStyle w:val="3-"/>
        <w:ind w:left="1901" w:hanging="709"/>
      </w:pPr>
      <w:bookmarkStart w:id="177" w:name="show_Ismn_3"/>
      <w:r w:rsidRPr="00C61FE9">
        <w:rPr>
          <w:rFonts w:hint="cs"/>
          <w:rtl/>
        </w:rPr>
        <w:t>בדיקת ההצעות במכרז תתבצע באופן הבא – ראשית יבדקו ההצעות ללא הצעת המחיר, רק לאחר סיום שלב זה יפתח המזמין את מעטפות הצעת המחיר.</w:t>
      </w:r>
      <w:bookmarkEnd w:id="177"/>
    </w:p>
    <w:p w14:paraId="3CCE4337" w14:textId="77777777" w:rsidR="00323131" w:rsidRPr="00C61FE9" w:rsidRDefault="00323131" w:rsidP="00323131">
      <w:pPr>
        <w:pStyle w:val="3-"/>
        <w:rPr>
          <w:rtl/>
        </w:rPr>
      </w:pPr>
      <w:bookmarkStart w:id="178" w:name="show_ifSugmicrazIsHatzatmeher"/>
      <w:r w:rsidRPr="00C61FE9">
        <w:rPr>
          <w:rFonts w:hint="cs"/>
          <w:b/>
          <w:bCs/>
          <w:rtl/>
        </w:rPr>
        <w:t>ציון איכות מזערי כתנאי לבדיקת הצעת המחיר</w:t>
      </w:r>
      <w:r w:rsidRPr="00C61FE9">
        <w:rPr>
          <w:rFonts w:hint="cs"/>
          <w:rtl/>
        </w:rPr>
        <w:t xml:space="preserve"> –  יעברו לשלב בדיקת הצעת המחיר רק הצעות שציון האיכות שלהם גבוה מ-</w:t>
      </w:r>
      <w:bookmarkStart w:id="179" w:name="minTzionToBid"/>
      <w:r w:rsidRPr="00C61FE9">
        <w:rPr>
          <w:rFonts w:hint="cs"/>
          <w:rtl/>
        </w:rPr>
        <w:t>70</w:t>
      </w:r>
      <w:bookmarkEnd w:id="179"/>
      <w:r w:rsidRPr="00C61FE9">
        <w:rPr>
          <w:rFonts w:hint="cs"/>
          <w:rtl/>
        </w:rPr>
        <w:t>.</w:t>
      </w:r>
    </w:p>
    <w:bookmarkEnd w:id="178"/>
    <w:p w14:paraId="5BF0B7F6" w14:textId="16F9C15C" w:rsidR="00323131" w:rsidRPr="00C61FE9" w:rsidRDefault="0003129F" w:rsidP="0003129F">
      <w:pPr>
        <w:pStyle w:val="3-"/>
        <w:ind w:left="2043" w:hanging="767"/>
        <w:rPr>
          <w:rtl/>
        </w:rPr>
      </w:pPr>
      <w:r w:rsidRPr="00C61FE9">
        <w:rPr>
          <w:rFonts w:hint="cs"/>
          <w:rtl/>
        </w:rPr>
        <w:t>חרף האמור בסעיף 8.1.10 לעיל, במקרה בו פחות מ-3 הצעות עברו את סף האיכות, רשאי המזמין, לפי שיקול דעתו הבלעדי, להעביר לשלב בדיקת הצעת מחיר הצעות נוספות שציון האיכות שלהן נמוך מ-70 (אך לא נמוך מ-60).</w:t>
      </w:r>
    </w:p>
    <w:p w14:paraId="69C3DE79" w14:textId="77777777" w:rsidR="0067343D" w:rsidRPr="00C61FE9" w:rsidRDefault="0067343D" w:rsidP="000B264E">
      <w:pPr>
        <w:pStyle w:val="3-"/>
        <w:numPr>
          <w:ilvl w:val="0"/>
          <w:numId w:val="0"/>
        </w:numPr>
        <w:ind w:left="1800" w:hanging="810"/>
        <w:rPr>
          <w:rtl/>
        </w:rPr>
      </w:pPr>
    </w:p>
    <w:p w14:paraId="1A3AB847" w14:textId="77777777" w:rsidR="00B56F12" w:rsidRPr="00C61FE9" w:rsidRDefault="005C3262" w:rsidP="007B01DE">
      <w:pPr>
        <w:pStyle w:val="2-"/>
        <w:rPr>
          <w:rtl/>
        </w:rPr>
      </w:pPr>
      <w:bookmarkStart w:id="180" w:name="_Toc32477217"/>
      <w:bookmarkStart w:id="181" w:name="_Toc32477218"/>
      <w:bookmarkStart w:id="182" w:name="_Toc32477222"/>
      <w:bookmarkStart w:id="183" w:name="_Toc43400612"/>
      <w:bookmarkStart w:id="184" w:name="_Toc44931921"/>
      <w:bookmarkStart w:id="185" w:name="_Toc44932008"/>
      <w:bookmarkStart w:id="186" w:name="show_isEstimation_3"/>
      <w:bookmarkEnd w:id="180"/>
      <w:bookmarkEnd w:id="181"/>
      <w:bookmarkEnd w:id="182"/>
      <w:r w:rsidRPr="00C61FE9">
        <w:rPr>
          <w:rFonts w:hint="cs"/>
          <w:rtl/>
        </w:rPr>
        <w:t xml:space="preserve">כללים </w:t>
      </w:r>
      <w:r w:rsidR="004A7CFB" w:rsidRPr="00C61FE9">
        <w:rPr>
          <w:rFonts w:hint="cs"/>
          <w:rtl/>
        </w:rPr>
        <w:t>ביחס לע</w:t>
      </w:r>
      <w:r w:rsidRPr="00C61FE9">
        <w:rPr>
          <w:rFonts w:hint="cs"/>
          <w:rtl/>
        </w:rPr>
        <w:t xml:space="preserve">רבות </w:t>
      </w:r>
      <w:r w:rsidR="004A7CFB" w:rsidRPr="00C61FE9">
        <w:rPr>
          <w:rFonts w:hint="cs"/>
          <w:rtl/>
        </w:rPr>
        <w:t>ההצעה</w:t>
      </w:r>
      <w:bookmarkEnd w:id="183"/>
      <w:bookmarkEnd w:id="184"/>
      <w:bookmarkEnd w:id="185"/>
    </w:p>
    <w:p w14:paraId="59BC39FB" w14:textId="77777777" w:rsidR="00535F55" w:rsidRPr="00C61FE9" w:rsidRDefault="005C3262" w:rsidP="006C63F1">
      <w:pPr>
        <w:pStyle w:val="3-"/>
        <w:ind w:left="1901" w:hanging="709"/>
        <w:rPr>
          <w:rtl/>
        </w:rPr>
      </w:pPr>
      <w:r w:rsidRPr="00C61FE9">
        <w:rPr>
          <w:rFonts w:hint="cs"/>
          <w:rtl/>
        </w:rPr>
        <w:t>לצורך סיום הליך</w:t>
      </w:r>
      <w:r w:rsidR="00FB08EB" w:rsidRPr="00C61FE9">
        <w:rPr>
          <w:rFonts w:hint="cs"/>
          <w:rtl/>
        </w:rPr>
        <w:t xml:space="preserve"> בדיקת ההצעות </w:t>
      </w:r>
      <w:r w:rsidR="00A87D27" w:rsidRPr="00C61FE9">
        <w:rPr>
          <w:rFonts w:hint="cs"/>
          <w:rtl/>
        </w:rPr>
        <w:t>ב</w:t>
      </w:r>
      <w:r w:rsidR="00FB08EB" w:rsidRPr="00C61FE9">
        <w:rPr>
          <w:rFonts w:hint="cs"/>
          <w:rtl/>
        </w:rPr>
        <w:t>מכרז</w:t>
      </w:r>
      <w:r w:rsidRPr="00C61FE9">
        <w:rPr>
          <w:rFonts w:hint="cs"/>
          <w:rtl/>
        </w:rPr>
        <w:t xml:space="preserve">, </w:t>
      </w:r>
      <w:r w:rsidR="00A87D27" w:rsidRPr="00C61FE9">
        <w:rPr>
          <w:rFonts w:hint="cs"/>
          <w:rtl/>
        </w:rPr>
        <w:t xml:space="preserve">יוכל המזמין </w:t>
      </w:r>
      <w:r w:rsidRPr="00C61FE9">
        <w:rPr>
          <w:rFonts w:hint="cs"/>
          <w:rtl/>
        </w:rPr>
        <w:t xml:space="preserve">כאמור, להאריך את תוקף ההצעות. אם המזמין יחליט על הארכת תוקף ההצעות, יידרש המציע </w:t>
      </w:r>
      <w:r w:rsidRPr="00C61FE9">
        <w:rPr>
          <w:rFonts w:hint="cs"/>
          <w:rtl/>
        </w:rPr>
        <w:lastRenderedPageBreak/>
        <w:t>להאריך את תוקף הערבות בהתאמה. אם הערבות לא תוארך כנדרש, יהיה רשאי המזמין לפסול את ההצעה ולחלט את ערבות ההצעה.</w:t>
      </w:r>
    </w:p>
    <w:p w14:paraId="2509493F" w14:textId="77777777" w:rsidR="00EC2012" w:rsidRPr="00C61FE9" w:rsidRDefault="005C3262" w:rsidP="006C63F1">
      <w:pPr>
        <w:pStyle w:val="3-"/>
        <w:ind w:left="1901" w:hanging="709"/>
        <w:rPr>
          <w:rtl/>
        </w:rPr>
      </w:pPr>
      <w:r w:rsidRPr="00C61FE9">
        <w:rPr>
          <w:rFonts w:hint="cs"/>
          <w:rtl/>
        </w:rPr>
        <w:t>מבלי לגרוע מה</w:t>
      </w:r>
      <w:r w:rsidR="00375191" w:rsidRPr="00C61FE9">
        <w:rPr>
          <w:rFonts w:hint="cs"/>
          <w:rtl/>
        </w:rPr>
        <w:t xml:space="preserve">אמור בכל מקום אחר במכרז, </w:t>
      </w:r>
      <w:r w:rsidR="00166899" w:rsidRPr="00C61FE9">
        <w:rPr>
          <w:rFonts w:hint="cs"/>
          <w:rtl/>
        </w:rPr>
        <w:t xml:space="preserve">חילוט ערבות הצעה </w:t>
      </w:r>
      <w:r w:rsidR="00F56F00" w:rsidRPr="00C61FE9">
        <w:rPr>
          <w:rFonts w:hint="cs"/>
          <w:rtl/>
        </w:rPr>
        <w:t>י</w:t>
      </w:r>
      <w:r w:rsidR="00166899" w:rsidRPr="00C61FE9">
        <w:rPr>
          <w:rFonts w:hint="cs"/>
          <w:rtl/>
        </w:rPr>
        <w:t>תבצע בהתאם לשיקול דעתו הבלעדי של המזמין, ומהסיבות המנויות בתקנה 16ב(ב) לתקנות חובת המכרזים.</w:t>
      </w:r>
    </w:p>
    <w:p w14:paraId="704BC169" w14:textId="77777777" w:rsidR="00166899" w:rsidRPr="00C61FE9" w:rsidRDefault="005C3262" w:rsidP="006C63F1">
      <w:pPr>
        <w:pStyle w:val="3-"/>
        <w:ind w:left="1901" w:hanging="709"/>
        <w:rPr>
          <w:rtl/>
        </w:rPr>
      </w:pPr>
      <w:r w:rsidRPr="00C61FE9">
        <w:rPr>
          <w:rFonts w:hint="cs"/>
          <w:rtl/>
        </w:rPr>
        <w:t xml:space="preserve">טרם חילוט הערבות </w:t>
      </w:r>
      <w:proofErr w:type="spellStart"/>
      <w:r w:rsidRPr="00C61FE9">
        <w:rPr>
          <w:rFonts w:hint="cs"/>
          <w:rtl/>
        </w:rPr>
        <w:t>יתן</w:t>
      </w:r>
      <w:proofErr w:type="spellEnd"/>
      <w:r w:rsidRPr="00C61FE9">
        <w:rPr>
          <w:rFonts w:hint="cs"/>
          <w:rtl/>
        </w:rPr>
        <w:t xml:space="preserve"> המזמין למציע הזדמנות להשמיע את טענותיו בנוגע לחילוט האמור. השמעת הטענות כאמור תתבצע בכתב או בעל פ</w:t>
      </w:r>
      <w:r w:rsidR="00882C6F" w:rsidRPr="00C61FE9">
        <w:rPr>
          <w:rFonts w:hint="cs"/>
          <w:rtl/>
        </w:rPr>
        <w:t>ה</w:t>
      </w:r>
      <w:r w:rsidRPr="00C61FE9">
        <w:rPr>
          <w:rFonts w:hint="cs"/>
          <w:rtl/>
        </w:rPr>
        <w:t>, בהתאם לשיקול דעתו הבלעדי של המזמין.</w:t>
      </w:r>
    </w:p>
    <w:p w14:paraId="2547DCF2" w14:textId="77777777" w:rsidR="004E4379" w:rsidRPr="00C61FE9" w:rsidRDefault="005C3262" w:rsidP="006C63F1">
      <w:pPr>
        <w:pStyle w:val="3-"/>
        <w:ind w:left="1901" w:hanging="709"/>
        <w:rPr>
          <w:rtl/>
        </w:rPr>
      </w:pPr>
      <w:r w:rsidRPr="00C61FE9">
        <w:rPr>
          <w:rFonts w:hint="cs"/>
          <w:rtl/>
        </w:rPr>
        <w:t>היה ותוקף ההצעה כהגדרתו במכרז זה, הסתיים לפני מועד פקיעת תוקף הערבות, יחזיר המזמין את הערבות למציע ובלבד שאין עילה לחלטה.</w:t>
      </w:r>
      <w:bookmarkEnd w:id="186"/>
      <w:r w:rsidRPr="00C61FE9">
        <w:rPr>
          <w:rFonts w:hint="cs"/>
          <w:rtl/>
        </w:rPr>
        <w:t xml:space="preserve"> </w:t>
      </w:r>
    </w:p>
    <w:p w14:paraId="50F3F6DF" w14:textId="77777777" w:rsidR="00D178FD" w:rsidRPr="00C61FE9" w:rsidRDefault="005C3262" w:rsidP="007B01DE">
      <w:pPr>
        <w:pStyle w:val="2-"/>
        <w:rPr>
          <w:rtl/>
        </w:rPr>
      </w:pPr>
      <w:bookmarkStart w:id="187" w:name="_Toc43400614"/>
      <w:bookmarkStart w:id="188" w:name="_Toc44931923"/>
      <w:bookmarkStart w:id="189" w:name="_Toc44932010"/>
      <w:bookmarkStart w:id="190" w:name="show_mum"/>
      <w:r w:rsidRPr="00C61FE9">
        <w:rPr>
          <w:rFonts w:hint="cs"/>
          <w:rtl/>
        </w:rPr>
        <w:t>ניהול מו"מ עם מציעים</w:t>
      </w:r>
      <w:bookmarkEnd w:id="187"/>
      <w:bookmarkEnd w:id="188"/>
      <w:bookmarkEnd w:id="189"/>
    </w:p>
    <w:p w14:paraId="3A52A360" w14:textId="77777777" w:rsidR="00D178FD" w:rsidRPr="00C61FE9" w:rsidRDefault="005C3262" w:rsidP="006C63F1">
      <w:pPr>
        <w:pStyle w:val="3-"/>
        <w:ind w:left="1901" w:hanging="709"/>
        <w:rPr>
          <w:rtl/>
        </w:rPr>
      </w:pPr>
      <w:r w:rsidRPr="00C61FE9">
        <w:rPr>
          <w:rFonts w:hint="cs"/>
          <w:rtl/>
        </w:rPr>
        <w:t>המזמין יהיה רשאי, בהתאם לשיקול דעתו הבלעדי, לנהל משא ומתן עם המציעים במכרז לצורך קבלת הצעה אשר מטיבה עם המזמין.</w:t>
      </w:r>
    </w:p>
    <w:p w14:paraId="0F5275F7" w14:textId="77777777" w:rsidR="00AA770A" w:rsidRPr="00C61FE9" w:rsidRDefault="005C3262" w:rsidP="006C63F1">
      <w:pPr>
        <w:pStyle w:val="3-"/>
        <w:ind w:left="1901" w:hanging="709"/>
        <w:rPr>
          <w:rtl/>
        </w:rPr>
      </w:pPr>
      <w:r w:rsidRPr="00C61FE9">
        <w:rPr>
          <w:rFonts w:hint="cs"/>
          <w:rtl/>
        </w:rPr>
        <w:t xml:space="preserve">משא ומתן עם מציעים, </w:t>
      </w:r>
      <w:r w:rsidR="00C72D39" w:rsidRPr="00C61FE9">
        <w:rPr>
          <w:rFonts w:hint="cs"/>
          <w:rtl/>
        </w:rPr>
        <w:t xml:space="preserve">אם </w:t>
      </w:r>
      <w:r w:rsidRPr="00C61FE9">
        <w:rPr>
          <w:rFonts w:hint="cs"/>
          <w:rtl/>
        </w:rPr>
        <w:t xml:space="preserve">יתקיים, ינוהל בהתאם לתקנה 7 לתקנות חובת המכרזים.   </w:t>
      </w:r>
    </w:p>
    <w:p w14:paraId="69844145" w14:textId="77777777" w:rsidR="00322CF0" w:rsidRPr="00C61FE9" w:rsidRDefault="005C3262" w:rsidP="007B01DE">
      <w:pPr>
        <w:pStyle w:val="2-"/>
        <w:rPr>
          <w:rtl/>
        </w:rPr>
      </w:pPr>
      <w:bookmarkStart w:id="191" w:name="_Toc43400615"/>
      <w:bookmarkStart w:id="192" w:name="_Toc44931924"/>
      <w:bookmarkStart w:id="193" w:name="_Toc44932011"/>
      <w:bookmarkEnd w:id="190"/>
      <w:r w:rsidRPr="00C61FE9">
        <w:rPr>
          <w:rFonts w:hint="cs"/>
          <w:rtl/>
        </w:rPr>
        <w:t>הצעה יחידה</w:t>
      </w:r>
      <w:bookmarkEnd w:id="191"/>
      <w:bookmarkEnd w:id="192"/>
      <w:bookmarkEnd w:id="193"/>
    </w:p>
    <w:p w14:paraId="11C8EB48" w14:textId="77777777" w:rsidR="00082200" w:rsidRPr="00C61FE9" w:rsidRDefault="005C3262" w:rsidP="006C63F1">
      <w:pPr>
        <w:pStyle w:val="3-"/>
        <w:ind w:left="1901" w:hanging="709"/>
        <w:rPr>
          <w:rtl/>
        </w:rPr>
      </w:pPr>
      <w:r w:rsidRPr="00C61FE9">
        <w:rPr>
          <w:rFonts w:hint="cs"/>
          <w:rtl/>
        </w:rPr>
        <w:t>אם הוגשה במכרז הצעה יחידה או שלאחר בדיקת ההצעות נותרה הצעה אחת בלבד, המזמין, בהתאם לשיקול דעתו הבלעדי יהיה רשאי:</w:t>
      </w:r>
    </w:p>
    <w:p w14:paraId="63F6DC41" w14:textId="77777777" w:rsidR="00082200" w:rsidRPr="00C61FE9" w:rsidRDefault="005C3262" w:rsidP="006C63F1">
      <w:pPr>
        <w:pStyle w:val="3-"/>
        <w:ind w:left="1901" w:hanging="709"/>
        <w:rPr>
          <w:rtl/>
        </w:rPr>
      </w:pPr>
      <w:r w:rsidRPr="00C61FE9">
        <w:rPr>
          <w:rFonts w:hint="cs"/>
          <w:rtl/>
        </w:rPr>
        <w:t>להכריז על המציע שנותר כזוכה;</w:t>
      </w:r>
    </w:p>
    <w:p w14:paraId="106CA52C" w14:textId="77777777" w:rsidR="00082200" w:rsidRPr="00C61FE9" w:rsidRDefault="005C3262" w:rsidP="000C2347">
      <w:pPr>
        <w:pStyle w:val="4-3"/>
        <w:rPr>
          <w:rtl/>
        </w:rPr>
      </w:pPr>
      <w:r w:rsidRPr="00C61FE9">
        <w:rPr>
          <w:rFonts w:hint="cs"/>
          <w:rtl/>
        </w:rPr>
        <w:t>לבטל את המכרז, ולצאת למכרז חדש</w:t>
      </w:r>
      <w:r w:rsidR="00CB2AEF" w:rsidRPr="00C61FE9">
        <w:rPr>
          <w:rFonts w:hint="cs"/>
          <w:rtl/>
        </w:rPr>
        <w:t>.</w:t>
      </w:r>
    </w:p>
    <w:p w14:paraId="3309509E" w14:textId="77777777" w:rsidR="00D178FD" w:rsidRPr="00C61FE9" w:rsidRDefault="005C3262" w:rsidP="007B01DE">
      <w:pPr>
        <w:pStyle w:val="2-"/>
        <w:rPr>
          <w:rtl/>
        </w:rPr>
      </w:pPr>
      <w:bookmarkStart w:id="194" w:name="_Toc43400616"/>
      <w:bookmarkStart w:id="195" w:name="_Toc44931925"/>
      <w:bookmarkStart w:id="196" w:name="_Toc44932012"/>
      <w:r w:rsidRPr="00C61FE9">
        <w:rPr>
          <w:rFonts w:hint="cs"/>
          <w:rtl/>
        </w:rPr>
        <w:t>פסילת הצעות</w:t>
      </w:r>
      <w:bookmarkEnd w:id="194"/>
      <w:bookmarkEnd w:id="195"/>
      <w:bookmarkEnd w:id="196"/>
      <w:r w:rsidRPr="00C61FE9">
        <w:rPr>
          <w:rFonts w:hint="cs"/>
          <w:rtl/>
        </w:rPr>
        <w:t xml:space="preserve"> </w:t>
      </w:r>
    </w:p>
    <w:p w14:paraId="076689C1" w14:textId="77777777" w:rsidR="00601886" w:rsidRPr="00C61FE9" w:rsidRDefault="005C3262" w:rsidP="00A0392D">
      <w:pPr>
        <w:pStyle w:val="3-"/>
        <w:rPr>
          <w:rtl/>
        </w:rPr>
      </w:pPr>
      <w:r w:rsidRPr="00C61FE9">
        <w:rPr>
          <w:rFonts w:hint="cs"/>
          <w:rtl/>
        </w:rPr>
        <w:t>המזמין</w:t>
      </w:r>
      <w:r w:rsidR="008D5480" w:rsidRPr="00C61FE9">
        <w:rPr>
          <w:rFonts w:hint="cs"/>
          <w:rtl/>
        </w:rPr>
        <w:t xml:space="preserve">, </w:t>
      </w:r>
      <w:r w:rsidR="0084164D" w:rsidRPr="00C61FE9">
        <w:rPr>
          <w:rFonts w:hint="cs"/>
          <w:rtl/>
        </w:rPr>
        <w:t>יהיה רשאי לפסול הצעה</w:t>
      </w:r>
      <w:r w:rsidRPr="00C61FE9">
        <w:rPr>
          <w:rFonts w:hint="cs"/>
          <w:rtl/>
        </w:rPr>
        <w:t xml:space="preserve"> </w:t>
      </w:r>
      <w:r w:rsidR="00B2479F" w:rsidRPr="00C61FE9">
        <w:rPr>
          <w:rFonts w:hint="cs"/>
          <w:rtl/>
        </w:rPr>
        <w:t xml:space="preserve">שהוגשה במכרז, </w:t>
      </w:r>
      <w:r w:rsidRPr="00C61FE9">
        <w:rPr>
          <w:rFonts w:hint="cs"/>
          <w:rtl/>
        </w:rPr>
        <w:t>לפי שיקול דעתו</w:t>
      </w:r>
      <w:r w:rsidR="0084164D" w:rsidRPr="00C61FE9">
        <w:rPr>
          <w:rFonts w:hint="cs"/>
          <w:rtl/>
        </w:rPr>
        <w:t>,</w:t>
      </w:r>
      <w:r w:rsidR="00E45ACE" w:rsidRPr="00C61FE9">
        <w:rPr>
          <w:rFonts w:hint="cs"/>
          <w:rtl/>
        </w:rPr>
        <w:t xml:space="preserve"> ובמקרים המתאימים לאחר שנתן למציע זכות טיעון (בכתב או בע"פ, בהתאם לקביעתו הבלעדית של המזמין),</w:t>
      </w:r>
      <w:r w:rsidR="0084164D" w:rsidRPr="00C61FE9">
        <w:rPr>
          <w:rFonts w:hint="cs"/>
          <w:rtl/>
        </w:rPr>
        <w:t xml:space="preserve"> בין היתר</w:t>
      </w:r>
      <w:r w:rsidR="00551CC2" w:rsidRPr="00C61FE9">
        <w:rPr>
          <w:rFonts w:hint="cs"/>
          <w:rtl/>
        </w:rPr>
        <w:t>,</w:t>
      </w:r>
      <w:r w:rsidR="0084164D" w:rsidRPr="00C61FE9">
        <w:rPr>
          <w:rFonts w:hint="cs"/>
          <w:rtl/>
        </w:rPr>
        <w:t xml:space="preserve"> אם</w:t>
      </w:r>
      <w:r w:rsidRPr="00C61FE9">
        <w:rPr>
          <w:rFonts w:hint="cs"/>
          <w:rtl/>
        </w:rPr>
        <w:t xml:space="preserve"> מתקיים אחד מהתנאים הבאים:</w:t>
      </w:r>
    </w:p>
    <w:p w14:paraId="03BF681D" w14:textId="3510DF67" w:rsidR="00C339F9" w:rsidRPr="00C61FE9" w:rsidRDefault="005C3262" w:rsidP="000C2347">
      <w:pPr>
        <w:pStyle w:val="4-3"/>
        <w:rPr>
          <w:rtl/>
        </w:rPr>
      </w:pPr>
      <w:r w:rsidRPr="00C61FE9">
        <w:rPr>
          <w:rFonts w:hint="cs"/>
          <w:b/>
          <w:bCs/>
          <w:rtl/>
        </w:rPr>
        <w:t>הצעה</w:t>
      </w:r>
      <w:r w:rsidRPr="00C61FE9">
        <w:rPr>
          <w:rFonts w:hint="cs"/>
          <w:rtl/>
        </w:rPr>
        <w:t xml:space="preserve"> </w:t>
      </w:r>
      <w:r w:rsidRPr="00C61FE9">
        <w:rPr>
          <w:rFonts w:hint="cs"/>
          <w:b/>
          <w:bCs/>
          <w:rtl/>
        </w:rPr>
        <w:t>הפסדית</w:t>
      </w:r>
      <w:r w:rsidR="004B07BF" w:rsidRPr="00C61FE9">
        <w:rPr>
          <w:rFonts w:hint="cs"/>
          <w:b/>
          <w:bCs/>
          <w:rtl/>
        </w:rPr>
        <w:t xml:space="preserve"> </w:t>
      </w:r>
      <w:r w:rsidRPr="00C61FE9">
        <w:rPr>
          <w:rFonts w:hint="cs"/>
          <w:rtl/>
        </w:rPr>
        <w:t>– אם ההצעה הינה בלתי כלכלית למציע במידה המטילה בספק את יכולתו לעמוד בהתחייבויותיו היה ויזכה במכרז.</w:t>
      </w:r>
    </w:p>
    <w:p w14:paraId="6109E073" w14:textId="77777777" w:rsidR="00166899" w:rsidRPr="00C61FE9" w:rsidRDefault="005C3262" w:rsidP="000C2347">
      <w:pPr>
        <w:pStyle w:val="4-3"/>
        <w:rPr>
          <w:rtl/>
        </w:rPr>
      </w:pPr>
      <w:r w:rsidRPr="00C61FE9">
        <w:rPr>
          <w:rFonts w:hint="cs"/>
          <w:b/>
          <w:bCs/>
          <w:rtl/>
        </w:rPr>
        <w:t xml:space="preserve">הצעה </w:t>
      </w:r>
      <w:r w:rsidR="00AE423A" w:rsidRPr="00C61FE9">
        <w:rPr>
          <w:rFonts w:hint="cs"/>
          <w:b/>
          <w:bCs/>
          <w:rtl/>
        </w:rPr>
        <w:t>ת</w:t>
      </w:r>
      <w:r w:rsidRPr="00C61FE9">
        <w:rPr>
          <w:rFonts w:hint="cs"/>
          <w:b/>
          <w:bCs/>
          <w:rtl/>
        </w:rPr>
        <w:t xml:space="preserve">כסיסנית או הצעה המוגשת בחוסר תום לב </w:t>
      </w:r>
      <w:r w:rsidRPr="00C61FE9">
        <w:rPr>
          <w:rFonts w:hint="cs"/>
          <w:rtl/>
        </w:rPr>
        <w:t>– אם ה</w:t>
      </w:r>
      <w:r w:rsidR="00BC561A" w:rsidRPr="00C61FE9">
        <w:rPr>
          <w:rFonts w:hint="cs"/>
          <w:rtl/>
        </w:rPr>
        <w:t>ה</w:t>
      </w:r>
      <w:r w:rsidRPr="00C61FE9">
        <w:rPr>
          <w:rFonts w:hint="cs"/>
          <w:rtl/>
        </w:rPr>
        <w:t>צעה כוללת מחירים או הנחות חריגות</w:t>
      </w:r>
      <w:r w:rsidR="00FB08EB" w:rsidRPr="00C61FE9">
        <w:rPr>
          <w:rFonts w:hint="cs"/>
          <w:rtl/>
        </w:rPr>
        <w:t xml:space="preserve">, סבסוד צולב, </w:t>
      </w:r>
      <w:r w:rsidR="00FB08EB" w:rsidRPr="00C61FE9">
        <w:rPr>
          <w:rFonts w:hint="cs"/>
        </w:rPr>
        <w:t>dumping</w:t>
      </w:r>
      <w:r w:rsidR="00FB08EB" w:rsidRPr="00C61FE9">
        <w:rPr>
          <w:rFonts w:hint="cs"/>
          <w:rtl/>
        </w:rPr>
        <w:t xml:space="preserve"> </w:t>
      </w:r>
      <w:r w:rsidRPr="00C61FE9">
        <w:rPr>
          <w:rFonts w:hint="cs"/>
          <w:rtl/>
        </w:rPr>
        <w:t>וכל מקרה אחר שב</w:t>
      </w:r>
      <w:r w:rsidR="00BC561A" w:rsidRPr="00C61FE9">
        <w:rPr>
          <w:rFonts w:hint="cs"/>
          <w:rtl/>
        </w:rPr>
        <w:t>ו</w:t>
      </w:r>
      <w:r w:rsidRPr="00C61FE9">
        <w:rPr>
          <w:rFonts w:hint="cs"/>
          <w:rtl/>
        </w:rPr>
        <w:t xml:space="preserve"> ההצעה נגועה בחוסר תום לב, ובכלל זה במקרה של פעולה או התנהגות של המציע, במסגרת המכרז, שלא בתום לב.</w:t>
      </w:r>
    </w:p>
    <w:p w14:paraId="52F4734B" w14:textId="77777777" w:rsidR="00DF025C" w:rsidRPr="00C61FE9" w:rsidRDefault="005C3262" w:rsidP="000C2347">
      <w:pPr>
        <w:pStyle w:val="4-3"/>
        <w:rPr>
          <w:rtl/>
        </w:rPr>
      </w:pPr>
      <w:r w:rsidRPr="00C61FE9">
        <w:rPr>
          <w:rFonts w:hint="cs"/>
          <w:b/>
          <w:bCs/>
          <w:rtl/>
        </w:rPr>
        <w:lastRenderedPageBreak/>
        <w:t xml:space="preserve">התנהגות במכרזים ובהתקשרויות קודמות </w:t>
      </w:r>
      <w:r w:rsidRPr="00C61FE9">
        <w:rPr>
          <w:rFonts w:hint="cs"/>
          <w:rtl/>
        </w:rPr>
        <w:t>–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14:paraId="06F7E415" w14:textId="77777777" w:rsidR="00166899" w:rsidRPr="00C61FE9" w:rsidRDefault="005C3262" w:rsidP="000C2347">
      <w:pPr>
        <w:pStyle w:val="4-3"/>
        <w:rPr>
          <w:rtl/>
        </w:rPr>
      </w:pPr>
      <w:r w:rsidRPr="00C61FE9">
        <w:rPr>
          <w:rFonts w:hint="cs"/>
          <w:b/>
          <w:bCs/>
          <w:rtl/>
        </w:rPr>
        <w:t xml:space="preserve"> מצב כלכלי של המציע</w:t>
      </w:r>
      <w:r w:rsidRPr="00C61FE9">
        <w:rPr>
          <w:rFonts w:hint="cs"/>
          <w:rtl/>
        </w:rPr>
        <w:t xml:space="preserve"> – אם עקב מצבו הכלכלי הנוכחי או הצפוי של המציע, לרבות הליכי פשיטת רגל או פירוק או תביעות מהותיות הקיימות נגדו, קיים חשש לתיפקודו באם יזכה במכרז.</w:t>
      </w:r>
    </w:p>
    <w:p w14:paraId="6EF5B951" w14:textId="77777777" w:rsidR="00082200" w:rsidRPr="00C61FE9" w:rsidRDefault="005C3262" w:rsidP="000C2347">
      <w:pPr>
        <w:pStyle w:val="4-3"/>
        <w:rPr>
          <w:rtl/>
        </w:rPr>
      </w:pPr>
      <w:r w:rsidRPr="00C61FE9">
        <w:rPr>
          <w:rFonts w:hint="cs"/>
          <w:b/>
          <w:bCs/>
          <w:rtl/>
        </w:rPr>
        <w:t xml:space="preserve"> ניגוד עניינים</w:t>
      </w:r>
      <w:r w:rsidRPr="00C61FE9">
        <w:rPr>
          <w:rFonts w:hint="cs"/>
          <w:rtl/>
        </w:rPr>
        <w:t xml:space="preserve"> – אם קיים ניגוד עניינים, ישיר או עקיף, או חשש לניגוד עניינים בין ענייני המציע, ההצעה שהוא הגיש, או בעלי העניין בו, לבין </w:t>
      </w:r>
      <w:r w:rsidR="00E55BD7" w:rsidRPr="00C61FE9">
        <w:rPr>
          <w:rFonts w:hint="cs"/>
          <w:rtl/>
        </w:rPr>
        <w:t xml:space="preserve">השתתפות וזכיה במכרז או </w:t>
      </w:r>
      <w:r w:rsidRPr="00C61FE9">
        <w:rPr>
          <w:rFonts w:hint="cs"/>
          <w:rtl/>
        </w:rPr>
        <w:t>ביצוע השירותים על ידי המציע</w:t>
      </w:r>
      <w:r w:rsidR="005D0CAD" w:rsidRPr="00C61FE9">
        <w:rPr>
          <w:rFonts w:hint="cs"/>
          <w:rtl/>
        </w:rPr>
        <w:t>, באופן שלדעת המזמין, בהתאם לשיקול דעתו הבלעדי, אינו ניתן להסדרה</w:t>
      </w:r>
      <w:r w:rsidRPr="00C61FE9">
        <w:rPr>
          <w:rFonts w:hint="cs"/>
          <w:rtl/>
        </w:rPr>
        <w:t>.</w:t>
      </w:r>
    </w:p>
    <w:p w14:paraId="63D34166" w14:textId="77777777" w:rsidR="00204485" w:rsidRPr="00C61FE9" w:rsidRDefault="005C3262" w:rsidP="000C2347">
      <w:pPr>
        <w:pStyle w:val="4-3"/>
        <w:rPr>
          <w:rtl/>
        </w:rPr>
      </w:pPr>
      <w:r w:rsidRPr="00C61FE9">
        <w:rPr>
          <w:rFonts w:hint="cs"/>
          <w:b/>
          <w:bCs/>
          <w:rtl/>
        </w:rPr>
        <w:t xml:space="preserve"> תיאום הצעות </w:t>
      </w:r>
      <w:r w:rsidRPr="00C61FE9">
        <w:rPr>
          <w:rFonts w:hint="cs"/>
          <w:rtl/>
        </w:rPr>
        <w:t>- אם קיים חשד סביר לתיאום בין המציע להצעות אחרות במכרז, או בין המציע לבין מציע פוטנציאלי.</w:t>
      </w:r>
    </w:p>
    <w:p w14:paraId="3A80D254" w14:textId="77777777" w:rsidR="00832BF4" w:rsidRPr="00C61FE9" w:rsidRDefault="005C3262" w:rsidP="007B01DE">
      <w:pPr>
        <w:pStyle w:val="2-"/>
        <w:rPr>
          <w:rtl/>
        </w:rPr>
      </w:pPr>
      <w:bookmarkStart w:id="197" w:name="_Toc43400617"/>
      <w:bookmarkStart w:id="198" w:name="_Toc44931926"/>
      <w:bookmarkStart w:id="199" w:name="_Toc44932013"/>
      <w:r w:rsidRPr="00C61FE9">
        <w:rPr>
          <w:rFonts w:hint="cs"/>
          <w:rtl/>
        </w:rPr>
        <w:t>מינוי נציג מטעם המ</w:t>
      </w:r>
      <w:r w:rsidR="00261355" w:rsidRPr="00C61FE9">
        <w:rPr>
          <w:rFonts w:hint="cs"/>
          <w:rtl/>
        </w:rPr>
        <w:t>ציע</w:t>
      </w:r>
      <w:bookmarkEnd w:id="197"/>
      <w:bookmarkEnd w:id="198"/>
      <w:bookmarkEnd w:id="199"/>
    </w:p>
    <w:p w14:paraId="7B11A60C" w14:textId="77777777" w:rsidR="00832BF4" w:rsidRPr="00C61FE9" w:rsidRDefault="005C3262" w:rsidP="006C63F1">
      <w:pPr>
        <w:pStyle w:val="3-"/>
        <w:ind w:left="1901" w:hanging="709"/>
        <w:rPr>
          <w:rtl/>
        </w:rPr>
      </w:pPr>
      <w:r w:rsidRPr="00C61FE9">
        <w:rPr>
          <w:rFonts w:hint="cs"/>
          <w:rtl/>
        </w:rPr>
        <w:t xml:space="preserve">לצורך המכרז ימנה המציע נציג מטעמו (כמפורט בפרק ב) אשר יהווה את הכתובת הבלעדית לכל פניה בנושא המכרז. </w:t>
      </w:r>
    </w:p>
    <w:p w14:paraId="6F1C09C6" w14:textId="77777777" w:rsidR="00A90878" w:rsidRPr="00C61FE9" w:rsidRDefault="005C3262" w:rsidP="006C63F1">
      <w:pPr>
        <w:pStyle w:val="3-"/>
        <w:ind w:left="1901" w:hanging="709"/>
        <w:rPr>
          <w:rtl/>
        </w:rPr>
      </w:pPr>
      <w:r w:rsidRPr="00C61FE9">
        <w:rPr>
          <w:rFonts w:hint="cs"/>
          <w:rtl/>
        </w:rPr>
        <w:t>כל מענה והתייחסות שתישלח מ</w:t>
      </w:r>
      <w:r w:rsidR="00832BF4" w:rsidRPr="00C61FE9">
        <w:rPr>
          <w:rFonts w:hint="cs"/>
          <w:rtl/>
        </w:rPr>
        <w:t>נציג המציע</w:t>
      </w:r>
      <w:r w:rsidRPr="00C61FE9">
        <w:rPr>
          <w:rFonts w:hint="cs"/>
          <w:rtl/>
        </w:rPr>
        <w:t xml:space="preserve"> למזמין, או מהמזמין ל</w:t>
      </w:r>
      <w:r w:rsidR="00832BF4" w:rsidRPr="00C61FE9">
        <w:rPr>
          <w:rFonts w:hint="cs"/>
          <w:rtl/>
        </w:rPr>
        <w:t>נציג המציע</w:t>
      </w:r>
      <w:r w:rsidRPr="00C61FE9">
        <w:rPr>
          <w:rFonts w:hint="cs"/>
          <w:rtl/>
        </w:rPr>
        <w:t xml:space="preserve"> תחייב את המציע.</w:t>
      </w:r>
    </w:p>
    <w:p w14:paraId="21AFF508" w14:textId="77777777" w:rsidR="007B037E" w:rsidRPr="00C61FE9" w:rsidRDefault="005C3262" w:rsidP="007B01DE">
      <w:pPr>
        <w:pStyle w:val="2-"/>
        <w:rPr>
          <w:rtl/>
        </w:rPr>
      </w:pPr>
      <w:bookmarkStart w:id="200" w:name="_Toc53331334"/>
      <w:bookmarkStart w:id="201" w:name="_Toc516503359"/>
      <w:bookmarkStart w:id="202" w:name="_Toc43400618"/>
      <w:bookmarkStart w:id="203" w:name="_Toc44931927"/>
      <w:bookmarkStart w:id="204" w:name="_Toc44932014"/>
      <w:bookmarkEnd w:id="143"/>
      <w:r w:rsidRPr="00C61FE9">
        <w:rPr>
          <w:rFonts w:hint="cs"/>
          <w:rtl/>
        </w:rPr>
        <w:t>תוקף הצעות</w:t>
      </w:r>
      <w:bookmarkEnd w:id="200"/>
      <w:r w:rsidRPr="00C61FE9">
        <w:rPr>
          <w:rFonts w:hint="cs"/>
          <w:rtl/>
        </w:rPr>
        <w:t xml:space="preserve"> </w:t>
      </w:r>
    </w:p>
    <w:p w14:paraId="7657F05F" w14:textId="77777777" w:rsidR="007B037E" w:rsidRPr="00C61FE9" w:rsidRDefault="005C3262" w:rsidP="006C63F1">
      <w:pPr>
        <w:pStyle w:val="3-"/>
        <w:ind w:left="1901" w:hanging="709"/>
        <w:rPr>
          <w:rtl/>
        </w:rPr>
      </w:pPr>
      <w:bookmarkStart w:id="205" w:name="_Toc53331335"/>
      <w:r w:rsidRPr="00C61FE9">
        <w:rPr>
          <w:rFonts w:hint="cs"/>
          <w:rtl/>
        </w:rPr>
        <w:t>תוקף ההצעה הוא 90 יום לאחר המועד האחרון להגשת הצעות. המזמין רשאי להודיע על הארכת תוקף ההצעה לתקופה נוספת של עד 90 ימים, זאת לצורך בחירת זוכה במכרז.</w:t>
      </w:r>
      <w:bookmarkEnd w:id="205"/>
      <w:r w:rsidRPr="00C61FE9">
        <w:rPr>
          <w:rFonts w:hint="cs"/>
          <w:rtl/>
        </w:rPr>
        <w:t xml:space="preserve"> </w:t>
      </w:r>
    </w:p>
    <w:p w14:paraId="26AD5CC2" w14:textId="77777777" w:rsidR="007B037E" w:rsidRPr="00C61FE9" w:rsidRDefault="005C3262" w:rsidP="006C63F1">
      <w:pPr>
        <w:pStyle w:val="3-"/>
        <w:ind w:left="1901" w:hanging="709"/>
        <w:rPr>
          <w:rtl/>
        </w:rPr>
      </w:pPr>
      <w:bookmarkStart w:id="206" w:name="_Toc53331336"/>
      <w:r w:rsidRPr="00C61FE9">
        <w:rPr>
          <w:rFonts w:hint="cs"/>
          <w:rtl/>
        </w:rPr>
        <w:t xml:space="preserve">מציע אינו רשאי לחזור בו מהצעתו בתקופה </w:t>
      </w:r>
      <w:r w:rsidR="00BD06CB" w:rsidRPr="00C61FE9">
        <w:rPr>
          <w:rFonts w:hint="cs"/>
          <w:rtl/>
        </w:rPr>
        <w:t>בה הצעתו בתוקף</w:t>
      </w:r>
      <w:r w:rsidRPr="00C61FE9">
        <w:rPr>
          <w:rFonts w:hint="cs"/>
          <w:rtl/>
        </w:rPr>
        <w:t>.</w:t>
      </w:r>
      <w:bookmarkEnd w:id="206"/>
    </w:p>
    <w:p w14:paraId="63CC35D9" w14:textId="77777777" w:rsidR="00AD6E2D" w:rsidRPr="00C61FE9" w:rsidRDefault="005C3262" w:rsidP="007B01DE">
      <w:pPr>
        <w:pStyle w:val="2-"/>
        <w:rPr>
          <w:rtl/>
        </w:rPr>
      </w:pPr>
      <w:r w:rsidRPr="00C61FE9">
        <w:rPr>
          <w:rFonts w:hint="cs"/>
          <w:rtl/>
        </w:rPr>
        <w:t>ביטול או שינוי המכרז</w:t>
      </w:r>
      <w:bookmarkEnd w:id="201"/>
      <w:bookmarkEnd w:id="202"/>
      <w:bookmarkEnd w:id="203"/>
      <w:bookmarkEnd w:id="204"/>
    </w:p>
    <w:p w14:paraId="2C3AA897" w14:textId="77777777" w:rsidR="00E5417A" w:rsidRPr="00C61FE9" w:rsidRDefault="005C3262" w:rsidP="006C63F1">
      <w:pPr>
        <w:pStyle w:val="3-"/>
        <w:ind w:left="1901" w:hanging="709"/>
        <w:rPr>
          <w:rtl/>
        </w:rPr>
      </w:pPr>
      <w:r w:rsidRPr="00C61FE9">
        <w:rPr>
          <w:rFonts w:hint="cs"/>
          <w:rtl/>
        </w:rPr>
        <w:t>המזמין רשאי מיוזמתו ועל פי שיקול דעתו</w:t>
      </w:r>
      <w:r w:rsidR="00E32183" w:rsidRPr="00C61FE9">
        <w:rPr>
          <w:rFonts w:hint="cs"/>
          <w:rtl/>
        </w:rPr>
        <w:t xml:space="preserve"> הבלעדי</w:t>
      </w:r>
      <w:r w:rsidRPr="00C61FE9">
        <w:rPr>
          <w:rFonts w:hint="cs"/>
          <w:rtl/>
        </w:rPr>
        <w:t xml:space="preserve">, לבטל את המכרז, לשנותו ולעדכנו, לרבות עדכוני מועדים הנקובים בו ופרסום הבהרות על האמור בו. </w:t>
      </w:r>
    </w:p>
    <w:p w14:paraId="61626BC4" w14:textId="77777777" w:rsidR="001015D6" w:rsidRPr="00C61FE9" w:rsidRDefault="005C3262" w:rsidP="006C63F1">
      <w:pPr>
        <w:pStyle w:val="3-"/>
        <w:ind w:left="1901" w:hanging="709"/>
        <w:rPr>
          <w:rtl/>
        </w:rPr>
      </w:pPr>
      <w:r w:rsidRPr="00C61FE9">
        <w:rPr>
          <w:rFonts w:hint="cs"/>
          <w:rtl/>
        </w:rPr>
        <w:t xml:space="preserve">הודעה על ביצוע </w:t>
      </w:r>
      <w:r w:rsidR="00AD6E2D" w:rsidRPr="00C61FE9">
        <w:rPr>
          <w:rFonts w:hint="cs"/>
          <w:rtl/>
        </w:rPr>
        <w:t>שינויים כאמור</w:t>
      </w:r>
      <w:bookmarkStart w:id="207" w:name="show_micrazpumbi_6"/>
      <w:r w:rsidR="00AD6E2D" w:rsidRPr="00C61FE9">
        <w:rPr>
          <w:rFonts w:hint="cs"/>
          <w:rtl/>
        </w:rPr>
        <w:t xml:space="preserve"> </w:t>
      </w:r>
      <w:r w:rsidRPr="00C61FE9">
        <w:rPr>
          <w:rFonts w:hint="cs"/>
          <w:rtl/>
        </w:rPr>
        <w:t xml:space="preserve">תפורסם </w:t>
      </w:r>
      <w:r w:rsidR="00AD6E2D" w:rsidRPr="00C61FE9">
        <w:rPr>
          <w:rFonts w:hint="cs"/>
          <w:rtl/>
        </w:rPr>
        <w:t>ב</w:t>
      </w:r>
      <w:r w:rsidR="00E15716" w:rsidRPr="00C61FE9">
        <w:rPr>
          <w:rFonts w:hint="cs"/>
          <w:rtl/>
        </w:rPr>
        <w:t>דף המכרז</w:t>
      </w:r>
      <w:bookmarkEnd w:id="207"/>
      <w:r w:rsidR="00AD6E2D" w:rsidRPr="00C61FE9">
        <w:rPr>
          <w:rFonts w:hint="cs"/>
          <w:rtl/>
        </w:rPr>
        <w:t>. על מציע האחריות להתעדכן באופן עצמאי בהודעות ועדכונים אשר יפורסמו כאמור בנוגע למכרז זה.</w:t>
      </w:r>
    </w:p>
    <w:p w14:paraId="17CD1FEA" w14:textId="77777777" w:rsidR="00CE3C66" w:rsidRPr="00C61FE9" w:rsidRDefault="005C3262" w:rsidP="006C63F1">
      <w:pPr>
        <w:pStyle w:val="3-"/>
        <w:ind w:left="1901" w:hanging="709"/>
        <w:rPr>
          <w:rtl/>
        </w:rPr>
      </w:pPr>
      <w:r w:rsidRPr="00C61FE9">
        <w:rPr>
          <w:rFonts w:hint="cs"/>
          <w:rtl/>
        </w:rPr>
        <w:lastRenderedPageBreak/>
        <w:t xml:space="preserve">ההתקשרות עם הזוכה במכרז מותנית בקיומו של תקציב זמין. </w:t>
      </w:r>
      <w:r w:rsidR="008F2532" w:rsidRPr="00C61FE9">
        <w:rPr>
          <w:rFonts w:hint="cs"/>
          <w:rtl/>
        </w:rPr>
        <w:t xml:space="preserve">אם </w:t>
      </w:r>
      <w:r w:rsidRPr="00C61FE9">
        <w:rPr>
          <w:rFonts w:hint="cs"/>
          <w:rtl/>
        </w:rPr>
        <w:t xml:space="preserve">מסיבות תקציביות לא ניתן יהיה להתקשר עם הזוכה במכרז, רשאי </w:t>
      </w:r>
      <w:r w:rsidR="003E255E" w:rsidRPr="00C61FE9">
        <w:rPr>
          <w:rFonts w:hint="cs"/>
          <w:rtl/>
        </w:rPr>
        <w:t>המזמין</w:t>
      </w:r>
      <w:r w:rsidRPr="00C61FE9">
        <w:rPr>
          <w:rFonts w:hint="cs"/>
          <w:rtl/>
        </w:rPr>
        <w:t xml:space="preserve"> לבטל את המכרז.</w:t>
      </w:r>
    </w:p>
    <w:p w14:paraId="334E0217" w14:textId="77777777" w:rsidR="00CE3C66" w:rsidRPr="00C61FE9" w:rsidRDefault="005C3262" w:rsidP="006C63F1">
      <w:pPr>
        <w:pStyle w:val="3-"/>
        <w:ind w:left="1901" w:hanging="709"/>
        <w:rPr>
          <w:rtl/>
        </w:rPr>
      </w:pPr>
      <w:r w:rsidRPr="00C61FE9">
        <w:rPr>
          <w:rFonts w:hint="cs"/>
          <w:rtl/>
        </w:rPr>
        <w:t>המזמין לא יהיה חייב לפצות את המציעים במקרה של ביטול המכרז.</w:t>
      </w:r>
    </w:p>
    <w:p w14:paraId="52B2FB08" w14:textId="77777777" w:rsidR="00322FCF" w:rsidRPr="00C61FE9" w:rsidRDefault="005C3262" w:rsidP="007B01DE">
      <w:pPr>
        <w:pStyle w:val="2-"/>
        <w:rPr>
          <w:rtl/>
        </w:rPr>
      </w:pPr>
      <w:bookmarkStart w:id="208" w:name="_Toc516503360"/>
      <w:bookmarkStart w:id="209" w:name="_Toc43400620"/>
      <w:bookmarkStart w:id="210" w:name="_Toc44931929"/>
      <w:bookmarkStart w:id="211" w:name="_Toc44932016"/>
      <w:r w:rsidRPr="00C61FE9">
        <w:rPr>
          <w:rFonts w:hint="cs"/>
          <w:rtl/>
        </w:rPr>
        <w:t>הוצאות</w:t>
      </w:r>
      <w:bookmarkEnd w:id="208"/>
      <w:bookmarkEnd w:id="209"/>
      <w:bookmarkEnd w:id="210"/>
      <w:bookmarkEnd w:id="211"/>
      <w:r w:rsidRPr="00C61FE9">
        <w:rPr>
          <w:rFonts w:hint="cs"/>
          <w:rtl/>
        </w:rPr>
        <w:t xml:space="preserve"> </w:t>
      </w:r>
    </w:p>
    <w:p w14:paraId="3755311B" w14:textId="77777777" w:rsidR="004A7CFB" w:rsidRPr="00C61FE9" w:rsidRDefault="005C3262" w:rsidP="006C63F1">
      <w:pPr>
        <w:pStyle w:val="3-"/>
        <w:ind w:left="1901" w:hanging="709"/>
        <w:rPr>
          <w:rtl/>
        </w:rPr>
      </w:pPr>
      <w:r w:rsidRPr="00C61FE9">
        <w:rPr>
          <w:rFonts w:hint="cs"/>
          <w:rtl/>
        </w:rPr>
        <w:t>מציעים הבוחרים להגיש הצעה במכרז יישאו בכל עלות כספית הנדרשת לצורך השתתפותם במכרז, ולא יהיו זכאים להחזר כלשהו מהמזמין בגין עלויות אלו.</w:t>
      </w:r>
    </w:p>
    <w:p w14:paraId="5A49B26C" w14:textId="77777777" w:rsidR="001015D6" w:rsidRPr="00C61FE9" w:rsidRDefault="005C3262" w:rsidP="006C63F1">
      <w:pPr>
        <w:pStyle w:val="3-"/>
        <w:ind w:left="1901" w:hanging="709"/>
        <w:rPr>
          <w:rtl/>
        </w:rPr>
      </w:pPr>
      <w:r w:rsidRPr="00C61FE9">
        <w:rPr>
          <w:rFonts w:hint="cs"/>
          <w:rtl/>
        </w:rPr>
        <w:t>המציע</w:t>
      </w:r>
      <w:r w:rsidR="00CB2AEF" w:rsidRPr="00C61FE9">
        <w:rPr>
          <w:rFonts w:hint="cs"/>
          <w:rtl/>
        </w:rPr>
        <w:t>ים</w:t>
      </w:r>
      <w:r w:rsidRPr="00C61FE9">
        <w:rPr>
          <w:rFonts w:hint="cs"/>
          <w:rtl/>
        </w:rPr>
        <w:t xml:space="preserve"> לא יהי</w:t>
      </w:r>
      <w:r w:rsidR="00CB2AEF" w:rsidRPr="00C61FE9">
        <w:rPr>
          <w:rFonts w:hint="cs"/>
          <w:rtl/>
        </w:rPr>
        <w:t>ו</w:t>
      </w:r>
      <w:r w:rsidRPr="00C61FE9">
        <w:rPr>
          <w:rFonts w:hint="cs"/>
          <w:rtl/>
        </w:rPr>
        <w:t xml:space="preserve"> זכאי</w:t>
      </w:r>
      <w:r w:rsidR="00CB2AEF" w:rsidRPr="00C61FE9">
        <w:rPr>
          <w:rFonts w:hint="cs"/>
          <w:rtl/>
        </w:rPr>
        <w:t>ם</w:t>
      </w:r>
      <w:r w:rsidRPr="00C61FE9">
        <w:rPr>
          <w:rFonts w:hint="cs"/>
          <w:rtl/>
        </w:rPr>
        <w:t xml:space="preserve"> להחזר הוצאות או לפיצוי כלשהו בקשר עם המכרז, לרבות במקרה של הפסקתו, עיכובו, שינוי תנאיו או ביטולו. </w:t>
      </w:r>
    </w:p>
    <w:p w14:paraId="584EBC5D" w14:textId="77777777" w:rsidR="00377479" w:rsidRPr="00C61FE9" w:rsidRDefault="005C3262" w:rsidP="007B01DE">
      <w:pPr>
        <w:pStyle w:val="2-"/>
        <w:rPr>
          <w:rtl/>
        </w:rPr>
      </w:pPr>
      <w:bookmarkStart w:id="212" w:name="_Toc516503361"/>
      <w:bookmarkStart w:id="213" w:name="_Toc43400621"/>
      <w:bookmarkStart w:id="214" w:name="_Toc44931930"/>
      <w:bookmarkStart w:id="215" w:name="_Toc44932017"/>
      <w:r w:rsidRPr="00C61FE9">
        <w:rPr>
          <w:rFonts w:hint="cs"/>
          <w:rtl/>
        </w:rPr>
        <w:t>סמכות השיפוט</w:t>
      </w:r>
      <w:bookmarkEnd w:id="212"/>
      <w:bookmarkEnd w:id="213"/>
      <w:bookmarkEnd w:id="214"/>
      <w:bookmarkEnd w:id="215"/>
    </w:p>
    <w:p w14:paraId="5F9D2189" w14:textId="77777777" w:rsidR="001015D6" w:rsidRPr="00C61FE9" w:rsidRDefault="005C3262" w:rsidP="006C63F1">
      <w:pPr>
        <w:pStyle w:val="3-"/>
        <w:ind w:left="1901" w:hanging="709"/>
        <w:rPr>
          <w:rtl/>
        </w:rPr>
      </w:pPr>
      <w:r w:rsidRPr="00C61FE9">
        <w:rPr>
          <w:rFonts w:hint="cs"/>
          <w:rtl/>
        </w:rPr>
        <w:t>סמכות השיפוט בכל הקשור לנושאים ועניינים הנוגעים למכרז, או בכל תביעה הנובעת מה</w:t>
      </w:r>
      <w:r w:rsidR="004A7CFB" w:rsidRPr="00C61FE9">
        <w:rPr>
          <w:rFonts w:hint="cs"/>
          <w:rtl/>
        </w:rPr>
        <w:t>מכרז</w:t>
      </w:r>
      <w:r w:rsidRPr="00C61FE9">
        <w:rPr>
          <w:rFonts w:hint="cs"/>
          <w:rtl/>
        </w:rPr>
        <w:t xml:space="preserve"> </w:t>
      </w:r>
      <w:r w:rsidR="004A7CFB" w:rsidRPr="00C61FE9">
        <w:rPr>
          <w:rFonts w:hint="cs"/>
          <w:rtl/>
        </w:rPr>
        <w:t>ומ</w:t>
      </w:r>
      <w:r w:rsidRPr="00C61FE9">
        <w:rPr>
          <w:rFonts w:hint="cs"/>
          <w:rtl/>
        </w:rPr>
        <w:t>ניהולו, תהיה אך ורק בבתי המשפט</w:t>
      </w:r>
      <w:r w:rsidR="00B243C0" w:rsidRPr="00C61FE9">
        <w:rPr>
          <w:rFonts w:hint="cs"/>
          <w:rtl/>
        </w:rPr>
        <w:t xml:space="preserve"> במקום בו יושבת ועדת המכרזים של המזמין</w:t>
      </w:r>
      <w:r w:rsidRPr="00C61FE9">
        <w:rPr>
          <w:rFonts w:hint="cs"/>
          <w:rtl/>
        </w:rPr>
        <w:t>.</w:t>
      </w:r>
    </w:p>
    <w:p w14:paraId="2A1C783C" w14:textId="77777777" w:rsidR="00377479" w:rsidRPr="00C61FE9" w:rsidRDefault="005C3262" w:rsidP="007B01DE">
      <w:pPr>
        <w:pStyle w:val="2-"/>
        <w:rPr>
          <w:rtl/>
        </w:rPr>
      </w:pPr>
      <w:bookmarkStart w:id="216" w:name="_Toc516503362"/>
      <w:bookmarkStart w:id="217" w:name="_Toc43400622"/>
      <w:bookmarkStart w:id="218" w:name="_Toc44931931"/>
      <w:bookmarkStart w:id="219" w:name="_Toc44932018"/>
      <w:r w:rsidRPr="00C61FE9">
        <w:rPr>
          <w:rFonts w:hint="cs"/>
          <w:rtl/>
        </w:rPr>
        <w:t>סודיות ההצעה וזכות העיון</w:t>
      </w:r>
      <w:bookmarkEnd w:id="216"/>
      <w:bookmarkEnd w:id="217"/>
      <w:bookmarkEnd w:id="218"/>
      <w:bookmarkEnd w:id="219"/>
    </w:p>
    <w:p w14:paraId="213D6C1E" w14:textId="77777777" w:rsidR="0013061D" w:rsidRPr="00C61FE9" w:rsidRDefault="005C3262" w:rsidP="006C63F1">
      <w:pPr>
        <w:pStyle w:val="3-"/>
        <w:ind w:left="1901" w:hanging="709"/>
        <w:rPr>
          <w:rtl/>
        </w:rPr>
      </w:pPr>
      <w:r w:rsidRPr="00C61FE9">
        <w:rPr>
          <w:rFonts w:hint="cs"/>
          <w:rtl/>
        </w:rPr>
        <w:t>בכפוף לחובות המזמין על פי דין,</w:t>
      </w:r>
      <w:r w:rsidR="00377479" w:rsidRPr="00C61FE9">
        <w:rPr>
          <w:rFonts w:hint="cs"/>
          <w:rtl/>
        </w:rPr>
        <w:t xml:space="preserve"> </w:t>
      </w:r>
      <w:r w:rsidR="00361FDC" w:rsidRPr="00C61FE9">
        <w:rPr>
          <w:rFonts w:hint="cs"/>
          <w:rtl/>
        </w:rPr>
        <w:t>המזמין</w:t>
      </w:r>
      <w:r w:rsidRPr="00C61FE9">
        <w:rPr>
          <w:rFonts w:hint="cs"/>
          <w:rtl/>
        </w:rPr>
        <w:t xml:space="preserve"> מתחייב שלא לגלות תוכן ההצעה לצד שלישי שאינו מעובדי </w:t>
      </w:r>
      <w:r w:rsidR="00361FDC" w:rsidRPr="00C61FE9">
        <w:rPr>
          <w:rFonts w:hint="cs"/>
          <w:rtl/>
        </w:rPr>
        <w:t>המזמין</w:t>
      </w:r>
      <w:r w:rsidRPr="00C61FE9">
        <w:rPr>
          <w:rFonts w:hint="cs"/>
          <w:rtl/>
        </w:rPr>
        <w:t xml:space="preserve"> או יועצים המועסקים על ידו </w:t>
      </w:r>
      <w:r w:rsidR="00F575B7" w:rsidRPr="00C61FE9">
        <w:rPr>
          <w:rFonts w:hint="cs"/>
          <w:rtl/>
        </w:rPr>
        <w:t xml:space="preserve">ונותנים לו שירות </w:t>
      </w:r>
      <w:r w:rsidRPr="00C61FE9">
        <w:rPr>
          <w:rFonts w:hint="cs"/>
          <w:rtl/>
        </w:rPr>
        <w:t>לצורך המכרז, אשר גם עליהם תחול חובת הסודיות ואי השימוש בהצעות שהוגשו במכרז אלא לצורכי ה</w:t>
      </w:r>
      <w:r w:rsidR="00E84A3E" w:rsidRPr="00C61FE9">
        <w:rPr>
          <w:rFonts w:hint="cs"/>
          <w:rtl/>
        </w:rPr>
        <w:t>מכרז</w:t>
      </w:r>
      <w:r w:rsidRPr="00C61FE9">
        <w:rPr>
          <w:rFonts w:hint="cs"/>
          <w:rtl/>
        </w:rPr>
        <w:t xml:space="preserve"> בלבד.</w:t>
      </w:r>
      <w:r w:rsidR="00525EFB" w:rsidRPr="00C61FE9">
        <w:rPr>
          <w:rFonts w:hint="cs"/>
          <w:rtl/>
        </w:rPr>
        <w:t xml:space="preserve"> </w:t>
      </w:r>
    </w:p>
    <w:p w14:paraId="4C6977F7" w14:textId="77777777" w:rsidR="003F5764" w:rsidRPr="00C61FE9" w:rsidRDefault="005C3262" w:rsidP="006C63F1">
      <w:pPr>
        <w:pStyle w:val="3-"/>
        <w:ind w:left="1901" w:hanging="709"/>
      </w:pPr>
      <w:r w:rsidRPr="00C61FE9">
        <w:rPr>
          <w:rFonts w:hint="cs"/>
          <w:rtl/>
        </w:rPr>
        <w:t xml:space="preserve">יחד עם זאת, </w:t>
      </w:r>
      <w:r w:rsidR="0013061D" w:rsidRPr="00C61FE9">
        <w:rPr>
          <w:rFonts w:hint="cs"/>
          <w:rtl/>
        </w:rPr>
        <w:t>בהתאם ל</w:t>
      </w:r>
      <w:r w:rsidRPr="00C61FE9">
        <w:rPr>
          <w:rFonts w:hint="cs"/>
          <w:rtl/>
        </w:rPr>
        <w:t>תקנה 21(ה) ל</w:t>
      </w:r>
      <w:r w:rsidR="0013061D" w:rsidRPr="00C61FE9">
        <w:rPr>
          <w:rFonts w:hint="cs"/>
          <w:rtl/>
        </w:rPr>
        <w:t xml:space="preserve">תקנות חוק </w:t>
      </w:r>
      <w:r w:rsidR="00910BC4" w:rsidRPr="00C61FE9">
        <w:rPr>
          <w:rFonts w:hint="cs"/>
          <w:rtl/>
        </w:rPr>
        <w:t xml:space="preserve">חובת </w:t>
      </w:r>
      <w:r w:rsidR="0013061D" w:rsidRPr="00C61FE9">
        <w:rPr>
          <w:rFonts w:hint="cs"/>
          <w:rtl/>
        </w:rPr>
        <w:t>המכרזים</w:t>
      </w:r>
      <w:r w:rsidR="00910BC4" w:rsidRPr="00C61FE9">
        <w:rPr>
          <w:rFonts w:hint="cs"/>
          <w:rtl/>
        </w:rPr>
        <w:t>,</w:t>
      </w:r>
      <w:r w:rsidR="0013061D" w:rsidRPr="00C61FE9">
        <w:rPr>
          <w:rFonts w:hint="cs"/>
          <w:rtl/>
        </w:rPr>
        <w:t xml:space="preserve"> מציעים במכרז רשאים לבקש לעיין בהצעה זוכה</w:t>
      </w:r>
      <w:r w:rsidRPr="00C61FE9">
        <w:rPr>
          <w:rFonts w:hint="cs"/>
          <w:rtl/>
        </w:rPr>
        <w:t xml:space="preserve">, וכן </w:t>
      </w:r>
      <w:r w:rsidR="001820B3" w:rsidRPr="00C61FE9">
        <w:rPr>
          <w:rFonts w:hint="cs"/>
          <w:rtl/>
        </w:rPr>
        <w:t>בפרוטוקולים של ועדת המכרזים ו</w:t>
      </w:r>
      <w:r w:rsidRPr="00C61FE9">
        <w:rPr>
          <w:rFonts w:hint="cs"/>
          <w:rtl/>
        </w:rPr>
        <w:t>במסמכים נוספים הקשורים במכרז</w:t>
      </w:r>
      <w:r w:rsidR="00910BC4" w:rsidRPr="00C61FE9">
        <w:rPr>
          <w:rFonts w:hint="cs"/>
          <w:rtl/>
        </w:rPr>
        <w:t xml:space="preserve"> (או חלקם)</w:t>
      </w:r>
      <w:r w:rsidR="001820B3" w:rsidRPr="00C61FE9">
        <w:rPr>
          <w:rFonts w:hint="cs"/>
          <w:rtl/>
        </w:rPr>
        <w:t>,</w:t>
      </w:r>
      <w:r w:rsidRPr="00C61FE9">
        <w:rPr>
          <w:rFonts w:hint="cs"/>
          <w:rtl/>
        </w:rPr>
        <w:t xml:space="preserve"> </w:t>
      </w:r>
      <w:r w:rsidR="00DE2E56" w:rsidRPr="00C61FE9">
        <w:rPr>
          <w:rFonts w:hint="cs"/>
          <w:rtl/>
        </w:rPr>
        <w:t>מלבד</w:t>
      </w:r>
      <w:r w:rsidR="001820B3" w:rsidRPr="00C61FE9">
        <w:rPr>
          <w:rFonts w:hint="cs"/>
          <w:rtl/>
        </w:rPr>
        <w:t xml:space="preserve"> החריגים </w:t>
      </w:r>
      <w:proofErr w:type="spellStart"/>
      <w:r w:rsidR="001820B3" w:rsidRPr="00C61FE9">
        <w:rPr>
          <w:rFonts w:hint="cs"/>
          <w:rtl/>
        </w:rPr>
        <w:t>המנוים</w:t>
      </w:r>
      <w:proofErr w:type="spellEnd"/>
      <w:r w:rsidR="001820B3" w:rsidRPr="00C61FE9">
        <w:rPr>
          <w:rFonts w:hint="cs"/>
          <w:rtl/>
        </w:rPr>
        <w:t xml:space="preserve"> בתקנה, ובכלל זה</w:t>
      </w:r>
      <w:r w:rsidRPr="00C61FE9">
        <w:rPr>
          <w:rFonts w:hint="cs"/>
          <w:rtl/>
        </w:rPr>
        <w:t xml:space="preserve"> במסמכים שהם בגדר סוד מסחרי או מקצועי, או שעלולים לפגוע בביטחון המדינה, יחסי החוץ שלה, </w:t>
      </w:r>
      <w:proofErr w:type="spellStart"/>
      <w:r w:rsidRPr="00C61FE9">
        <w:rPr>
          <w:rFonts w:hint="cs"/>
          <w:rtl/>
        </w:rPr>
        <w:t>כלכלתה</w:t>
      </w:r>
      <w:proofErr w:type="spellEnd"/>
      <w:r w:rsidRPr="00C61FE9">
        <w:rPr>
          <w:rFonts w:hint="cs"/>
          <w:rtl/>
        </w:rPr>
        <w:t xml:space="preserve"> וביטחון הציבור</w:t>
      </w:r>
      <w:r w:rsidR="0013061D" w:rsidRPr="00C61FE9">
        <w:rPr>
          <w:rFonts w:hint="cs"/>
          <w:rtl/>
        </w:rPr>
        <w:t>.</w:t>
      </w:r>
    </w:p>
    <w:p w14:paraId="052C19FF" w14:textId="6AAA5393" w:rsidR="003F5764" w:rsidRPr="00C61FE9" w:rsidRDefault="005C3262" w:rsidP="006C63F1">
      <w:pPr>
        <w:pStyle w:val="3-"/>
        <w:ind w:left="1901" w:hanging="709"/>
        <w:rPr>
          <w:rtl/>
        </w:rPr>
      </w:pPr>
      <w:r w:rsidRPr="00C61FE9">
        <w:rPr>
          <w:rFonts w:hint="cs"/>
          <w:rtl/>
        </w:rPr>
        <w:t xml:space="preserve">בהתאם לאמור בתקנות </w:t>
      </w:r>
      <w:hyperlink r:id="rId26" w:history="1">
        <w:r w:rsidR="003F5764" w:rsidRPr="00C61FE9">
          <w:rPr>
            <w:rFonts w:hint="cs"/>
            <w:rtl/>
          </w:rPr>
          <w:t>המידע הפלילי ותקנת השבים (מסירת מידע מהמרשם הפלילי לשם התקשרות בחוזה לביצוע עסקה במסגרת מכרז), התשפ"ה-2025</w:t>
        </w:r>
      </w:hyperlink>
      <w:r w:rsidRPr="00C61FE9">
        <w:rPr>
          <w:rFonts w:hint="cs"/>
          <w:rtl/>
        </w:rPr>
        <w:t xml:space="preserve"> ("</w:t>
      </w:r>
      <w:r w:rsidRPr="00C61FE9">
        <w:rPr>
          <w:rFonts w:hint="cs"/>
          <w:b/>
          <w:bCs/>
          <w:rtl/>
        </w:rPr>
        <w:t>תקנות מידע פלילי במכרזים</w:t>
      </w:r>
      <w:r w:rsidRPr="00C61FE9">
        <w:rPr>
          <w:rFonts w:hint="cs"/>
          <w:rtl/>
        </w:rPr>
        <w:t xml:space="preserve">"), אשר הותקנו מכוח </w:t>
      </w:r>
      <w:hyperlink r:id="rId27" w:history="1">
        <w:r w:rsidR="003F5764" w:rsidRPr="00C61FE9">
          <w:rPr>
            <w:rFonts w:hint="cs"/>
            <w:rtl/>
          </w:rPr>
          <w:t>חוק המידע הפלילי ותקנת השבים, תשע"ט-2019</w:t>
        </w:r>
      </w:hyperlink>
      <w:r w:rsidRPr="00C61FE9">
        <w:rPr>
          <w:rFonts w:hint="cs"/>
          <w:rtl/>
        </w:rPr>
        <w:t xml:space="preserve">, מובהר כי ועדת המכרזים לא תחשוף מידע פלילי של מציע במסגרת בקשה לעיון בהצעות במכרז, לרבות את עצם קיומו. </w:t>
      </w:r>
    </w:p>
    <w:p w14:paraId="133DF7F2" w14:textId="53BE0BAC" w:rsidR="00F23A53" w:rsidRPr="00C61FE9" w:rsidRDefault="005C3262" w:rsidP="006C63F1">
      <w:pPr>
        <w:pStyle w:val="3-"/>
        <w:ind w:left="1901" w:hanging="709"/>
      </w:pPr>
      <w:r w:rsidRPr="00C61FE9">
        <w:rPr>
          <w:rFonts w:hint="cs"/>
          <w:rtl/>
        </w:rPr>
        <w:lastRenderedPageBreak/>
        <w:t>אם ברצון מציע למנוע עיון בסעיפים של הצעתו בשל טענה לסוד מסחרי, סוד מקצועי, או כל טעם אחר המוזכר בתקנות חובת המכרזים עליו לציין זאת באופן מפורש בחוברת ההצעה (פרק ב</w:t>
      </w:r>
      <w:r w:rsidR="00F23A53" w:rsidRPr="00C61FE9">
        <w:rPr>
          <w:rFonts w:hint="cs"/>
          <w:rtl/>
        </w:rPr>
        <w:t>'</w:t>
      </w:r>
      <w:r w:rsidRPr="00C61FE9">
        <w:rPr>
          <w:rFonts w:hint="cs"/>
          <w:rtl/>
        </w:rPr>
        <w:t>), במקום המיועד לכך</w:t>
      </w:r>
      <w:r w:rsidR="00F23A53" w:rsidRPr="00C61FE9">
        <w:rPr>
          <w:rFonts w:hint="cs"/>
          <w:rtl/>
        </w:rPr>
        <w:t>, ולהבהיר בצורה מפורשת, ברורה ומנומקת מהם החלקים ו/או הנתונים ו/או המסמכים הכלולים בהצעתו אשר לטענתו אין לאפשר עיון בהם על ידי מציעים אשר הצעתם לא זכתה במכרז, מכוח תקנה 21(ה) לתקנות חובת המכרזים, התשנ"ג-1993, בשל טענתו כאמור</w:t>
      </w:r>
      <w:r w:rsidRPr="00C61FE9">
        <w:rPr>
          <w:rFonts w:hint="cs"/>
          <w:rtl/>
        </w:rPr>
        <w:t>.</w:t>
      </w:r>
      <w:r w:rsidR="004C207B" w:rsidRPr="00C61FE9">
        <w:rPr>
          <w:rFonts w:hint="cs"/>
          <w:rtl/>
        </w:rPr>
        <w:t xml:space="preserve"> במסגרת האמור</w:t>
      </w:r>
      <w:r w:rsidR="00F23A53" w:rsidRPr="00C61FE9">
        <w:rPr>
          <w:rFonts w:hint="cs"/>
          <w:rtl/>
        </w:rPr>
        <w:t>, על מציע המעוניין למנוע עיון בסעיפים בהצעתו כאמור, לצרף להצעתו גרסה מצונזרת, המיועדת להעברה למציעים אשר יבקשו לממש את זכות העיון בהצעת הספק, ככל שבקשתם תתקבל, ובכפוף לשיקול דעתה של ועדת המכרזים.</w:t>
      </w:r>
    </w:p>
    <w:p w14:paraId="7832CA7C" w14:textId="52118EE9" w:rsidR="00F23A53" w:rsidRPr="00C61FE9" w:rsidRDefault="00B11972" w:rsidP="006C63F1">
      <w:pPr>
        <w:pStyle w:val="3-"/>
        <w:ind w:left="1901" w:hanging="709"/>
      </w:pPr>
      <w:r w:rsidRPr="00C61FE9">
        <w:rPr>
          <w:rFonts w:hint="cs"/>
          <w:rtl/>
        </w:rPr>
        <w:t>מובהר</w:t>
      </w:r>
      <w:r w:rsidR="00F23A53" w:rsidRPr="00C61FE9">
        <w:rPr>
          <w:rFonts w:hint="cs"/>
          <w:rtl/>
        </w:rPr>
        <w:t>,</w:t>
      </w:r>
      <w:r w:rsidRPr="00C61FE9">
        <w:rPr>
          <w:rFonts w:hint="cs"/>
          <w:rtl/>
        </w:rPr>
        <w:t xml:space="preserve"> כי לא יהא בעצם הבקשה כדי למנוע עיון בסעיפים הרלוונטיים, </w:t>
      </w:r>
      <w:r w:rsidR="00F23A53" w:rsidRPr="00C61FE9">
        <w:rPr>
          <w:rFonts w:hint="cs"/>
          <w:rtl/>
        </w:rPr>
        <w:t>וכי בכל מקרה שיקול הדעת הבלעדי וההחלטה הסופית בכל הנוגע לנושא חיסיון סעיפים, יהיו של ועדת המכרזים ושלה בלבד.</w:t>
      </w:r>
    </w:p>
    <w:p w14:paraId="58D81685" w14:textId="06A4505F" w:rsidR="004C207B" w:rsidRPr="00C61FE9" w:rsidRDefault="004C207B" w:rsidP="006C63F1">
      <w:pPr>
        <w:pStyle w:val="3-"/>
        <w:ind w:left="1901" w:hanging="709"/>
      </w:pPr>
      <w:r w:rsidRPr="00C61FE9">
        <w:rPr>
          <w:rFonts w:hint="cs"/>
          <w:rtl/>
        </w:rPr>
        <w:t xml:space="preserve">אי-העברת גרסה מצונזרת ו/או העברת גרסה ללא נימוקים מפורטים ו/או העברת גרסה מצונזרת שלא בהתאם לאופן המתואר לעיל, משמעם ויתור על האפשרות שניתנה למציע למנוע משאר המתמודדים בהליך </w:t>
      </w:r>
      <w:proofErr w:type="spellStart"/>
      <w:r w:rsidRPr="00C61FE9">
        <w:rPr>
          <w:rFonts w:hint="cs"/>
          <w:rtl/>
        </w:rPr>
        <w:t>המכרזי</w:t>
      </w:r>
      <w:proofErr w:type="spellEnd"/>
      <w:r w:rsidRPr="00C61FE9">
        <w:rPr>
          <w:rFonts w:hint="cs"/>
          <w:rtl/>
        </w:rPr>
        <w:t xml:space="preserve"> עיון בסעיפים המהווים פגיעה בזכויותיו, והמציע יהא מושתק מלטעון כל טענה בהקשר זה כנגד המזמין ו/או ועדת המכרזים; במקרה זה, הגרסה אשר תועבר למבקש זכות העיון תועבר תוך בחינת ועדת המכרזים את חסיון הסעיפים אשר צוינו, ככל שצוינו, במסגרת טופס הגשת ההצעה כחסויים. </w:t>
      </w:r>
    </w:p>
    <w:p w14:paraId="3E6B8C01" w14:textId="050994A7" w:rsidR="00F23A53" w:rsidRPr="00C61FE9" w:rsidRDefault="00F23A53" w:rsidP="006C63F1">
      <w:pPr>
        <w:pStyle w:val="3-"/>
        <w:ind w:left="1901" w:hanging="709"/>
      </w:pPr>
      <w:r w:rsidRPr="00C61FE9">
        <w:rPr>
          <w:rFonts w:hint="cs"/>
          <w:rtl/>
        </w:rPr>
        <w:t>בהגשת הצעתו, מסכים המציע כי אותם הפריטים אשר הוגדרו כסעיפים חסויים במסגרת הצעתו למכרז, לא יחשפו בפניו במידה והוא זה אשר בסופו של יום יבקש זכות עיון בהצעה; כך או כך, ההצעה הכספית וסעיפים הנוגעים לעמידה בדרישות הסף אינם מהווים סוד מסחרי או מקצועי.</w:t>
      </w:r>
    </w:p>
    <w:p w14:paraId="163E3821" w14:textId="77777777" w:rsidR="00F23A53" w:rsidRPr="00C61FE9" w:rsidRDefault="00F23A53" w:rsidP="006C63F1">
      <w:pPr>
        <w:pStyle w:val="3-"/>
        <w:ind w:left="1901" w:hanging="709"/>
      </w:pPr>
      <w:r w:rsidRPr="00C61FE9">
        <w:rPr>
          <w:rFonts w:hint="cs"/>
          <w:rtl/>
        </w:rPr>
        <w:t>עיון בהצעת מציע זוכה במכרז, על ידי מציע שהצעתו לא זכתה במכרז כרוכה בתשלום סך של 700 ₪ לכיסוי העלות הכרוכה בקיום התקנה 21(ה)(1) הנ"ל; סכום זה יש לשלם מראש לזכות משרד הבריאות כאשר יובהר ויודגש כי המשרד לא יחל בריכוז החומרים ובהתאמה העברתם לידי מבקש זכות העיון טרם העברת אסמכתה בדבר ביצוע התשלום כאמור.</w:t>
      </w:r>
    </w:p>
    <w:p w14:paraId="3A3BBA4E" w14:textId="77777777" w:rsidR="00E81F28" w:rsidRPr="00C61FE9" w:rsidRDefault="005C3262" w:rsidP="006C63F1">
      <w:pPr>
        <w:pStyle w:val="3-"/>
        <w:ind w:left="1901" w:hanging="709"/>
        <w:rPr>
          <w:rtl/>
        </w:rPr>
      </w:pPr>
      <w:r w:rsidRPr="00C61FE9">
        <w:rPr>
          <w:rFonts w:hint="cs"/>
          <w:rtl/>
        </w:rPr>
        <w:t>בכפוף לאמור לעיל, בהשתתפותו במכרז מסכים המציע, כי במקרה של זכיה במכרז הצעתו תועמד לעיונם של יתר המציעים במכרז בהתאם להוראות הדין</w:t>
      </w:r>
      <w:r w:rsidR="007529C6" w:rsidRPr="00C61FE9">
        <w:rPr>
          <w:rFonts w:hint="cs"/>
          <w:rtl/>
        </w:rPr>
        <w:t xml:space="preserve"> ולא יהיו לו כל טענות בקשר לגילוי פרטי הצעתו בהתאם להוראות סעיף זה</w:t>
      </w:r>
      <w:r w:rsidRPr="00C61FE9">
        <w:rPr>
          <w:rFonts w:hint="cs"/>
          <w:rtl/>
        </w:rPr>
        <w:t xml:space="preserve">. </w:t>
      </w:r>
    </w:p>
    <w:p w14:paraId="206717E8" w14:textId="77777777" w:rsidR="0013061D" w:rsidRPr="00C61FE9" w:rsidRDefault="005C3262" w:rsidP="006C63F1">
      <w:pPr>
        <w:pStyle w:val="3-"/>
        <w:ind w:left="1901" w:hanging="709"/>
        <w:rPr>
          <w:rtl/>
        </w:rPr>
      </w:pPr>
      <w:r w:rsidRPr="00C61FE9">
        <w:rPr>
          <w:rFonts w:hint="cs"/>
          <w:rtl/>
        </w:rPr>
        <w:lastRenderedPageBreak/>
        <w:t xml:space="preserve">במקרה בו ועדת המכרזים של </w:t>
      </w:r>
      <w:r w:rsidR="00361FDC" w:rsidRPr="00C61FE9">
        <w:rPr>
          <w:rFonts w:hint="cs"/>
          <w:rtl/>
        </w:rPr>
        <w:t>המזמין</w:t>
      </w:r>
      <w:r w:rsidRPr="00C61FE9">
        <w:rPr>
          <w:rFonts w:hint="cs"/>
          <w:rtl/>
        </w:rPr>
        <w:t xml:space="preserve"> תדחה את טענת המציע הזוכה בדבר היות חלקים מהצעתו סוד מסחרי או מקצועי, </w:t>
      </w:r>
      <w:r w:rsidR="00361FDC" w:rsidRPr="00C61FE9">
        <w:rPr>
          <w:rFonts w:hint="cs"/>
          <w:rtl/>
        </w:rPr>
        <w:t>המזמין</w:t>
      </w:r>
      <w:r w:rsidRPr="00C61FE9">
        <w:rPr>
          <w:rFonts w:hint="cs"/>
          <w:rtl/>
        </w:rPr>
        <w:t xml:space="preserve"> יודיע לו על כך </w:t>
      </w:r>
      <w:r w:rsidR="00F575B7" w:rsidRPr="00C61FE9">
        <w:rPr>
          <w:rFonts w:hint="cs"/>
          <w:rtl/>
        </w:rPr>
        <w:t>טרם מימוש</w:t>
      </w:r>
      <w:r w:rsidRPr="00C61FE9">
        <w:rPr>
          <w:rFonts w:hint="cs"/>
          <w:rtl/>
        </w:rPr>
        <w:t xml:space="preserve"> זכות העיון בפועל.</w:t>
      </w:r>
      <w:r w:rsidR="00C26BFA" w:rsidRPr="00C61FE9">
        <w:rPr>
          <w:rFonts w:hint="cs"/>
          <w:rtl/>
        </w:rPr>
        <w:t xml:space="preserve"> </w:t>
      </w:r>
    </w:p>
    <w:p w14:paraId="2E0CE364" w14:textId="77777777" w:rsidR="008824EE" w:rsidRPr="00C61FE9" w:rsidRDefault="005C3262" w:rsidP="007B01DE">
      <w:pPr>
        <w:pStyle w:val="2-"/>
        <w:rPr>
          <w:rtl/>
        </w:rPr>
      </w:pPr>
      <w:r w:rsidRPr="00C61FE9">
        <w:rPr>
          <w:rFonts w:hint="cs"/>
          <w:rtl/>
        </w:rPr>
        <w:t>מיצוי הליכים מול הוועדה</w:t>
      </w:r>
    </w:p>
    <w:p w14:paraId="3F7C5170" w14:textId="77777777" w:rsidR="005D0A83" w:rsidRPr="00C61FE9" w:rsidRDefault="005C3262" w:rsidP="006C63F1">
      <w:pPr>
        <w:pStyle w:val="3-"/>
        <w:ind w:left="1901" w:hanging="709"/>
        <w:rPr>
          <w:rtl/>
        </w:rPr>
      </w:pPr>
      <w:r w:rsidRPr="00C61FE9">
        <w:rPr>
          <w:rFonts w:hint="cs"/>
          <w:rtl/>
        </w:rPr>
        <w:t xml:space="preserve">אם </w:t>
      </w:r>
      <w:r w:rsidR="008824EE" w:rsidRPr="00C61FE9">
        <w:rPr>
          <w:rFonts w:hint="cs"/>
          <w:rtl/>
        </w:rPr>
        <w:t>לאחר מימוש זכות העיו</w:t>
      </w:r>
      <w:r w:rsidR="00AD2655" w:rsidRPr="00C61FE9">
        <w:rPr>
          <w:rFonts w:hint="cs"/>
          <w:rtl/>
        </w:rPr>
        <w:t>ן, מציע במכרז סבור שנפלה טעות בה</w:t>
      </w:r>
      <w:r w:rsidR="008824EE" w:rsidRPr="00C61FE9">
        <w:rPr>
          <w:rFonts w:hint="cs"/>
          <w:rtl/>
        </w:rPr>
        <w:t>חלטה של ועדת המכרזים</w:t>
      </w:r>
      <w:r w:rsidR="00D913EA" w:rsidRPr="00C61FE9">
        <w:rPr>
          <w:rFonts w:hint="cs"/>
          <w:rtl/>
        </w:rPr>
        <w:t>,</w:t>
      </w:r>
      <w:r w:rsidR="008824EE" w:rsidRPr="00C61FE9">
        <w:rPr>
          <w:rFonts w:hint="cs"/>
          <w:rtl/>
        </w:rPr>
        <w:t xml:space="preserve"> עליו לפנות לוועדה בכתב ולפרט את טענותיו באופן מנומק וזאת לא יאוחר מ-</w:t>
      </w:r>
      <w:r w:rsidR="00361E8A" w:rsidRPr="00C61FE9">
        <w:rPr>
          <w:rFonts w:hint="cs"/>
          <w:rtl/>
        </w:rPr>
        <w:t xml:space="preserve">10 </w:t>
      </w:r>
      <w:r w:rsidR="008824EE" w:rsidRPr="00C61FE9">
        <w:rPr>
          <w:rFonts w:hint="cs"/>
          <w:rtl/>
        </w:rPr>
        <w:t>ימי</w:t>
      </w:r>
      <w:r w:rsidR="00361E8A" w:rsidRPr="00C61FE9">
        <w:rPr>
          <w:rFonts w:hint="cs"/>
          <w:rtl/>
        </w:rPr>
        <w:t xml:space="preserve"> עסקים </w:t>
      </w:r>
      <w:r w:rsidR="008824EE" w:rsidRPr="00C61FE9">
        <w:rPr>
          <w:rFonts w:hint="cs"/>
          <w:rtl/>
        </w:rPr>
        <w:t>מ</w:t>
      </w:r>
      <w:r w:rsidR="00BC62A8" w:rsidRPr="00C61FE9">
        <w:rPr>
          <w:rFonts w:hint="cs"/>
          <w:rtl/>
        </w:rPr>
        <w:t>מועד</w:t>
      </w:r>
      <w:r w:rsidR="008824EE" w:rsidRPr="00C61FE9">
        <w:rPr>
          <w:rFonts w:hint="cs"/>
          <w:rtl/>
        </w:rPr>
        <w:t xml:space="preserve"> מימוש זכות העיון. </w:t>
      </w:r>
    </w:p>
    <w:p w14:paraId="1F4D14EC" w14:textId="77777777" w:rsidR="008824EE" w:rsidRPr="00C61FE9" w:rsidRDefault="005C3262" w:rsidP="006C63F1">
      <w:pPr>
        <w:pStyle w:val="3-"/>
        <w:ind w:left="1901" w:hanging="709"/>
        <w:rPr>
          <w:rtl/>
        </w:rPr>
      </w:pPr>
      <w:r w:rsidRPr="00C61FE9">
        <w:rPr>
          <w:rFonts w:hint="cs"/>
          <w:rtl/>
        </w:rPr>
        <w:t xml:space="preserve">במהלך בירור טענות מציע במכרז, </w:t>
      </w:r>
      <w:r w:rsidR="00EA4782" w:rsidRPr="00C61FE9">
        <w:rPr>
          <w:rFonts w:hint="cs"/>
          <w:rtl/>
        </w:rPr>
        <w:t xml:space="preserve">אם </w:t>
      </w:r>
      <w:r w:rsidRPr="00C61FE9">
        <w:rPr>
          <w:rFonts w:hint="cs"/>
          <w:rtl/>
        </w:rPr>
        <w:t xml:space="preserve">ישנן, </w:t>
      </w:r>
      <w:r w:rsidR="00361E8A" w:rsidRPr="00C61FE9">
        <w:rPr>
          <w:rFonts w:hint="cs"/>
          <w:rtl/>
        </w:rPr>
        <w:t xml:space="preserve">המזמין </w:t>
      </w:r>
      <w:r w:rsidRPr="00C61FE9">
        <w:rPr>
          <w:rFonts w:hint="cs"/>
          <w:rtl/>
        </w:rPr>
        <w:t xml:space="preserve">לא </w:t>
      </w:r>
      <w:r w:rsidR="00361E8A" w:rsidRPr="00C61FE9">
        <w:rPr>
          <w:rFonts w:hint="cs"/>
          <w:rtl/>
        </w:rPr>
        <w:t>י</w:t>
      </w:r>
      <w:r w:rsidRPr="00C61FE9">
        <w:rPr>
          <w:rFonts w:hint="cs"/>
          <w:rtl/>
        </w:rPr>
        <w:t>עכב את</w:t>
      </w:r>
      <w:r w:rsidR="00361E8A" w:rsidRPr="00C61FE9">
        <w:rPr>
          <w:rFonts w:hint="cs"/>
          <w:rtl/>
        </w:rPr>
        <w:t xml:space="preserve"> מימוש</w:t>
      </w:r>
      <w:r w:rsidRPr="00C61FE9">
        <w:rPr>
          <w:rFonts w:hint="cs"/>
          <w:rtl/>
        </w:rPr>
        <w:t xml:space="preserve"> ההתקשרות עם </w:t>
      </w:r>
      <w:r w:rsidR="00F154AB" w:rsidRPr="00C61FE9">
        <w:rPr>
          <w:rFonts w:hint="cs"/>
          <w:rtl/>
        </w:rPr>
        <w:t>הזוכה</w:t>
      </w:r>
      <w:r w:rsidRPr="00C61FE9">
        <w:rPr>
          <w:rFonts w:hint="cs"/>
          <w:rtl/>
        </w:rPr>
        <w:t xml:space="preserve">, למעט מקרים חריגים, בהתאם לשיקול דעתו הבלעדי. </w:t>
      </w:r>
    </w:p>
    <w:p w14:paraId="6B287667" w14:textId="77777777" w:rsidR="000A2211" w:rsidRPr="00C61FE9" w:rsidRDefault="005C3262" w:rsidP="006C63F1">
      <w:pPr>
        <w:pStyle w:val="3-"/>
        <w:ind w:left="1901" w:hanging="709"/>
        <w:rPr>
          <w:rtl/>
        </w:rPr>
      </w:pPr>
      <w:r w:rsidRPr="00C61FE9">
        <w:rPr>
          <w:rFonts w:hint="cs"/>
          <w:rtl/>
        </w:rPr>
        <w:t xml:space="preserve">אם </w:t>
      </w:r>
      <w:r w:rsidR="009F25D7" w:rsidRPr="00C61FE9">
        <w:rPr>
          <w:rFonts w:hint="cs"/>
          <w:rtl/>
        </w:rPr>
        <w:t xml:space="preserve">לאחר בירור טענות המציע, </w:t>
      </w:r>
      <w:r w:rsidR="008824EE" w:rsidRPr="00C61FE9">
        <w:rPr>
          <w:rFonts w:hint="cs"/>
          <w:rtl/>
        </w:rPr>
        <w:t>ועדת המכר</w:t>
      </w:r>
      <w:r w:rsidR="009F25D7" w:rsidRPr="00C61FE9">
        <w:rPr>
          <w:rFonts w:hint="cs"/>
          <w:rtl/>
        </w:rPr>
        <w:t>ז</w:t>
      </w:r>
      <w:r w:rsidR="008824EE" w:rsidRPr="00C61FE9">
        <w:rPr>
          <w:rFonts w:hint="cs"/>
          <w:rtl/>
        </w:rPr>
        <w:t xml:space="preserve">ים, תסבור כי </w:t>
      </w:r>
      <w:r w:rsidR="00AD2655" w:rsidRPr="00C61FE9">
        <w:rPr>
          <w:rFonts w:hint="cs"/>
          <w:rtl/>
        </w:rPr>
        <w:t>נפלה טעות בהחלטה</w:t>
      </w:r>
      <w:r w:rsidR="00361E8A" w:rsidRPr="00C61FE9">
        <w:rPr>
          <w:rFonts w:hint="cs"/>
          <w:rtl/>
        </w:rPr>
        <w:t xml:space="preserve"> שקיבלה</w:t>
      </w:r>
      <w:r w:rsidR="00AD2655" w:rsidRPr="00C61FE9">
        <w:rPr>
          <w:rFonts w:hint="cs"/>
          <w:rtl/>
        </w:rPr>
        <w:t>, לא יהיה ב</w:t>
      </w:r>
      <w:r w:rsidR="00361E8A" w:rsidRPr="00C61FE9">
        <w:rPr>
          <w:rFonts w:hint="cs"/>
          <w:rtl/>
        </w:rPr>
        <w:t>מימוש ההתקשרות</w:t>
      </w:r>
      <w:r w:rsidR="00AD2655" w:rsidRPr="00C61FE9">
        <w:rPr>
          <w:rFonts w:hint="cs"/>
          <w:rtl/>
        </w:rPr>
        <w:t xml:space="preserve"> עם הזוכה כדי למנוע ממנה לקבל כל החלטה נדרשת לצורך תיקון הטעות, ובכלל זה</w:t>
      </w:r>
      <w:r w:rsidR="00361E8A" w:rsidRPr="00C61FE9">
        <w:rPr>
          <w:rFonts w:hint="cs"/>
          <w:rtl/>
        </w:rPr>
        <w:t>, במקרים חריגים,</w:t>
      </w:r>
      <w:r w:rsidR="00AD2655" w:rsidRPr="00C61FE9">
        <w:rPr>
          <w:rFonts w:hint="cs"/>
          <w:rtl/>
        </w:rPr>
        <w:t xml:space="preserve"> ביטול הזכ</w:t>
      </w:r>
      <w:r w:rsidR="00361E8A" w:rsidRPr="00C61FE9">
        <w:rPr>
          <w:rFonts w:hint="cs"/>
          <w:rtl/>
        </w:rPr>
        <w:t>י</w:t>
      </w:r>
      <w:r w:rsidR="00AD2655" w:rsidRPr="00C61FE9">
        <w:rPr>
          <w:rFonts w:hint="cs"/>
          <w:rtl/>
        </w:rPr>
        <w:t xml:space="preserve">יה. </w:t>
      </w:r>
    </w:p>
    <w:p w14:paraId="0A533100" w14:textId="77777777" w:rsidR="000A2211" w:rsidRPr="00C61FE9" w:rsidRDefault="005C3262">
      <w:pPr>
        <w:bidi w:val="0"/>
        <w:spacing w:before="200" w:after="200" w:line="276" w:lineRule="auto"/>
      </w:pPr>
      <w:r w:rsidRPr="00C61FE9">
        <w:rPr>
          <w:rFonts w:hint="cs"/>
          <w:rtl/>
        </w:rPr>
        <w:br w:type="page"/>
      </w:r>
    </w:p>
    <w:p w14:paraId="348B8FE9" w14:textId="77777777" w:rsidR="004E394B" w:rsidRPr="00C61FE9" w:rsidRDefault="005C3262" w:rsidP="0057259E">
      <w:pPr>
        <w:pStyle w:val="afffffff9"/>
        <w:rPr>
          <w:rtl/>
        </w:rPr>
        <w:sectPr w:rsidR="004E394B" w:rsidRPr="00C61FE9" w:rsidSect="00654526">
          <w:pgSz w:w="11906" w:h="16838" w:code="9"/>
          <w:pgMar w:top="1616" w:right="1826" w:bottom="1440" w:left="1800" w:header="709" w:footer="709" w:gutter="0"/>
          <w:cols w:space="708"/>
          <w:titlePg/>
          <w:bidi/>
          <w:rtlGutter/>
          <w:docGrid w:linePitch="360"/>
        </w:sectPr>
      </w:pPr>
      <w:bookmarkStart w:id="220" w:name="_Toc256000049"/>
      <w:bookmarkStart w:id="221" w:name="_Toc32477904"/>
      <w:bookmarkStart w:id="222" w:name="_Toc43400623"/>
      <w:bookmarkStart w:id="223" w:name="_Toc44931932"/>
      <w:bookmarkStart w:id="224" w:name="_Toc44932019"/>
      <w:bookmarkStart w:id="225" w:name="_Toc44932668"/>
      <w:bookmarkStart w:id="226" w:name="_Toc53331337"/>
      <w:bookmarkStart w:id="227" w:name="_Toc173823724"/>
      <w:bookmarkStart w:id="228" w:name="_Toc173825532"/>
      <w:r w:rsidRPr="00C61FE9">
        <w:rPr>
          <w:rFonts w:hint="cs"/>
          <w:rtl/>
        </w:rPr>
        <w:lastRenderedPageBreak/>
        <w:t>פרק ב</w:t>
      </w:r>
      <w:r w:rsidR="00D84FC6" w:rsidRPr="00C61FE9">
        <w:rPr>
          <w:rFonts w:hint="cs"/>
          <w:rtl/>
        </w:rPr>
        <w:t>'</w:t>
      </w:r>
      <w:r w:rsidRPr="00C61FE9">
        <w:rPr>
          <w:rFonts w:hint="cs"/>
          <w:rtl/>
        </w:rPr>
        <w:t xml:space="preserve"> – </w:t>
      </w:r>
      <w:r w:rsidR="00BC709B" w:rsidRPr="00C61FE9">
        <w:rPr>
          <w:rFonts w:hint="cs"/>
          <w:rtl/>
        </w:rPr>
        <w:t xml:space="preserve">חוברת </w:t>
      </w:r>
      <w:r w:rsidR="000B02CF" w:rsidRPr="00C61FE9">
        <w:rPr>
          <w:rFonts w:hint="cs"/>
          <w:rtl/>
        </w:rPr>
        <w:t>ה</w:t>
      </w:r>
      <w:r w:rsidRPr="00C61FE9">
        <w:rPr>
          <w:rFonts w:hint="cs"/>
          <w:rtl/>
        </w:rPr>
        <w:t>הצעה</w:t>
      </w:r>
      <w:bookmarkEnd w:id="220"/>
      <w:bookmarkEnd w:id="221"/>
      <w:bookmarkEnd w:id="222"/>
      <w:bookmarkEnd w:id="223"/>
      <w:bookmarkEnd w:id="224"/>
      <w:bookmarkEnd w:id="225"/>
      <w:bookmarkEnd w:id="226"/>
      <w:bookmarkEnd w:id="227"/>
      <w:bookmarkEnd w:id="228"/>
    </w:p>
    <w:p w14:paraId="691CBF59" w14:textId="77777777" w:rsidR="00B45730" w:rsidRPr="00C61FE9" w:rsidRDefault="005C3262" w:rsidP="00973BC2">
      <w:pPr>
        <w:pStyle w:val="1fe"/>
        <w:rPr>
          <w:rtl/>
        </w:rPr>
      </w:pPr>
      <w:bookmarkStart w:id="229" w:name="_Toc256000050"/>
      <w:bookmarkStart w:id="230" w:name="_Toc32477905"/>
      <w:bookmarkStart w:id="231" w:name="_Toc43400624"/>
      <w:bookmarkStart w:id="232" w:name="_Toc44931933"/>
      <w:bookmarkStart w:id="233" w:name="_Toc44932020"/>
      <w:bookmarkStart w:id="234" w:name="_Toc53331338"/>
      <w:bookmarkStart w:id="235" w:name="_Toc173823725"/>
      <w:bookmarkStart w:id="236" w:name="_Toc173825533"/>
      <w:r w:rsidRPr="00C61FE9">
        <w:rPr>
          <w:rFonts w:hint="cs"/>
          <w:rtl/>
        </w:rPr>
        <w:lastRenderedPageBreak/>
        <w:t>הגשת הצע</w:t>
      </w:r>
      <w:r w:rsidR="00C76DC7" w:rsidRPr="00C61FE9">
        <w:rPr>
          <w:rFonts w:hint="cs"/>
          <w:rtl/>
        </w:rPr>
        <w:t>ה</w:t>
      </w:r>
      <w:r w:rsidRPr="00C61FE9">
        <w:rPr>
          <w:rFonts w:hint="cs"/>
          <w:rtl/>
        </w:rPr>
        <w:t xml:space="preserve"> במכר</w:t>
      </w:r>
      <w:r w:rsidR="00C76DC7" w:rsidRPr="00C61FE9">
        <w:rPr>
          <w:rFonts w:hint="cs"/>
          <w:rtl/>
        </w:rPr>
        <w:t>ז</w:t>
      </w:r>
      <w:bookmarkEnd w:id="229"/>
      <w:bookmarkEnd w:id="230"/>
      <w:bookmarkEnd w:id="231"/>
      <w:bookmarkEnd w:id="232"/>
      <w:bookmarkEnd w:id="233"/>
      <w:bookmarkEnd w:id="234"/>
      <w:bookmarkEnd w:id="235"/>
      <w:bookmarkEnd w:id="236"/>
    </w:p>
    <w:p w14:paraId="0EE5B425" w14:textId="77777777" w:rsidR="004E394B" w:rsidRPr="00C61FE9" w:rsidRDefault="005C3262" w:rsidP="007B01DE">
      <w:pPr>
        <w:pStyle w:val="2-"/>
        <w:rPr>
          <w:rtl/>
        </w:rPr>
      </w:pPr>
      <w:bookmarkStart w:id="237" w:name="_Toc43400625"/>
      <w:bookmarkStart w:id="238" w:name="_Toc44931934"/>
      <w:bookmarkStart w:id="239" w:name="_Toc44932021"/>
      <w:r w:rsidRPr="00C61FE9">
        <w:rPr>
          <w:rFonts w:hint="cs"/>
          <w:rtl/>
        </w:rPr>
        <w:t>כללי</w:t>
      </w:r>
      <w:r w:rsidR="00204AE0" w:rsidRPr="00C61FE9">
        <w:rPr>
          <w:rFonts w:hint="cs"/>
          <w:rtl/>
        </w:rPr>
        <w:t>ם למילוי חוברת ההצעה</w:t>
      </w:r>
      <w:bookmarkEnd w:id="237"/>
      <w:bookmarkEnd w:id="238"/>
      <w:bookmarkEnd w:id="239"/>
    </w:p>
    <w:p w14:paraId="1D3C97C1" w14:textId="77777777" w:rsidR="000B02CF" w:rsidRPr="00C61FE9" w:rsidRDefault="005C3262" w:rsidP="00A0392D">
      <w:pPr>
        <w:pStyle w:val="3-"/>
        <w:rPr>
          <w:rtl/>
        </w:rPr>
      </w:pPr>
      <w:bookmarkStart w:id="240" w:name="_Toc53331339"/>
      <w:r w:rsidRPr="00C61FE9">
        <w:rPr>
          <w:rFonts w:hint="cs"/>
          <w:rtl/>
        </w:rPr>
        <w:t>פרק זה מהווה את מענה המציע למכרז</w:t>
      </w:r>
      <w:r w:rsidR="0014115F" w:rsidRPr="00C61FE9">
        <w:rPr>
          <w:rFonts w:hint="cs"/>
          <w:rtl/>
        </w:rPr>
        <w:t>,</w:t>
      </w:r>
      <w:r w:rsidRPr="00C61FE9">
        <w:rPr>
          <w:rFonts w:hint="cs"/>
          <w:rtl/>
        </w:rPr>
        <w:t xml:space="preserve"> </w:t>
      </w:r>
      <w:r w:rsidR="00EA7958" w:rsidRPr="00C61FE9">
        <w:rPr>
          <w:rFonts w:hint="cs"/>
          <w:u w:val="single"/>
          <w:rtl/>
        </w:rPr>
        <w:t>אין צורך במתן מענה לכל חלק אחר במכרז</w:t>
      </w:r>
      <w:r w:rsidR="00506A6A" w:rsidRPr="00C61FE9">
        <w:rPr>
          <w:rFonts w:hint="cs"/>
          <w:rtl/>
        </w:rPr>
        <w:t>, או לצרף מסמך שאינו נדרש בפרק זה</w:t>
      </w:r>
      <w:r w:rsidR="00EA7958" w:rsidRPr="00C61FE9">
        <w:rPr>
          <w:rFonts w:hint="cs"/>
          <w:rtl/>
        </w:rPr>
        <w:t>.</w:t>
      </w:r>
      <w:bookmarkEnd w:id="240"/>
    </w:p>
    <w:p w14:paraId="38969650" w14:textId="77777777" w:rsidR="004E394B" w:rsidRPr="00C61FE9" w:rsidRDefault="005C3262" w:rsidP="00A0392D">
      <w:pPr>
        <w:pStyle w:val="3-"/>
        <w:rPr>
          <w:rtl/>
        </w:rPr>
      </w:pPr>
      <w:bookmarkStart w:id="241" w:name="_Toc53331340"/>
      <w:r w:rsidRPr="00C61FE9">
        <w:rPr>
          <w:rFonts w:hint="cs"/>
          <w:rtl/>
        </w:rPr>
        <w:t xml:space="preserve">יש לעקוב באופן מדוקדק אחר ההנחיות המופיעות בפרק זה על מנת שההצעה תוכל להיבחן ולהיות מוערכת כראוי. </w:t>
      </w:r>
      <w:r w:rsidR="00EA7958" w:rsidRPr="00C61FE9">
        <w:rPr>
          <w:rFonts w:hint="cs"/>
          <w:rtl/>
        </w:rPr>
        <w:t>אין להוסיף להתנות או לשנות אף תנאי מתנאי המכרז</w:t>
      </w:r>
      <w:r w:rsidR="00295B6A" w:rsidRPr="00C61FE9">
        <w:rPr>
          <w:rFonts w:hint="cs"/>
          <w:rtl/>
        </w:rPr>
        <w:t>, או את ההנחיות המופיעות להלן</w:t>
      </w:r>
      <w:r w:rsidR="00EA7958" w:rsidRPr="00C61FE9">
        <w:rPr>
          <w:rFonts w:hint="cs"/>
          <w:rtl/>
        </w:rPr>
        <w:t>.</w:t>
      </w:r>
      <w:bookmarkEnd w:id="241"/>
    </w:p>
    <w:p w14:paraId="041154AE" w14:textId="77777777" w:rsidR="004E394B" w:rsidRPr="00C61FE9" w:rsidRDefault="005C3262" w:rsidP="00A0392D">
      <w:pPr>
        <w:pStyle w:val="3-"/>
        <w:rPr>
          <w:rtl/>
        </w:rPr>
      </w:pPr>
      <w:bookmarkStart w:id="242" w:name="_Toc53331341"/>
      <w:r w:rsidRPr="00C61FE9">
        <w:rPr>
          <w:rFonts w:hint="cs"/>
          <w:rtl/>
        </w:rPr>
        <w:t>בכל מקרה של שאלות או אי-בהירות במסמכי המכרז על המציע לפנות ל</w:t>
      </w:r>
      <w:r w:rsidR="00361FDC" w:rsidRPr="00C61FE9">
        <w:rPr>
          <w:rFonts w:hint="cs"/>
          <w:rtl/>
        </w:rPr>
        <w:t>מזמין</w:t>
      </w:r>
      <w:r w:rsidRPr="00C61FE9">
        <w:rPr>
          <w:rFonts w:hint="cs"/>
          <w:rtl/>
        </w:rPr>
        <w:t xml:space="preserve"> בשאלה לצורך הבהרה, כמפורט ב</w:t>
      </w:r>
      <w:r w:rsidR="005C0769" w:rsidRPr="00C61FE9">
        <w:rPr>
          <w:rFonts w:hint="cs"/>
          <w:b/>
          <w:bCs/>
          <w:rtl/>
        </w:rPr>
        <w:t>פרק א</w:t>
      </w:r>
      <w:r w:rsidR="003B10CE" w:rsidRPr="00C61FE9">
        <w:rPr>
          <w:rFonts w:hint="cs"/>
          <w:b/>
          <w:bCs/>
          <w:rtl/>
        </w:rPr>
        <w:t>'</w:t>
      </w:r>
      <w:r w:rsidR="005C0769" w:rsidRPr="00C61FE9">
        <w:rPr>
          <w:rFonts w:hint="cs"/>
          <w:rtl/>
        </w:rPr>
        <w:t xml:space="preserve"> ל</w:t>
      </w:r>
      <w:r w:rsidRPr="00C61FE9">
        <w:rPr>
          <w:rFonts w:hint="cs"/>
          <w:rtl/>
        </w:rPr>
        <w:t>מסמכי המכרז</w:t>
      </w:r>
      <w:r w:rsidR="00EA7958" w:rsidRPr="00C61FE9">
        <w:rPr>
          <w:rFonts w:hint="cs"/>
          <w:rtl/>
        </w:rPr>
        <w:t>.</w:t>
      </w:r>
      <w:bookmarkEnd w:id="242"/>
      <w:r w:rsidRPr="00C61FE9">
        <w:rPr>
          <w:rFonts w:hint="cs"/>
          <w:rtl/>
        </w:rPr>
        <w:t xml:space="preserve"> </w:t>
      </w:r>
    </w:p>
    <w:p w14:paraId="27EA53FB" w14:textId="77777777" w:rsidR="00B11972" w:rsidRPr="00C61FE9" w:rsidRDefault="005C3262" w:rsidP="00A0392D">
      <w:pPr>
        <w:pStyle w:val="3-"/>
        <w:rPr>
          <w:rtl/>
        </w:rPr>
      </w:pPr>
      <w:bookmarkStart w:id="243" w:name="_Toc53331342"/>
      <w:r w:rsidRPr="00C61FE9">
        <w:rPr>
          <w:rFonts w:hint="cs"/>
          <w:rtl/>
        </w:rPr>
        <w:t xml:space="preserve">ניתן לצרף כל מסמך או קובץ </w:t>
      </w:r>
      <w:r w:rsidRPr="00C61FE9">
        <w:rPr>
          <w:rFonts w:hint="cs"/>
          <w:u w:val="single"/>
          <w:rtl/>
        </w:rPr>
        <w:t>הרלוונטי</w:t>
      </w:r>
      <w:r w:rsidRPr="00C61FE9">
        <w:rPr>
          <w:rFonts w:hint="cs"/>
          <w:rtl/>
        </w:rPr>
        <w:t xml:space="preserve"> לצורך פירוט והמחשה למפורט בהצעה. יודגש כי בדיקת ההצעה, </w:t>
      </w:r>
      <w:r w:rsidR="009351AA" w:rsidRPr="00C61FE9">
        <w:rPr>
          <w:rFonts w:hint="cs"/>
          <w:rtl/>
        </w:rPr>
        <w:t>ת</w:t>
      </w:r>
      <w:r w:rsidRPr="00C61FE9">
        <w:rPr>
          <w:rFonts w:hint="cs"/>
          <w:rtl/>
        </w:rPr>
        <w:t>תבסס על הפירוט שיינתן ב</w:t>
      </w:r>
      <w:r w:rsidR="00070AD2" w:rsidRPr="00C61FE9">
        <w:rPr>
          <w:rFonts w:hint="cs"/>
          <w:rtl/>
        </w:rPr>
        <w:t>חוב</w:t>
      </w:r>
      <w:r w:rsidR="00BC561A" w:rsidRPr="00C61FE9">
        <w:rPr>
          <w:rFonts w:hint="cs"/>
          <w:rtl/>
        </w:rPr>
        <w:t>ר</w:t>
      </w:r>
      <w:r w:rsidR="00070AD2" w:rsidRPr="00C61FE9">
        <w:rPr>
          <w:rFonts w:hint="cs"/>
          <w:rtl/>
        </w:rPr>
        <w:t>ת ה</w:t>
      </w:r>
      <w:r w:rsidRPr="00C61FE9">
        <w:rPr>
          <w:rFonts w:hint="cs"/>
          <w:rtl/>
        </w:rPr>
        <w:t>הצעה.</w:t>
      </w:r>
      <w:bookmarkEnd w:id="243"/>
    </w:p>
    <w:p w14:paraId="63A48392" w14:textId="77777777" w:rsidR="009351AA" w:rsidRPr="00C61FE9" w:rsidRDefault="005C3262" w:rsidP="00A0392D">
      <w:pPr>
        <w:pStyle w:val="3-"/>
        <w:rPr>
          <w:rtl/>
        </w:rPr>
      </w:pPr>
      <w:bookmarkStart w:id="244" w:name="_Toc53331343"/>
      <w:r w:rsidRPr="00C61FE9">
        <w:rPr>
          <w:rFonts w:hint="cs"/>
          <w:rtl/>
        </w:rPr>
        <w:t>חוסר פירוט</w:t>
      </w:r>
      <w:r w:rsidR="00EA7958" w:rsidRPr="00C61FE9">
        <w:rPr>
          <w:rFonts w:hint="cs"/>
          <w:rtl/>
        </w:rPr>
        <w:t xml:space="preserve"> בהצעה</w:t>
      </w:r>
      <w:r w:rsidRPr="00C61FE9">
        <w:rPr>
          <w:rFonts w:hint="cs"/>
          <w:rtl/>
        </w:rPr>
        <w:t xml:space="preserve">, או פירוט </w:t>
      </w:r>
      <w:r w:rsidR="005C132D" w:rsidRPr="00C61FE9">
        <w:rPr>
          <w:rFonts w:hint="cs"/>
          <w:rtl/>
        </w:rPr>
        <w:t xml:space="preserve">מיותר </w:t>
      </w:r>
      <w:r w:rsidRPr="00C61FE9">
        <w:rPr>
          <w:rFonts w:hint="cs"/>
          <w:rtl/>
        </w:rPr>
        <w:t>שאינו עונה לדריש</w:t>
      </w:r>
      <w:r w:rsidR="005C132D" w:rsidRPr="00C61FE9">
        <w:rPr>
          <w:rFonts w:hint="cs"/>
          <w:rtl/>
        </w:rPr>
        <w:t>ת המכרז</w:t>
      </w:r>
      <w:r w:rsidRPr="00C61FE9">
        <w:rPr>
          <w:rFonts w:hint="cs"/>
          <w:rtl/>
        </w:rPr>
        <w:t xml:space="preserve">, עלולים להביא לניקוד נמוך של ההצעה או פסילתה בהתאם לשיקול דעתו הבלעדי של </w:t>
      </w:r>
      <w:r w:rsidR="00361FDC" w:rsidRPr="00C61FE9">
        <w:rPr>
          <w:rFonts w:hint="cs"/>
          <w:rtl/>
        </w:rPr>
        <w:t>המזמין</w:t>
      </w:r>
      <w:r w:rsidRPr="00C61FE9">
        <w:rPr>
          <w:rFonts w:hint="cs"/>
          <w:rtl/>
        </w:rPr>
        <w:t>.</w:t>
      </w:r>
      <w:bookmarkEnd w:id="244"/>
    </w:p>
    <w:p w14:paraId="39586B81" w14:textId="77777777" w:rsidR="004E394B" w:rsidRPr="00C61FE9" w:rsidRDefault="005C3262" w:rsidP="00973BC2">
      <w:pPr>
        <w:pStyle w:val="1fe"/>
        <w:rPr>
          <w:rtl/>
        </w:rPr>
      </w:pPr>
      <w:bookmarkStart w:id="245" w:name="_Toc256000051"/>
      <w:bookmarkStart w:id="246" w:name="_Toc32477906"/>
      <w:bookmarkStart w:id="247" w:name="_Toc43400627"/>
      <w:bookmarkStart w:id="248" w:name="_Toc44931936"/>
      <w:bookmarkStart w:id="249" w:name="_Toc44932023"/>
      <w:bookmarkStart w:id="250" w:name="_Toc53331344"/>
      <w:bookmarkStart w:id="251" w:name="_Toc173823726"/>
      <w:bookmarkStart w:id="252" w:name="_Toc173825534"/>
      <w:bookmarkStart w:id="253" w:name="_Toc516503366"/>
      <w:r w:rsidRPr="00C61FE9">
        <w:rPr>
          <w:rFonts w:hint="cs"/>
          <w:rtl/>
        </w:rPr>
        <w:t>פרטי המציע</w:t>
      </w:r>
      <w:bookmarkEnd w:id="245"/>
      <w:bookmarkEnd w:id="246"/>
      <w:bookmarkEnd w:id="247"/>
      <w:bookmarkEnd w:id="248"/>
      <w:bookmarkEnd w:id="249"/>
      <w:bookmarkEnd w:id="250"/>
      <w:bookmarkEnd w:id="251"/>
      <w:bookmarkEnd w:id="252"/>
    </w:p>
    <w:tbl>
      <w:tblPr>
        <w:tblStyle w:val="affff4"/>
        <w:tblpPr w:leftFromText="180" w:rightFromText="180" w:vertAnchor="text" w:tblpY="1"/>
        <w:tblOverlap w:val="never"/>
        <w:bidiVisual/>
        <w:tblW w:w="4878" w:type="pct"/>
        <w:tblLayout w:type="fixed"/>
        <w:tblLook w:val="04A0" w:firstRow="1" w:lastRow="0" w:firstColumn="1" w:lastColumn="0" w:noHBand="0" w:noVBand="1"/>
        <w:tblCaption w:val="פרטי המציע"/>
        <w:tblDescription w:val="טבלת נתונים המרכזת את פרטי הזיהוי של המציע"/>
      </w:tblPr>
      <w:tblGrid>
        <w:gridCol w:w="3258"/>
        <w:gridCol w:w="4810"/>
      </w:tblGrid>
      <w:tr w:rsidR="000C0BE3" w:rsidRPr="00C61FE9" w14:paraId="6544C257" w14:textId="77777777" w:rsidTr="005C132D">
        <w:trPr>
          <w:trHeight w:val="885"/>
          <w:tblHeader/>
        </w:trPr>
        <w:tc>
          <w:tcPr>
            <w:tcW w:w="2019" w:type="pct"/>
            <w:vAlign w:val="center"/>
          </w:tcPr>
          <w:p w14:paraId="10210A2F" w14:textId="77777777" w:rsidR="0042795F" w:rsidRPr="00C61FE9" w:rsidRDefault="005C3262" w:rsidP="005C132D">
            <w:pPr>
              <w:spacing w:before="120" w:after="120" w:line="360" w:lineRule="auto"/>
              <w:rPr>
                <w:rFonts w:ascii="David" w:hAnsi="David" w:cs="David"/>
                <w:sz w:val="24"/>
                <w:szCs w:val="24"/>
                <w:rtl/>
              </w:rPr>
            </w:pPr>
            <w:r w:rsidRPr="00C61FE9">
              <w:rPr>
                <w:rFonts w:ascii="David" w:hAnsi="David" w:cs="David" w:hint="cs"/>
                <w:sz w:val="24"/>
                <w:szCs w:val="24"/>
                <w:rtl/>
              </w:rPr>
              <w:t xml:space="preserve">שם המציע </w:t>
            </w:r>
          </w:p>
        </w:tc>
        <w:tc>
          <w:tcPr>
            <w:tcW w:w="2981" w:type="pct"/>
            <w:vAlign w:val="center"/>
          </w:tcPr>
          <w:p w14:paraId="5E906A24" w14:textId="77777777" w:rsidR="0042795F" w:rsidRPr="00C61FE9" w:rsidRDefault="0042795F" w:rsidP="005C132D">
            <w:pPr>
              <w:spacing w:before="120" w:after="120" w:line="360" w:lineRule="auto"/>
              <w:rPr>
                <w:rFonts w:ascii="David" w:hAnsi="David" w:cs="David"/>
                <w:sz w:val="24"/>
                <w:szCs w:val="24"/>
                <w:rtl/>
              </w:rPr>
            </w:pPr>
          </w:p>
        </w:tc>
      </w:tr>
      <w:tr w:rsidR="000C0BE3" w:rsidRPr="00C61FE9" w14:paraId="0FE45791" w14:textId="77777777" w:rsidTr="005C132D">
        <w:trPr>
          <w:trHeight w:val="20"/>
        </w:trPr>
        <w:tc>
          <w:tcPr>
            <w:tcW w:w="2019" w:type="pct"/>
            <w:vAlign w:val="center"/>
          </w:tcPr>
          <w:p w14:paraId="19E06697" w14:textId="77777777" w:rsidR="0042795F" w:rsidRPr="00C61FE9" w:rsidRDefault="005C3262" w:rsidP="005C132D">
            <w:pPr>
              <w:spacing w:before="120" w:after="120" w:line="360" w:lineRule="auto"/>
              <w:rPr>
                <w:rFonts w:ascii="David" w:hAnsi="David" w:cs="David"/>
                <w:sz w:val="24"/>
                <w:szCs w:val="24"/>
                <w:rtl/>
              </w:rPr>
            </w:pPr>
            <w:r w:rsidRPr="00C61FE9">
              <w:rPr>
                <w:rFonts w:ascii="David" w:hAnsi="David" w:cs="David" w:hint="cs"/>
                <w:sz w:val="24"/>
                <w:szCs w:val="24"/>
                <w:rtl/>
              </w:rPr>
              <w:t xml:space="preserve">סוג מציע </w:t>
            </w:r>
          </w:p>
          <w:p w14:paraId="50CC604F" w14:textId="77777777" w:rsidR="0042795F" w:rsidRPr="00C61FE9" w:rsidRDefault="005C3262" w:rsidP="005C132D">
            <w:pPr>
              <w:spacing w:before="120" w:after="120" w:line="360" w:lineRule="auto"/>
              <w:rPr>
                <w:rFonts w:ascii="David" w:hAnsi="David" w:cs="David"/>
                <w:sz w:val="24"/>
                <w:szCs w:val="24"/>
                <w:rtl/>
              </w:rPr>
            </w:pPr>
            <w:r w:rsidRPr="00C61FE9">
              <w:rPr>
                <w:rFonts w:ascii="David" w:hAnsi="David" w:cs="David" w:hint="cs"/>
                <w:sz w:val="24"/>
                <w:szCs w:val="24"/>
                <w:rtl/>
              </w:rPr>
              <w:t>(תאגיד/שותפות/</w:t>
            </w:r>
            <w:r w:rsidR="00145DF9" w:rsidRPr="00C61FE9">
              <w:rPr>
                <w:rFonts w:ascii="David" w:hAnsi="David" w:cs="David" w:hint="cs"/>
                <w:sz w:val="24"/>
                <w:szCs w:val="24"/>
                <w:rtl/>
              </w:rPr>
              <w:t>עמותה/</w:t>
            </w:r>
            <w:r w:rsidRPr="00C61FE9">
              <w:rPr>
                <w:rFonts w:ascii="David" w:hAnsi="David" w:cs="David" w:hint="cs"/>
                <w:sz w:val="24"/>
                <w:szCs w:val="24"/>
                <w:rtl/>
              </w:rPr>
              <w:t>עוסק מורשה וכדו')</w:t>
            </w:r>
          </w:p>
        </w:tc>
        <w:tc>
          <w:tcPr>
            <w:tcW w:w="2981" w:type="pct"/>
            <w:vAlign w:val="center"/>
          </w:tcPr>
          <w:p w14:paraId="4B978C0B" w14:textId="77777777" w:rsidR="0042795F" w:rsidRPr="00C61FE9" w:rsidRDefault="0042795F" w:rsidP="005C132D">
            <w:pPr>
              <w:spacing w:before="120" w:after="120" w:line="360" w:lineRule="auto"/>
              <w:rPr>
                <w:rFonts w:ascii="David" w:hAnsi="David" w:cs="David"/>
                <w:sz w:val="24"/>
                <w:szCs w:val="24"/>
                <w:rtl/>
              </w:rPr>
            </w:pPr>
          </w:p>
        </w:tc>
      </w:tr>
      <w:tr w:rsidR="000C0BE3" w:rsidRPr="00C61FE9" w14:paraId="0AC65B3A" w14:textId="77777777" w:rsidTr="005C132D">
        <w:trPr>
          <w:trHeight w:val="20"/>
        </w:trPr>
        <w:tc>
          <w:tcPr>
            <w:tcW w:w="2019" w:type="pct"/>
            <w:vAlign w:val="center"/>
          </w:tcPr>
          <w:p w14:paraId="460019C9" w14:textId="77777777" w:rsidR="0042795F" w:rsidRPr="00C61FE9" w:rsidRDefault="005C3262" w:rsidP="005C132D">
            <w:pPr>
              <w:spacing w:before="120" w:after="120" w:line="360" w:lineRule="auto"/>
              <w:rPr>
                <w:rFonts w:ascii="David" w:hAnsi="David" w:cs="David"/>
                <w:sz w:val="24"/>
                <w:szCs w:val="24"/>
                <w:rtl/>
              </w:rPr>
            </w:pPr>
            <w:r w:rsidRPr="00C61FE9">
              <w:rPr>
                <w:rFonts w:ascii="David" w:hAnsi="David" w:cs="David" w:hint="cs"/>
                <w:sz w:val="24"/>
                <w:szCs w:val="24"/>
                <w:rtl/>
              </w:rPr>
              <w:t>תאריך הרישום במרשם (אם רלוונטי)</w:t>
            </w:r>
          </w:p>
        </w:tc>
        <w:tc>
          <w:tcPr>
            <w:tcW w:w="2981" w:type="pct"/>
            <w:vAlign w:val="center"/>
          </w:tcPr>
          <w:p w14:paraId="0CEA1222" w14:textId="77777777" w:rsidR="0042795F" w:rsidRPr="00C61FE9" w:rsidRDefault="0042795F" w:rsidP="005C132D">
            <w:pPr>
              <w:spacing w:before="120" w:after="120" w:line="360" w:lineRule="auto"/>
              <w:rPr>
                <w:rFonts w:ascii="David" w:hAnsi="David" w:cs="David"/>
                <w:sz w:val="24"/>
                <w:szCs w:val="24"/>
                <w:rtl/>
              </w:rPr>
            </w:pPr>
          </w:p>
        </w:tc>
      </w:tr>
      <w:tr w:rsidR="000C0BE3" w:rsidRPr="00C61FE9" w14:paraId="1A4D176B" w14:textId="77777777" w:rsidTr="005C132D">
        <w:trPr>
          <w:trHeight w:val="793"/>
        </w:trPr>
        <w:tc>
          <w:tcPr>
            <w:tcW w:w="2019" w:type="pct"/>
            <w:vAlign w:val="center"/>
          </w:tcPr>
          <w:p w14:paraId="76A66E5F" w14:textId="77777777" w:rsidR="0042795F" w:rsidRPr="00C61FE9" w:rsidRDefault="005C3262" w:rsidP="005C132D">
            <w:pPr>
              <w:spacing w:before="120" w:after="120" w:line="360" w:lineRule="auto"/>
              <w:rPr>
                <w:rFonts w:ascii="David" w:hAnsi="David" w:cs="David"/>
                <w:sz w:val="24"/>
                <w:szCs w:val="24"/>
                <w:rtl/>
              </w:rPr>
            </w:pPr>
            <w:r w:rsidRPr="00C61FE9">
              <w:rPr>
                <w:rFonts w:ascii="David" w:hAnsi="David" w:cs="David" w:hint="cs"/>
                <w:sz w:val="24"/>
                <w:szCs w:val="24"/>
                <w:rtl/>
              </w:rPr>
              <w:t>מספר מזהה</w:t>
            </w:r>
            <w:r w:rsidR="002D4F3D" w:rsidRPr="00C61FE9">
              <w:rPr>
                <w:rFonts w:ascii="David" w:hAnsi="David" w:cs="David" w:hint="cs"/>
                <w:sz w:val="24"/>
                <w:szCs w:val="24"/>
                <w:rtl/>
              </w:rPr>
              <w:t xml:space="preserve"> (לדוג' </w:t>
            </w:r>
            <w:proofErr w:type="spellStart"/>
            <w:r w:rsidR="002D4F3D" w:rsidRPr="00C61FE9">
              <w:rPr>
                <w:rFonts w:ascii="David" w:hAnsi="David" w:cs="David" w:hint="cs"/>
                <w:sz w:val="24"/>
                <w:szCs w:val="24"/>
                <w:rtl/>
              </w:rPr>
              <w:t>ח"פ</w:t>
            </w:r>
            <w:proofErr w:type="spellEnd"/>
            <w:r w:rsidR="002D4F3D" w:rsidRPr="00C61FE9">
              <w:rPr>
                <w:rFonts w:ascii="David" w:hAnsi="David" w:cs="David" w:hint="cs"/>
                <w:sz w:val="24"/>
                <w:szCs w:val="24"/>
                <w:rtl/>
              </w:rPr>
              <w:t>)</w:t>
            </w:r>
          </w:p>
        </w:tc>
        <w:tc>
          <w:tcPr>
            <w:tcW w:w="2981" w:type="pct"/>
            <w:vAlign w:val="center"/>
          </w:tcPr>
          <w:p w14:paraId="69E53C74" w14:textId="77777777" w:rsidR="0042795F" w:rsidRPr="00C61FE9" w:rsidRDefault="0042795F" w:rsidP="005C132D">
            <w:pPr>
              <w:spacing w:before="120" w:after="120" w:line="360" w:lineRule="auto"/>
              <w:rPr>
                <w:rFonts w:ascii="David" w:hAnsi="David" w:cs="David"/>
                <w:sz w:val="24"/>
                <w:szCs w:val="24"/>
                <w:rtl/>
              </w:rPr>
            </w:pPr>
          </w:p>
        </w:tc>
      </w:tr>
    </w:tbl>
    <w:p w14:paraId="1A881F38" w14:textId="77777777" w:rsidR="00D21DE4" w:rsidRPr="00C61FE9" w:rsidRDefault="00D21DE4" w:rsidP="00D21DE4">
      <w:pPr>
        <w:pStyle w:val="20"/>
        <w:numPr>
          <w:ilvl w:val="0"/>
          <w:numId w:val="0"/>
        </w:numPr>
        <w:bidi/>
        <w:ind w:left="1069" w:hanging="360"/>
        <w:rPr>
          <w:sz w:val="24"/>
          <w:szCs w:val="24"/>
          <w:rtl/>
        </w:rPr>
      </w:pPr>
    </w:p>
    <w:p w14:paraId="7322556C" w14:textId="77777777" w:rsidR="00D21DE4" w:rsidRPr="00C61FE9" w:rsidRDefault="005C3262" w:rsidP="003A3380">
      <w:pPr>
        <w:pStyle w:val="2-"/>
      </w:pPr>
      <w:r w:rsidRPr="00C61FE9">
        <w:rPr>
          <w:rFonts w:hint="cs"/>
          <w:rtl/>
        </w:rPr>
        <w:t>פרטי איש הקשר מטעם המציע</w:t>
      </w:r>
    </w:p>
    <w:tbl>
      <w:tblPr>
        <w:tblStyle w:val="affff4"/>
        <w:bidiVisual/>
        <w:tblW w:w="0" w:type="auto"/>
        <w:tblLook w:val="04A0" w:firstRow="1" w:lastRow="0" w:firstColumn="1" w:lastColumn="0" w:noHBand="0" w:noVBand="1"/>
        <w:tblCaption w:val="איש קשר המציע"/>
        <w:tblDescription w:val="טבלת נתונים המרכזת את פרטי איש הקשר של המציע"/>
      </w:tblPr>
      <w:tblGrid>
        <w:gridCol w:w="8270"/>
      </w:tblGrid>
      <w:tr w:rsidR="000C0BE3" w:rsidRPr="00C61FE9" w14:paraId="71BB1DC7" w14:textId="77777777" w:rsidTr="003A3380">
        <w:trPr>
          <w:trHeight w:val="893"/>
        </w:trPr>
        <w:tc>
          <w:tcPr>
            <w:tcW w:w="8270" w:type="dxa"/>
            <w:vAlign w:val="center"/>
          </w:tcPr>
          <w:p w14:paraId="07340547" w14:textId="77777777" w:rsidR="00D21DE4" w:rsidRPr="00C61FE9" w:rsidRDefault="005C3262" w:rsidP="003A3380">
            <w:pPr>
              <w:spacing w:before="120" w:after="120" w:line="360" w:lineRule="auto"/>
              <w:rPr>
                <w:rFonts w:ascii="David" w:hAnsi="David" w:cs="David"/>
                <w:sz w:val="24"/>
                <w:szCs w:val="24"/>
                <w:rtl/>
              </w:rPr>
            </w:pPr>
            <w:r w:rsidRPr="00C61FE9">
              <w:rPr>
                <w:rFonts w:ascii="David" w:hAnsi="David" w:cs="David" w:hint="cs"/>
                <w:sz w:val="24"/>
                <w:szCs w:val="24"/>
                <w:rtl/>
              </w:rPr>
              <w:t>שם:</w:t>
            </w:r>
          </w:p>
        </w:tc>
      </w:tr>
      <w:tr w:rsidR="000C0BE3" w:rsidRPr="00C61FE9" w14:paraId="647B3381" w14:textId="77777777" w:rsidTr="003A3380">
        <w:trPr>
          <w:trHeight w:val="893"/>
        </w:trPr>
        <w:tc>
          <w:tcPr>
            <w:tcW w:w="8270" w:type="dxa"/>
            <w:vAlign w:val="center"/>
          </w:tcPr>
          <w:p w14:paraId="327242D8" w14:textId="77777777" w:rsidR="00D21DE4" w:rsidRPr="00C61FE9" w:rsidRDefault="005C3262" w:rsidP="003A3380">
            <w:pPr>
              <w:spacing w:before="120" w:after="120" w:line="360" w:lineRule="auto"/>
              <w:rPr>
                <w:rFonts w:ascii="David" w:hAnsi="David" w:cs="David"/>
                <w:sz w:val="24"/>
                <w:szCs w:val="24"/>
                <w:rtl/>
              </w:rPr>
            </w:pPr>
            <w:r w:rsidRPr="00C61FE9">
              <w:rPr>
                <w:rFonts w:ascii="David" w:hAnsi="David" w:cs="David" w:hint="cs"/>
                <w:sz w:val="24"/>
                <w:szCs w:val="24"/>
                <w:rtl/>
              </w:rPr>
              <w:lastRenderedPageBreak/>
              <w:t>כתובת:</w:t>
            </w:r>
          </w:p>
        </w:tc>
      </w:tr>
      <w:tr w:rsidR="000C0BE3" w:rsidRPr="00C61FE9" w14:paraId="270AFE27" w14:textId="77777777" w:rsidTr="003A3380">
        <w:trPr>
          <w:trHeight w:val="893"/>
        </w:trPr>
        <w:tc>
          <w:tcPr>
            <w:tcW w:w="8270" w:type="dxa"/>
            <w:vAlign w:val="center"/>
          </w:tcPr>
          <w:p w14:paraId="6573D04D" w14:textId="77777777" w:rsidR="00D21DE4" w:rsidRPr="00C61FE9" w:rsidRDefault="005C3262" w:rsidP="003A3380">
            <w:pPr>
              <w:rPr>
                <w:rFonts w:ascii="David" w:hAnsi="David" w:cs="David"/>
                <w:sz w:val="24"/>
                <w:szCs w:val="24"/>
                <w:rtl/>
              </w:rPr>
            </w:pPr>
            <w:r w:rsidRPr="00C61FE9">
              <w:rPr>
                <w:rFonts w:ascii="David" w:hAnsi="David" w:cs="David" w:hint="cs"/>
                <w:sz w:val="24"/>
                <w:szCs w:val="24"/>
                <w:rtl/>
              </w:rPr>
              <w:t>טלפון:</w:t>
            </w:r>
          </w:p>
        </w:tc>
      </w:tr>
      <w:tr w:rsidR="000C0BE3" w:rsidRPr="00C61FE9" w14:paraId="7D93A018" w14:textId="77777777" w:rsidTr="003A3380">
        <w:trPr>
          <w:trHeight w:val="893"/>
        </w:trPr>
        <w:tc>
          <w:tcPr>
            <w:tcW w:w="8270" w:type="dxa"/>
            <w:vAlign w:val="center"/>
          </w:tcPr>
          <w:p w14:paraId="6BC4F263" w14:textId="77777777" w:rsidR="00D21DE4" w:rsidRPr="00C61FE9" w:rsidRDefault="005C3262" w:rsidP="003A3380">
            <w:pPr>
              <w:rPr>
                <w:rFonts w:ascii="David" w:hAnsi="David" w:cs="David"/>
                <w:sz w:val="24"/>
                <w:szCs w:val="24"/>
                <w:rtl/>
              </w:rPr>
            </w:pPr>
            <w:r w:rsidRPr="00C61FE9">
              <w:rPr>
                <w:rFonts w:ascii="David" w:hAnsi="David" w:cs="David" w:hint="cs"/>
                <w:sz w:val="24"/>
                <w:szCs w:val="24"/>
                <w:rtl/>
              </w:rPr>
              <w:t>דוא"ל:</w:t>
            </w:r>
          </w:p>
        </w:tc>
      </w:tr>
    </w:tbl>
    <w:p w14:paraId="2371BAB9" w14:textId="77777777" w:rsidR="009241A0" w:rsidRPr="00C61FE9" w:rsidRDefault="005C3262" w:rsidP="003A3380">
      <w:pPr>
        <w:rPr>
          <w:rtl/>
        </w:rPr>
      </w:pPr>
      <w:r w:rsidRPr="00C61FE9">
        <w:rPr>
          <w:rFonts w:hint="cs"/>
          <w:rtl/>
        </w:rPr>
        <w:br w:type="textWrapping" w:clear="all"/>
      </w:r>
    </w:p>
    <w:p w14:paraId="5D150460" w14:textId="77777777" w:rsidR="009241A0" w:rsidRPr="00C61FE9" w:rsidRDefault="009241A0" w:rsidP="009241A0">
      <w:pPr>
        <w:pStyle w:val="20"/>
        <w:numPr>
          <w:ilvl w:val="0"/>
          <w:numId w:val="0"/>
        </w:numPr>
        <w:bidi/>
        <w:ind w:left="1069"/>
        <w:rPr>
          <w:rtl/>
        </w:rPr>
      </w:pPr>
    </w:p>
    <w:p w14:paraId="0A55C76C" w14:textId="77777777" w:rsidR="001173E7" w:rsidRPr="00C61FE9" w:rsidRDefault="005C3262" w:rsidP="00973BC2">
      <w:pPr>
        <w:pStyle w:val="1fe"/>
        <w:rPr>
          <w:rtl/>
        </w:rPr>
      </w:pPr>
      <w:bookmarkStart w:id="254" w:name="_Toc256000052"/>
      <w:bookmarkStart w:id="255" w:name="_Toc173823727"/>
      <w:bookmarkStart w:id="256" w:name="_Toc173825535"/>
      <w:r w:rsidRPr="00C61FE9">
        <w:rPr>
          <w:rFonts w:hint="cs"/>
          <w:rtl/>
        </w:rPr>
        <w:t xml:space="preserve">הוכחת </w:t>
      </w:r>
      <w:bookmarkStart w:id="257" w:name="_Toc32477907"/>
      <w:bookmarkStart w:id="258" w:name="_Toc43400628"/>
      <w:bookmarkStart w:id="259" w:name="_Toc44931937"/>
      <w:bookmarkStart w:id="260" w:name="_Toc44932024"/>
      <w:bookmarkStart w:id="261" w:name="_Toc53331345"/>
      <w:r w:rsidR="004E394B" w:rsidRPr="00C61FE9">
        <w:rPr>
          <w:rFonts w:hint="cs"/>
          <w:rtl/>
        </w:rPr>
        <w:t>עמידה בתנאי הסף</w:t>
      </w:r>
      <w:r w:rsidR="000B02CF" w:rsidRPr="00C61FE9">
        <w:rPr>
          <w:rFonts w:hint="cs"/>
          <w:rtl/>
        </w:rPr>
        <w:t xml:space="preserve"> של המכר</w:t>
      </w:r>
      <w:bookmarkEnd w:id="257"/>
      <w:bookmarkEnd w:id="258"/>
      <w:bookmarkEnd w:id="259"/>
      <w:bookmarkEnd w:id="260"/>
      <w:bookmarkEnd w:id="261"/>
      <w:r w:rsidR="001B4C8A" w:rsidRPr="00C61FE9">
        <w:rPr>
          <w:rFonts w:hint="cs"/>
          <w:rtl/>
        </w:rPr>
        <w:t>ז</w:t>
      </w:r>
      <w:bookmarkEnd w:id="254"/>
      <w:bookmarkEnd w:id="255"/>
      <w:bookmarkEnd w:id="256"/>
    </w:p>
    <w:p w14:paraId="17D026F8" w14:textId="77777777" w:rsidR="004E394B" w:rsidRPr="00C61FE9" w:rsidRDefault="005C3262" w:rsidP="00973BC2">
      <w:pPr>
        <w:pStyle w:val="2-0"/>
        <w:rPr>
          <w:u w:val="single"/>
          <w:rtl/>
        </w:rPr>
      </w:pPr>
      <w:bookmarkStart w:id="262" w:name="_Toc53331346"/>
      <w:r w:rsidRPr="00C61FE9">
        <w:rPr>
          <w:rFonts w:hint="cs"/>
          <w:rtl/>
        </w:rPr>
        <w:t>בהתאם לאמור בפרק זה המציע</w:t>
      </w:r>
      <w:r w:rsidR="000B02CF" w:rsidRPr="00C61FE9">
        <w:rPr>
          <w:rFonts w:hint="cs"/>
          <w:rtl/>
        </w:rPr>
        <w:t xml:space="preserve"> יפרט</w:t>
      </w:r>
      <w:r w:rsidRPr="00C61FE9">
        <w:rPr>
          <w:rFonts w:hint="cs"/>
          <w:rtl/>
        </w:rPr>
        <w:t xml:space="preserve"> את עמידתו בתנאי הסף שפורט</w:t>
      </w:r>
      <w:r w:rsidR="00A3181D" w:rsidRPr="00C61FE9">
        <w:rPr>
          <w:rFonts w:hint="cs"/>
          <w:rtl/>
        </w:rPr>
        <w:t>ו</w:t>
      </w:r>
      <w:r w:rsidRPr="00C61FE9">
        <w:rPr>
          <w:rFonts w:hint="cs"/>
          <w:rtl/>
        </w:rPr>
        <w:t xml:space="preserve"> במכרז. </w:t>
      </w:r>
      <w:bookmarkEnd w:id="262"/>
    </w:p>
    <w:p w14:paraId="2773BC6E" w14:textId="77777777" w:rsidR="008C1A0C" w:rsidRPr="00C61FE9" w:rsidRDefault="005C3262" w:rsidP="000A437B">
      <w:pPr>
        <w:pStyle w:val="2-"/>
        <w:rPr>
          <w:rtl/>
        </w:rPr>
      </w:pPr>
      <w:bookmarkStart w:id="263" w:name="_Toc42501732"/>
      <w:bookmarkStart w:id="264" w:name="_Toc42589790"/>
      <w:bookmarkStart w:id="265" w:name="_Toc42589883"/>
      <w:bookmarkStart w:id="266" w:name="_Toc43197220"/>
      <w:bookmarkStart w:id="267" w:name="_Toc44931938"/>
      <w:bookmarkStart w:id="268" w:name="_Toc44932025"/>
      <w:bookmarkStart w:id="269" w:name="_Toc49766700"/>
      <w:bookmarkStart w:id="270" w:name="_Toc49766789"/>
      <w:bookmarkStart w:id="271" w:name="_Toc53330152"/>
      <w:bookmarkStart w:id="272" w:name="_Toc42501733"/>
      <w:bookmarkStart w:id="273" w:name="_Toc42589791"/>
      <w:bookmarkStart w:id="274" w:name="_Toc42589884"/>
      <w:bookmarkStart w:id="275" w:name="_Toc43197221"/>
      <w:bookmarkStart w:id="276" w:name="_Toc44931939"/>
      <w:bookmarkStart w:id="277" w:name="_Toc44932026"/>
      <w:bookmarkStart w:id="278" w:name="_Toc49766701"/>
      <w:bookmarkStart w:id="279" w:name="_Toc49766790"/>
      <w:bookmarkStart w:id="280" w:name="_Toc53330153"/>
      <w:bookmarkStart w:id="281" w:name="_Toc43400629"/>
      <w:bookmarkStart w:id="282" w:name="_Toc44931940"/>
      <w:bookmarkStart w:id="283" w:name="_Toc44932027"/>
      <w:bookmarkStart w:id="284" w:name="_Toc53331347"/>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r w:rsidRPr="00C61FE9">
        <w:rPr>
          <w:rFonts w:hint="cs"/>
          <w:rtl/>
        </w:rPr>
        <w:t xml:space="preserve">הוכחת </w:t>
      </w:r>
      <w:r w:rsidR="001173E7" w:rsidRPr="00C61FE9">
        <w:rPr>
          <w:rFonts w:hint="cs"/>
          <w:rtl/>
        </w:rPr>
        <w:t xml:space="preserve">עמידה בתנאי </w:t>
      </w:r>
      <w:r w:rsidRPr="00C61FE9">
        <w:rPr>
          <w:rFonts w:hint="cs"/>
          <w:rtl/>
        </w:rPr>
        <w:t>ה</w:t>
      </w:r>
      <w:r w:rsidR="001173E7" w:rsidRPr="00C61FE9">
        <w:rPr>
          <w:rFonts w:hint="cs"/>
          <w:rtl/>
        </w:rPr>
        <w:t xml:space="preserve">סף </w:t>
      </w:r>
      <w:r w:rsidRPr="00C61FE9">
        <w:rPr>
          <w:rFonts w:hint="cs"/>
          <w:rtl/>
        </w:rPr>
        <w:t>ה</w:t>
      </w:r>
      <w:r w:rsidR="001173E7" w:rsidRPr="00C61FE9">
        <w:rPr>
          <w:rFonts w:hint="cs"/>
          <w:rtl/>
        </w:rPr>
        <w:t>מנהליים:</w:t>
      </w:r>
      <w:bookmarkStart w:id="285" w:name="_Toc53331348"/>
      <w:bookmarkEnd w:id="281"/>
      <w:bookmarkEnd w:id="282"/>
      <w:bookmarkEnd w:id="283"/>
      <w:bookmarkEnd w:id="284"/>
      <w:r w:rsidR="00AA16F8" w:rsidRPr="00C61FE9">
        <w:rPr>
          <w:rFonts w:hint="cs"/>
        </w:rPr>
        <w:t xml:space="preserve"> </w:t>
      </w:r>
    </w:p>
    <w:p w14:paraId="1E10949D" w14:textId="77777777" w:rsidR="00AA16F8" w:rsidRPr="00C61FE9" w:rsidRDefault="005C3262" w:rsidP="00A0392D">
      <w:pPr>
        <w:pStyle w:val="3-"/>
        <w:rPr>
          <w:rtl/>
        </w:rPr>
      </w:pPr>
      <w:r w:rsidRPr="00C61FE9">
        <w:rPr>
          <w:rFonts w:hint="cs"/>
          <w:rtl/>
        </w:rPr>
        <w:t>המציע מצהיר ומתחייב כי הוא עומד בתנאי</w:t>
      </w:r>
      <w:r w:rsidR="00BB11E1" w:rsidRPr="00C61FE9">
        <w:rPr>
          <w:rFonts w:hint="cs"/>
          <w:rtl/>
        </w:rPr>
        <w:t xml:space="preserve"> הסף המנהליים</w:t>
      </w:r>
      <w:r w:rsidRPr="00C61FE9">
        <w:rPr>
          <w:rFonts w:hint="cs"/>
          <w:rtl/>
        </w:rPr>
        <w:t xml:space="preserve"> המפורטים </w:t>
      </w:r>
      <w:r w:rsidR="00BB11E1" w:rsidRPr="00C61FE9">
        <w:rPr>
          <w:rFonts w:hint="cs"/>
          <w:rtl/>
        </w:rPr>
        <w:t>ב</w:t>
      </w:r>
      <w:r w:rsidR="00BB11E1" w:rsidRPr="00C61FE9">
        <w:rPr>
          <w:rFonts w:hint="cs"/>
          <w:bCs/>
          <w:rtl/>
        </w:rPr>
        <w:t>פרק א'</w:t>
      </w:r>
      <w:r w:rsidR="00BB11E1" w:rsidRPr="00C61FE9">
        <w:rPr>
          <w:rFonts w:hint="cs"/>
          <w:rtl/>
        </w:rPr>
        <w:t xml:space="preserve"> למכרז</w:t>
      </w:r>
      <w:r w:rsidR="000B70FD" w:rsidRPr="00C61FE9">
        <w:rPr>
          <w:rFonts w:hint="cs"/>
          <w:rtl/>
        </w:rPr>
        <w:t xml:space="preserve"> </w:t>
      </w:r>
      <w:r w:rsidR="00CA733A" w:rsidRPr="00C61FE9">
        <w:rPr>
          <w:rFonts w:hint="cs"/>
          <w:rtl/>
        </w:rPr>
        <w:t>ו</w:t>
      </w:r>
      <w:r w:rsidR="000B70FD" w:rsidRPr="00C61FE9">
        <w:rPr>
          <w:rFonts w:hint="cs"/>
          <w:rtl/>
        </w:rPr>
        <w:t>בהתאם לפירוט המובא להלן</w:t>
      </w:r>
      <w:r w:rsidRPr="00C61FE9">
        <w:rPr>
          <w:rFonts w:hint="cs"/>
          <w:rtl/>
        </w:rPr>
        <w:t>:</w:t>
      </w:r>
      <w:bookmarkEnd w:id="285"/>
    </w:p>
    <w:p w14:paraId="7D221DE7" w14:textId="77777777" w:rsidR="00BB11E1" w:rsidRPr="00C61FE9" w:rsidRDefault="005C3262" w:rsidP="008C253B">
      <w:pPr>
        <w:pStyle w:val="4-"/>
        <w:rPr>
          <w:rtl/>
        </w:rPr>
      </w:pPr>
      <w:r w:rsidRPr="00C61FE9">
        <w:rPr>
          <w:rFonts w:hint="cs"/>
          <w:rtl/>
        </w:rPr>
        <w:t xml:space="preserve">מציע רשום כדין </w:t>
      </w:r>
      <w:r w:rsidR="008B27AC" w:rsidRPr="00C61FE9">
        <w:rPr>
          <w:rFonts w:hint="cs"/>
          <w:rtl/>
        </w:rPr>
        <w:t xml:space="preserve">(יש לסמן ב- </w:t>
      </w:r>
      <w:r w:rsidR="008B27AC" w:rsidRPr="00C61FE9">
        <w:rPr>
          <w:rFonts w:hint="cs"/>
        </w:rPr>
        <w:t>X</w:t>
      </w:r>
      <w:r w:rsidR="008B27AC" w:rsidRPr="00C61FE9">
        <w:rPr>
          <w:rFonts w:hint="cs"/>
          <w:rtl/>
        </w:rPr>
        <w:t xml:space="preserve"> את האפשרות הנכונה)</w:t>
      </w:r>
      <w:r w:rsidR="001B067E" w:rsidRPr="00C61FE9">
        <w:rPr>
          <w:rFonts w:hint="cs"/>
          <w:rtl/>
        </w:rPr>
        <w:t xml:space="preserve"> –</w:t>
      </w:r>
    </w:p>
    <w:p w14:paraId="20E22314" w14:textId="77777777" w:rsidR="004E394B" w:rsidRPr="00C61FE9" w:rsidRDefault="005C3262" w:rsidP="008C253B">
      <w:pPr>
        <w:pStyle w:val="42"/>
        <w:rPr>
          <w:rtl/>
        </w:rPr>
      </w:pPr>
      <w:r w:rsidRPr="00C61FE9">
        <w:rPr>
          <w:rFonts w:hint="cs"/>
          <w:rtl/>
        </w:rPr>
        <w:t>המציע רשום בישראל כדין.</w:t>
      </w:r>
    </w:p>
    <w:p w14:paraId="1E6868FF" w14:textId="77777777" w:rsidR="00082200" w:rsidRPr="00C61FE9" w:rsidRDefault="005C3262" w:rsidP="008C253B">
      <w:pPr>
        <w:pStyle w:val="42"/>
        <w:rPr>
          <w:rtl/>
        </w:rPr>
      </w:pPr>
      <w:r w:rsidRPr="00C61FE9">
        <w:rPr>
          <w:rFonts w:hint="cs"/>
          <w:rtl/>
        </w:rPr>
        <w:t xml:space="preserve">לא חלה על המציע חובת רישום </w:t>
      </w:r>
      <w:r w:rsidR="00B62066" w:rsidRPr="00C61FE9">
        <w:rPr>
          <w:rFonts w:hint="cs"/>
          <w:rtl/>
        </w:rPr>
        <w:t xml:space="preserve">בישראל, </w:t>
      </w:r>
      <w:r w:rsidRPr="00C61FE9">
        <w:rPr>
          <w:rFonts w:hint="cs"/>
          <w:rtl/>
        </w:rPr>
        <w:t>על פי דין.</w:t>
      </w:r>
      <w:r w:rsidR="008C1A0C" w:rsidRPr="00C61FE9">
        <w:rPr>
          <w:rFonts w:hint="cs"/>
        </w:rPr>
        <w:t xml:space="preserve"> </w:t>
      </w:r>
      <w:r w:rsidR="00B62066" w:rsidRPr="00C61FE9">
        <w:rPr>
          <w:rFonts w:hint="cs"/>
          <w:rtl/>
        </w:rPr>
        <w:t xml:space="preserve"> נימוק:</w:t>
      </w:r>
      <w:r w:rsidR="00A3613B" w:rsidRPr="00C61FE9">
        <w:rPr>
          <w:rFonts w:hint="cs"/>
          <w:rtl/>
        </w:rPr>
        <w:t xml:space="preserve"> ___________________________________________</w:t>
      </w:r>
    </w:p>
    <w:p w14:paraId="2690B0FE" w14:textId="77777777" w:rsidR="009E4565" w:rsidRPr="00C61FE9" w:rsidRDefault="005C3262" w:rsidP="008C253B">
      <w:pPr>
        <w:pStyle w:val="4-"/>
        <w:rPr>
          <w:rtl/>
        </w:rPr>
      </w:pPr>
      <w:r w:rsidRPr="00C61FE9">
        <w:rPr>
          <w:rFonts w:hint="cs"/>
          <w:rtl/>
        </w:rPr>
        <w:t xml:space="preserve">עמידה בחוק עסקאות גופים ציבוריים </w:t>
      </w:r>
      <w:r w:rsidRPr="00C61FE9">
        <w:rPr>
          <w:rStyle w:val="4-Char1"/>
          <w:rFonts w:hint="cs"/>
          <w:rtl/>
        </w:rPr>
        <w:t xml:space="preserve">– </w:t>
      </w:r>
    </w:p>
    <w:p w14:paraId="17E2B626" w14:textId="77777777" w:rsidR="008B27AC" w:rsidRPr="00C61FE9" w:rsidRDefault="005C3262" w:rsidP="008C253B">
      <w:pPr>
        <w:pStyle w:val="5-"/>
        <w:rPr>
          <w:b/>
          <w:bCs/>
          <w:rtl/>
        </w:rPr>
      </w:pPr>
      <w:r w:rsidRPr="00C61FE9">
        <w:rPr>
          <w:rFonts w:hint="cs"/>
          <w:b/>
          <w:bCs/>
          <w:rtl/>
        </w:rPr>
        <w:t xml:space="preserve">ניהול פנקסים </w:t>
      </w:r>
      <w:r w:rsidR="00554187" w:rsidRPr="00C61FE9">
        <w:rPr>
          <w:rFonts w:hint="cs"/>
          <w:b/>
          <w:bCs/>
          <w:rtl/>
        </w:rPr>
        <w:t xml:space="preserve">– </w:t>
      </w:r>
      <w:r w:rsidR="00554187" w:rsidRPr="00C61FE9">
        <w:rPr>
          <w:rFonts w:hint="cs"/>
          <w:rtl/>
        </w:rPr>
        <w:t>המצי</w:t>
      </w:r>
      <w:r w:rsidR="001B067E" w:rsidRPr="00C61FE9">
        <w:rPr>
          <w:rFonts w:hint="cs"/>
          <w:rtl/>
        </w:rPr>
        <w:t>ע</w:t>
      </w:r>
      <w:r w:rsidR="001B067E" w:rsidRPr="00C61FE9">
        <w:rPr>
          <w:rFonts w:hint="cs"/>
          <w:b/>
          <w:bCs/>
          <w:rtl/>
        </w:rPr>
        <w:t xml:space="preserve"> – </w:t>
      </w:r>
    </w:p>
    <w:p w14:paraId="6F729A48" w14:textId="77777777" w:rsidR="00554187" w:rsidRPr="00C61FE9" w:rsidRDefault="005C3262" w:rsidP="000C2347">
      <w:pPr>
        <w:pStyle w:val="6-0"/>
        <w:rPr>
          <w:rtl/>
        </w:rPr>
      </w:pPr>
      <w:r w:rsidRPr="00C61FE9">
        <w:rPr>
          <w:rFonts w:hint="cs"/>
          <w:rtl/>
        </w:rPr>
        <w:t>מנהל את פנקסי החשבונות והרשומות שעליו לנהל על פי פקודת מס הכנסה</w:t>
      </w:r>
      <w:r w:rsidR="00D07CC9" w:rsidRPr="00C61FE9">
        <w:rPr>
          <w:rFonts w:hint="cs"/>
          <w:rtl/>
        </w:rPr>
        <w:t xml:space="preserve"> [נוסח חדש]</w:t>
      </w:r>
      <w:r w:rsidRPr="00C61FE9">
        <w:rPr>
          <w:rFonts w:hint="cs"/>
          <w:rtl/>
        </w:rPr>
        <w:t>, וחוק מס ערך מוסף, התשל"ו-1975 ("</w:t>
      </w:r>
      <w:r w:rsidRPr="00C61FE9">
        <w:rPr>
          <w:rFonts w:hint="cs"/>
          <w:b/>
          <w:bCs/>
          <w:rtl/>
        </w:rPr>
        <w:t>חוק מס ערך מוסף</w:t>
      </w:r>
      <w:r w:rsidRPr="00C61FE9">
        <w:rPr>
          <w:rFonts w:hint="cs"/>
          <w:rtl/>
        </w:rPr>
        <w:t>"), או שהוא פטור מלנהלם.</w:t>
      </w:r>
    </w:p>
    <w:p w14:paraId="1A95AB21" w14:textId="77777777" w:rsidR="00554187" w:rsidRPr="00C61FE9" w:rsidRDefault="005C3262" w:rsidP="000C2347">
      <w:pPr>
        <w:pStyle w:val="6-0"/>
        <w:rPr>
          <w:rtl/>
        </w:rPr>
      </w:pPr>
      <w:r w:rsidRPr="00C61FE9">
        <w:rPr>
          <w:rFonts w:hint="cs"/>
          <w:rtl/>
        </w:rPr>
        <w:t>מדווח לפקיד השומה על הכנסותיו ומדווח למנהל על עסקאות שמוטל עליהן מס לפי חוק מס ער</w:t>
      </w:r>
      <w:r w:rsidR="00CA733A" w:rsidRPr="00C61FE9">
        <w:rPr>
          <w:rFonts w:hint="cs"/>
          <w:rtl/>
        </w:rPr>
        <w:t>ך</w:t>
      </w:r>
      <w:r w:rsidRPr="00C61FE9">
        <w:rPr>
          <w:rFonts w:hint="cs"/>
          <w:rtl/>
        </w:rPr>
        <w:t xml:space="preserve"> מוסף.</w:t>
      </w:r>
    </w:p>
    <w:p w14:paraId="7AD2C4E9" w14:textId="77777777" w:rsidR="00082200" w:rsidRPr="00C61FE9" w:rsidRDefault="005C3262" w:rsidP="008C253B">
      <w:pPr>
        <w:pStyle w:val="5-"/>
        <w:rPr>
          <w:rtl/>
        </w:rPr>
      </w:pPr>
      <w:r w:rsidRPr="00C61FE9">
        <w:rPr>
          <w:rFonts w:hint="cs"/>
          <w:rtl/>
        </w:rPr>
        <w:t xml:space="preserve">לצורך הוכחת עמידה בתנאי סף זה על המציע </w:t>
      </w:r>
      <w:r w:rsidR="00A15807" w:rsidRPr="00C61FE9">
        <w:rPr>
          <w:rFonts w:hint="cs"/>
          <w:rtl/>
        </w:rPr>
        <w:t xml:space="preserve">לצרף </w:t>
      </w:r>
      <w:r w:rsidRPr="00C61FE9">
        <w:rPr>
          <w:rFonts w:hint="cs"/>
          <w:rtl/>
        </w:rPr>
        <w:t>אישור פקיד מורשה ולסמ</w:t>
      </w:r>
      <w:r w:rsidR="00CA733A" w:rsidRPr="00C61FE9">
        <w:rPr>
          <w:rFonts w:hint="cs"/>
          <w:rtl/>
        </w:rPr>
        <w:t>נו</w:t>
      </w:r>
      <w:r w:rsidRPr="00C61FE9">
        <w:rPr>
          <w:rFonts w:hint="cs"/>
          <w:rtl/>
        </w:rPr>
        <w:t xml:space="preserve"> </w:t>
      </w:r>
      <w:r w:rsidRPr="00C61FE9">
        <w:rPr>
          <w:rFonts w:hint="cs"/>
          <w:b/>
          <w:bCs/>
          <w:rtl/>
        </w:rPr>
        <w:t xml:space="preserve">כנספח </w:t>
      </w:r>
      <w:bookmarkStart w:id="286" w:name="nispach3_1"/>
      <w:r w:rsidRPr="00C61FE9">
        <w:rPr>
          <w:rFonts w:hint="cs"/>
          <w:b/>
          <w:bCs/>
          <w:rtl/>
        </w:rPr>
        <w:t>2</w:t>
      </w:r>
      <w:bookmarkEnd w:id="286"/>
      <w:r w:rsidR="00CA733A" w:rsidRPr="00C61FE9">
        <w:rPr>
          <w:rFonts w:hint="cs"/>
          <w:b/>
          <w:bCs/>
          <w:rtl/>
        </w:rPr>
        <w:t>.</w:t>
      </w:r>
    </w:p>
    <w:p w14:paraId="02D91A21" w14:textId="77777777" w:rsidR="008B27AC" w:rsidRPr="00C61FE9" w:rsidRDefault="005C3262" w:rsidP="008C253B">
      <w:pPr>
        <w:pStyle w:val="5-"/>
        <w:rPr>
          <w:b/>
          <w:bCs/>
          <w:rtl/>
        </w:rPr>
      </w:pPr>
      <w:r w:rsidRPr="00C61FE9">
        <w:rPr>
          <w:rFonts w:hint="cs"/>
          <w:b/>
          <w:bCs/>
          <w:rtl/>
        </w:rPr>
        <w:t>היעדר הרשעות</w:t>
      </w:r>
      <w:r w:rsidR="00E51FD8" w:rsidRPr="00C61FE9">
        <w:rPr>
          <w:rFonts w:hint="cs"/>
          <w:b/>
          <w:bCs/>
          <w:rtl/>
        </w:rPr>
        <w:t xml:space="preserve"> –</w:t>
      </w:r>
      <w:r w:rsidRPr="00C61FE9">
        <w:rPr>
          <w:rFonts w:hint="cs"/>
          <w:b/>
          <w:bCs/>
          <w:rtl/>
        </w:rPr>
        <w:t xml:space="preserve"> </w:t>
      </w:r>
    </w:p>
    <w:p w14:paraId="4D97B811" w14:textId="77777777" w:rsidR="008B27AC" w:rsidRPr="00C61FE9" w:rsidRDefault="005C3262" w:rsidP="008C253B">
      <w:pPr>
        <w:pStyle w:val="5-"/>
        <w:rPr>
          <w:b/>
          <w:bCs/>
          <w:rtl/>
        </w:rPr>
      </w:pPr>
      <w:bookmarkStart w:id="287" w:name="hidden_SmiraOrNikayon"/>
      <w:bookmarkEnd w:id="287"/>
      <w:r w:rsidRPr="00C61FE9">
        <w:rPr>
          <w:rFonts w:hint="cs"/>
          <w:b/>
          <w:bCs/>
          <w:rtl/>
        </w:rPr>
        <w:lastRenderedPageBreak/>
        <w:t xml:space="preserve">ייצוג הולם לאנשים עם מוגבלות  </w:t>
      </w:r>
      <w:r w:rsidRPr="00C61FE9">
        <w:rPr>
          <w:rFonts w:hint="cs"/>
          <w:rtl/>
        </w:rPr>
        <w:t xml:space="preserve">(יש לסמן ב- </w:t>
      </w:r>
      <w:r w:rsidRPr="00C61FE9">
        <w:rPr>
          <w:rFonts w:hint="cs"/>
        </w:rPr>
        <w:t>X</w:t>
      </w:r>
      <w:r w:rsidRPr="00C61FE9">
        <w:rPr>
          <w:rFonts w:hint="cs"/>
          <w:rtl/>
        </w:rPr>
        <w:t xml:space="preserve"> את</w:t>
      </w:r>
      <w:r w:rsidR="00B11972" w:rsidRPr="00C61FE9">
        <w:rPr>
          <w:rFonts w:hint="cs"/>
          <w:rtl/>
        </w:rPr>
        <w:t xml:space="preserve"> אחת מ</w:t>
      </w:r>
      <w:r w:rsidRPr="00C61FE9">
        <w:rPr>
          <w:rFonts w:hint="cs"/>
          <w:rtl/>
        </w:rPr>
        <w:t>האפשרו</w:t>
      </w:r>
      <w:r w:rsidR="00B11972" w:rsidRPr="00C61FE9">
        <w:rPr>
          <w:rFonts w:hint="cs"/>
          <w:rtl/>
        </w:rPr>
        <w:t>יו</w:t>
      </w:r>
      <w:r w:rsidRPr="00C61FE9">
        <w:rPr>
          <w:rFonts w:hint="cs"/>
          <w:rtl/>
        </w:rPr>
        <w:t>ת)</w:t>
      </w:r>
      <w:r w:rsidR="001B067E" w:rsidRPr="00C61FE9">
        <w:rPr>
          <w:rFonts w:hint="cs"/>
          <w:b/>
          <w:bCs/>
          <w:rtl/>
        </w:rPr>
        <w:t xml:space="preserve"> –</w:t>
      </w:r>
    </w:p>
    <w:p w14:paraId="507D44E8" w14:textId="77777777" w:rsidR="004E394B" w:rsidRPr="00C61FE9" w:rsidRDefault="005C3262" w:rsidP="008C253B">
      <w:pPr>
        <w:pStyle w:val="53"/>
        <w:rPr>
          <w:rtl/>
        </w:rPr>
      </w:pPr>
      <w:r w:rsidRPr="00C61FE9">
        <w:rPr>
          <w:rFonts w:hint="cs"/>
          <w:rtl/>
        </w:rPr>
        <w:t>הוראות סעיף 9 לחוק שוויון זכויות לאנשים עם מוגבלות, התשנ"ח-</w:t>
      </w:r>
      <w:r w:rsidR="008B27AC" w:rsidRPr="00C61FE9">
        <w:rPr>
          <w:rFonts w:hint="cs"/>
          <w:rtl/>
        </w:rPr>
        <w:t xml:space="preserve">1998 </w:t>
      </w:r>
      <w:r w:rsidR="008B27AC" w:rsidRPr="00C61FE9">
        <w:rPr>
          <w:rFonts w:hint="cs"/>
          <w:b/>
          <w:bCs/>
          <w:rtl/>
        </w:rPr>
        <w:t>("חוק שוויון זכויות לאנשים עם מוגבלויות")</w:t>
      </w:r>
      <w:r w:rsidR="008B27AC" w:rsidRPr="00C61FE9">
        <w:rPr>
          <w:rFonts w:hint="cs"/>
          <w:rtl/>
        </w:rPr>
        <w:t xml:space="preserve"> אינן </w:t>
      </w:r>
      <w:r w:rsidRPr="00C61FE9">
        <w:rPr>
          <w:rFonts w:hint="cs"/>
          <w:rtl/>
        </w:rPr>
        <w:t>חלות על המציע.</w:t>
      </w:r>
    </w:p>
    <w:p w14:paraId="70C96539" w14:textId="77777777" w:rsidR="004E394B" w:rsidRPr="00C61FE9" w:rsidRDefault="005C3262" w:rsidP="008C253B">
      <w:pPr>
        <w:pStyle w:val="53"/>
        <w:rPr>
          <w:rtl/>
        </w:rPr>
      </w:pPr>
      <w:r w:rsidRPr="00C61FE9">
        <w:rPr>
          <w:rFonts w:hint="cs"/>
          <w:rtl/>
        </w:rPr>
        <w:t xml:space="preserve">הוראות סעיף 9 לחוק שוויון זכויות לאנשים עם מוגבלות חלות על המציע והוא מקיים אותן. </w:t>
      </w:r>
    </w:p>
    <w:p w14:paraId="793D3FF4" w14:textId="77777777" w:rsidR="004E394B" w:rsidRPr="00C61FE9" w:rsidRDefault="005C3262" w:rsidP="000C2347">
      <w:pPr>
        <w:pStyle w:val="6-0"/>
        <w:rPr>
          <w:rtl/>
        </w:rPr>
      </w:pPr>
      <w:r w:rsidRPr="00C61FE9">
        <w:rPr>
          <w:rFonts w:hint="cs"/>
          <w:rtl/>
        </w:rPr>
        <w:t>במקרה שהוראות סעיף 9 לחוק שוויון זכויות לאנשים עם מוגבלות חלות על המציע</w:t>
      </w:r>
      <w:r w:rsidR="00C47C96" w:rsidRPr="00C61FE9">
        <w:rPr>
          <w:rFonts w:hint="cs"/>
          <w:rtl/>
        </w:rPr>
        <w:t>,</w:t>
      </w:r>
      <w:r w:rsidRPr="00C61FE9">
        <w:rPr>
          <w:rFonts w:hint="cs"/>
          <w:rtl/>
        </w:rPr>
        <w:t xml:space="preserve"> </w:t>
      </w:r>
      <w:r w:rsidR="00C47C96" w:rsidRPr="00C61FE9">
        <w:rPr>
          <w:rFonts w:hint="cs"/>
          <w:rtl/>
        </w:rPr>
        <w:t>יש</w:t>
      </w:r>
      <w:r w:rsidRPr="00C61FE9">
        <w:rPr>
          <w:rFonts w:hint="cs"/>
          <w:rtl/>
        </w:rPr>
        <w:t xml:space="preserve"> ל</w:t>
      </w:r>
      <w:r w:rsidR="00C47C96" w:rsidRPr="00C61FE9">
        <w:rPr>
          <w:rFonts w:hint="cs"/>
          <w:rtl/>
        </w:rPr>
        <w:t xml:space="preserve">פרט את אופן עמידתו בדרישות החוק </w:t>
      </w:r>
      <w:r w:rsidR="00BC3A6C" w:rsidRPr="00C61FE9">
        <w:rPr>
          <w:rFonts w:hint="cs"/>
          <w:rtl/>
        </w:rPr>
        <w:t>(</w:t>
      </w:r>
      <w:r w:rsidR="00C47C96" w:rsidRPr="00C61FE9">
        <w:rPr>
          <w:rFonts w:hint="cs"/>
          <w:u w:val="single"/>
          <w:rtl/>
        </w:rPr>
        <w:t xml:space="preserve">יש לסמן ב- </w:t>
      </w:r>
      <w:r w:rsidR="00C47C96" w:rsidRPr="00C61FE9">
        <w:rPr>
          <w:rFonts w:hint="cs"/>
          <w:u w:val="single"/>
        </w:rPr>
        <w:t>X</w:t>
      </w:r>
      <w:r w:rsidR="00C47C96" w:rsidRPr="00C61FE9">
        <w:rPr>
          <w:rFonts w:hint="cs"/>
          <w:u w:val="single"/>
          <w:rtl/>
        </w:rPr>
        <w:t xml:space="preserve"> את</w:t>
      </w:r>
      <w:r w:rsidR="00B11972" w:rsidRPr="00C61FE9">
        <w:rPr>
          <w:rFonts w:hint="cs"/>
          <w:u w:val="single"/>
          <w:rtl/>
        </w:rPr>
        <w:t xml:space="preserve"> אחת מ</w:t>
      </w:r>
      <w:r w:rsidR="00C47C96" w:rsidRPr="00C61FE9">
        <w:rPr>
          <w:rFonts w:hint="cs"/>
          <w:u w:val="single"/>
          <w:rtl/>
        </w:rPr>
        <w:t>האפשרו</w:t>
      </w:r>
      <w:r w:rsidR="00B11972" w:rsidRPr="00C61FE9">
        <w:rPr>
          <w:rFonts w:hint="cs"/>
          <w:u w:val="single"/>
          <w:rtl/>
        </w:rPr>
        <w:t>יו</w:t>
      </w:r>
      <w:r w:rsidR="00BC3A6C" w:rsidRPr="00C61FE9">
        <w:rPr>
          <w:rFonts w:hint="cs"/>
          <w:u w:val="single"/>
          <w:rtl/>
        </w:rPr>
        <w:t>ת):</w:t>
      </w:r>
    </w:p>
    <w:p w14:paraId="3DCB6468" w14:textId="77777777" w:rsidR="004E394B" w:rsidRPr="00C61FE9" w:rsidRDefault="005C3262" w:rsidP="008C253B">
      <w:pPr>
        <w:pStyle w:val="69"/>
        <w:rPr>
          <w:rtl/>
        </w:rPr>
      </w:pPr>
      <w:r w:rsidRPr="00C61FE9">
        <w:rPr>
          <w:rFonts w:hint="cs"/>
          <w:rtl/>
        </w:rPr>
        <w:t>המציע מעסיק פחות מ-100 עובדים.</w:t>
      </w:r>
      <w:r w:rsidR="007B5800" w:rsidRPr="00C61FE9">
        <w:rPr>
          <w:rFonts w:hint="cs"/>
          <w:rtl/>
        </w:rPr>
        <w:t xml:space="preserve"> </w:t>
      </w:r>
    </w:p>
    <w:p w14:paraId="3ED7D1DB" w14:textId="77777777" w:rsidR="004E394B" w:rsidRPr="00C61FE9" w:rsidRDefault="005C3262" w:rsidP="008C253B">
      <w:pPr>
        <w:pStyle w:val="69"/>
        <w:rPr>
          <w:rtl/>
        </w:rPr>
      </w:pPr>
      <w:r w:rsidRPr="00C61FE9">
        <w:rPr>
          <w:rFonts w:hint="cs"/>
          <w:rtl/>
        </w:rPr>
        <w:t>המציע מעסיק 100 עובדים או יותר.</w:t>
      </w:r>
    </w:p>
    <w:p w14:paraId="789AA3DC" w14:textId="77777777" w:rsidR="00C47C96" w:rsidRPr="00C61FE9" w:rsidRDefault="005C3262" w:rsidP="000C2347">
      <w:pPr>
        <w:pStyle w:val="6-0"/>
        <w:rPr>
          <w:rtl/>
        </w:rPr>
      </w:pPr>
      <w:r w:rsidRPr="00C61FE9">
        <w:rPr>
          <w:rFonts w:hint="cs"/>
          <w:rtl/>
        </w:rPr>
        <w:t xml:space="preserve">במקרה שהמציע מעסיק 100 עובדים או יותר </w:t>
      </w:r>
      <w:r w:rsidR="00B11972" w:rsidRPr="00C61FE9">
        <w:rPr>
          <w:rFonts w:hint="cs"/>
          <w:u w:val="single"/>
          <w:rtl/>
        </w:rPr>
        <w:t xml:space="preserve">(יש לסמן ב- </w:t>
      </w:r>
      <w:r w:rsidR="00B11972" w:rsidRPr="00C61FE9">
        <w:rPr>
          <w:rFonts w:hint="cs"/>
          <w:u w:val="single"/>
        </w:rPr>
        <w:t>X</w:t>
      </w:r>
      <w:r w:rsidR="00B11972" w:rsidRPr="00C61FE9">
        <w:rPr>
          <w:rFonts w:hint="cs"/>
          <w:u w:val="single"/>
          <w:rtl/>
        </w:rPr>
        <w:t xml:space="preserve"> את אחת מהאפשרויות)</w:t>
      </w:r>
      <w:r w:rsidRPr="00C61FE9">
        <w:rPr>
          <w:rFonts w:hint="cs"/>
          <w:rtl/>
        </w:rPr>
        <w:t>:</w:t>
      </w:r>
    </w:p>
    <w:p w14:paraId="5F8D1EF0" w14:textId="77777777" w:rsidR="004E394B" w:rsidRPr="00C61FE9" w:rsidRDefault="005C3262" w:rsidP="0057259E">
      <w:pPr>
        <w:pStyle w:val="69"/>
        <w:rPr>
          <w:rtl/>
        </w:rPr>
      </w:pPr>
      <w:r w:rsidRPr="00C61FE9">
        <w:rPr>
          <w:rFonts w:hint="cs"/>
          <w:rtl/>
        </w:rPr>
        <w:t xml:space="preserve">המציע מתחייב כי </w:t>
      </w:r>
      <w:r w:rsidR="00EA4782" w:rsidRPr="00C61FE9">
        <w:rPr>
          <w:rFonts w:hint="cs"/>
          <w:rtl/>
        </w:rPr>
        <w:t xml:space="preserve">אם </w:t>
      </w:r>
      <w:r w:rsidRPr="00C61FE9">
        <w:rPr>
          <w:rFonts w:hint="cs"/>
          <w:rtl/>
        </w:rPr>
        <w:t>יזכה במכרז יפנה למנהל הכללי של משרד העבודה והרווחה והשירותים החברתיים לשם</w:t>
      </w:r>
      <w:r w:rsidRPr="00C61FE9">
        <w:rPr>
          <w:rFonts w:hint="cs"/>
        </w:rPr>
        <w:t xml:space="preserve"> </w:t>
      </w:r>
      <w:r w:rsidRPr="00C61FE9">
        <w:rPr>
          <w:rFonts w:hint="cs"/>
          <w:rtl/>
        </w:rPr>
        <w:t>בחינת</w:t>
      </w:r>
      <w:r w:rsidRPr="00C61FE9">
        <w:rPr>
          <w:rFonts w:hint="cs"/>
        </w:rPr>
        <w:t xml:space="preserve"> </w:t>
      </w:r>
      <w:r w:rsidRPr="00C61FE9">
        <w:rPr>
          <w:rFonts w:hint="cs"/>
          <w:rtl/>
        </w:rPr>
        <w:t>יישום</w:t>
      </w:r>
      <w:r w:rsidRPr="00C61FE9">
        <w:rPr>
          <w:rFonts w:hint="cs"/>
        </w:rPr>
        <w:t xml:space="preserve"> </w:t>
      </w:r>
      <w:r w:rsidRPr="00C61FE9">
        <w:rPr>
          <w:rFonts w:hint="cs"/>
          <w:rtl/>
        </w:rPr>
        <w:t>חובותיו</w:t>
      </w:r>
      <w:r w:rsidRPr="00C61FE9">
        <w:rPr>
          <w:rFonts w:hint="cs"/>
        </w:rPr>
        <w:t xml:space="preserve"> </w:t>
      </w:r>
      <w:r w:rsidRPr="00C61FE9">
        <w:rPr>
          <w:rFonts w:hint="cs"/>
          <w:rtl/>
        </w:rPr>
        <w:t>לפי</w:t>
      </w:r>
      <w:r w:rsidRPr="00C61FE9">
        <w:rPr>
          <w:rFonts w:hint="cs"/>
        </w:rPr>
        <w:t xml:space="preserve"> </w:t>
      </w:r>
      <w:r w:rsidRPr="00C61FE9">
        <w:rPr>
          <w:rFonts w:hint="cs"/>
          <w:rtl/>
        </w:rPr>
        <w:t>סעיף</w:t>
      </w:r>
      <w:r w:rsidRPr="00C61FE9">
        <w:rPr>
          <w:rFonts w:hint="cs"/>
        </w:rPr>
        <w:t xml:space="preserve"> 9 </w:t>
      </w:r>
      <w:r w:rsidRPr="00C61FE9">
        <w:rPr>
          <w:rFonts w:hint="cs"/>
          <w:rtl/>
        </w:rPr>
        <w:t>לחוק שוויון</w:t>
      </w:r>
      <w:r w:rsidRPr="00C61FE9">
        <w:rPr>
          <w:rFonts w:hint="cs"/>
        </w:rPr>
        <w:t xml:space="preserve"> </w:t>
      </w:r>
      <w:r w:rsidRPr="00C61FE9">
        <w:rPr>
          <w:rFonts w:hint="cs"/>
          <w:rtl/>
        </w:rPr>
        <w:t>זכויות לאנשים עם מוגבלות, ובמקרה</w:t>
      </w:r>
      <w:r w:rsidRPr="00C61FE9">
        <w:rPr>
          <w:rFonts w:hint="cs"/>
        </w:rPr>
        <w:t xml:space="preserve"> </w:t>
      </w:r>
      <w:r w:rsidRPr="00C61FE9">
        <w:rPr>
          <w:rFonts w:hint="cs"/>
          <w:rtl/>
        </w:rPr>
        <w:t>הצורך</w:t>
      </w:r>
      <w:r w:rsidRPr="00C61FE9">
        <w:rPr>
          <w:rFonts w:hint="cs"/>
        </w:rPr>
        <w:t>–</w:t>
      </w:r>
      <w:r w:rsidRPr="00C61FE9">
        <w:rPr>
          <w:rFonts w:hint="cs"/>
          <w:rtl/>
        </w:rPr>
        <w:t xml:space="preserve"> לשם</w:t>
      </w:r>
      <w:r w:rsidRPr="00C61FE9">
        <w:rPr>
          <w:rFonts w:hint="cs"/>
        </w:rPr>
        <w:t xml:space="preserve"> </w:t>
      </w:r>
      <w:r w:rsidRPr="00C61FE9">
        <w:rPr>
          <w:rFonts w:hint="cs"/>
          <w:rtl/>
        </w:rPr>
        <w:t>קבלת הנחיות</w:t>
      </w:r>
      <w:r w:rsidRPr="00C61FE9">
        <w:rPr>
          <w:rFonts w:hint="cs"/>
        </w:rPr>
        <w:t xml:space="preserve"> </w:t>
      </w:r>
      <w:r w:rsidRPr="00C61FE9">
        <w:rPr>
          <w:rFonts w:hint="cs"/>
          <w:rtl/>
        </w:rPr>
        <w:t>בקשר</w:t>
      </w:r>
      <w:r w:rsidRPr="00C61FE9">
        <w:rPr>
          <w:rFonts w:hint="cs"/>
        </w:rPr>
        <w:t xml:space="preserve"> </w:t>
      </w:r>
      <w:r w:rsidRPr="00C61FE9">
        <w:rPr>
          <w:rFonts w:hint="cs"/>
          <w:rtl/>
        </w:rPr>
        <w:t>ליישומן</w:t>
      </w:r>
      <w:r w:rsidRPr="00C61FE9">
        <w:rPr>
          <w:rFonts w:hint="cs"/>
        </w:rPr>
        <w:t>.</w:t>
      </w:r>
    </w:p>
    <w:p w14:paraId="43E8CC4E" w14:textId="77777777" w:rsidR="00672287" w:rsidRPr="00C61FE9" w:rsidRDefault="005C3262" w:rsidP="0057259E">
      <w:pPr>
        <w:pStyle w:val="69"/>
        <w:rPr>
          <w:rtl/>
        </w:rPr>
      </w:pPr>
      <w:r w:rsidRPr="00C61FE9">
        <w:rPr>
          <w:rFonts w:hint="cs"/>
          <w:rtl/>
        </w:rPr>
        <w:t xml:space="preserve">המציע </w:t>
      </w:r>
      <w:r w:rsidR="00030F02" w:rsidRPr="00C61FE9">
        <w:rPr>
          <w:rFonts w:hint="cs"/>
          <w:rtl/>
        </w:rPr>
        <w:t>פנה בעבר</w:t>
      </w:r>
      <w:r w:rsidRPr="00C61FE9">
        <w:rPr>
          <w:rFonts w:hint="cs"/>
          <w:rtl/>
        </w:rPr>
        <w:t xml:space="preserve"> למנהל הכללי של משרד העבודה והרווחה והשירותים החברתיים לשם בחינת</w:t>
      </w:r>
      <w:r w:rsidRPr="00C61FE9">
        <w:rPr>
          <w:rFonts w:hint="cs"/>
        </w:rPr>
        <w:t xml:space="preserve"> </w:t>
      </w:r>
      <w:r w:rsidRPr="00C61FE9">
        <w:rPr>
          <w:rFonts w:hint="cs"/>
          <w:rtl/>
        </w:rPr>
        <w:t>יישום</w:t>
      </w:r>
      <w:r w:rsidRPr="00C61FE9">
        <w:rPr>
          <w:rFonts w:hint="cs"/>
        </w:rPr>
        <w:t xml:space="preserve"> </w:t>
      </w:r>
      <w:r w:rsidRPr="00C61FE9">
        <w:rPr>
          <w:rFonts w:hint="cs"/>
          <w:rtl/>
        </w:rPr>
        <w:t>חובותיו</w:t>
      </w:r>
      <w:r w:rsidRPr="00C61FE9">
        <w:rPr>
          <w:rFonts w:hint="cs"/>
        </w:rPr>
        <w:t xml:space="preserve"> </w:t>
      </w:r>
      <w:r w:rsidRPr="00C61FE9">
        <w:rPr>
          <w:rFonts w:hint="cs"/>
          <w:rtl/>
        </w:rPr>
        <w:t>לפי</w:t>
      </w:r>
      <w:r w:rsidRPr="00C61FE9">
        <w:rPr>
          <w:rFonts w:hint="cs"/>
        </w:rPr>
        <w:t xml:space="preserve"> </w:t>
      </w:r>
      <w:r w:rsidRPr="00C61FE9">
        <w:rPr>
          <w:rFonts w:hint="cs"/>
          <w:rtl/>
        </w:rPr>
        <w:t>סעיף</w:t>
      </w:r>
      <w:r w:rsidRPr="00C61FE9">
        <w:rPr>
          <w:rFonts w:hint="cs"/>
        </w:rPr>
        <w:t xml:space="preserve"> 9 </w:t>
      </w:r>
      <w:r w:rsidRPr="00C61FE9">
        <w:rPr>
          <w:rFonts w:hint="cs"/>
          <w:rtl/>
        </w:rPr>
        <w:t>לחוק שוויון</w:t>
      </w:r>
      <w:r w:rsidRPr="00C61FE9">
        <w:rPr>
          <w:rFonts w:hint="cs"/>
        </w:rPr>
        <w:t xml:space="preserve"> </w:t>
      </w:r>
      <w:r w:rsidRPr="00C61FE9">
        <w:rPr>
          <w:rFonts w:hint="cs"/>
          <w:rtl/>
        </w:rPr>
        <w:t>זכויות לאנשים עם מוגבלות, ואם קיבל הנחיות ליישום חובותיו פעל ליישומן.</w:t>
      </w:r>
    </w:p>
    <w:p w14:paraId="54F2B47C" w14:textId="77777777" w:rsidR="00530B7E" w:rsidRPr="00C61FE9" w:rsidRDefault="005C3262" w:rsidP="008C253B">
      <w:pPr>
        <w:pStyle w:val="4-"/>
        <w:rPr>
          <w:rtl/>
        </w:rPr>
      </w:pPr>
      <w:r w:rsidRPr="00C61FE9">
        <w:rPr>
          <w:rFonts w:hint="cs"/>
          <w:rtl/>
        </w:rPr>
        <w:t xml:space="preserve">המציע עומד בדרישות הרישוי והתקנים הנדרשים על פי דין לצורך ההתקשרות, </w:t>
      </w:r>
      <w:r w:rsidR="00EA4782" w:rsidRPr="00C61FE9">
        <w:rPr>
          <w:rFonts w:hint="cs"/>
          <w:rtl/>
        </w:rPr>
        <w:t xml:space="preserve">אם </w:t>
      </w:r>
      <w:r w:rsidRPr="00C61FE9">
        <w:rPr>
          <w:rFonts w:hint="cs"/>
          <w:rtl/>
        </w:rPr>
        <w:t>ישנם</w:t>
      </w:r>
      <w:r w:rsidR="001B067E" w:rsidRPr="00C61FE9">
        <w:rPr>
          <w:rFonts w:hint="cs"/>
          <w:rtl/>
        </w:rPr>
        <w:t xml:space="preserve"> –</w:t>
      </w:r>
    </w:p>
    <w:p w14:paraId="7E02E551" w14:textId="77777777" w:rsidR="00530B7E" w:rsidRPr="00C61FE9" w:rsidRDefault="005C3262" w:rsidP="008C253B">
      <w:pPr>
        <w:pStyle w:val="5-"/>
        <w:rPr>
          <w:rtl/>
        </w:rPr>
      </w:pPr>
      <w:r w:rsidRPr="00C61FE9">
        <w:rPr>
          <w:rFonts w:hint="cs"/>
          <w:rtl/>
        </w:rPr>
        <w:t xml:space="preserve">המזמין יהיה רשאי לבקש אישור על עמידה בתקנים או בתקנים זרים מקבילים, </w:t>
      </w:r>
      <w:r w:rsidR="00EA4782" w:rsidRPr="00C61FE9">
        <w:rPr>
          <w:rFonts w:hint="cs"/>
          <w:rtl/>
        </w:rPr>
        <w:t xml:space="preserve">אם </w:t>
      </w:r>
      <w:r w:rsidRPr="00C61FE9">
        <w:rPr>
          <w:rFonts w:hint="cs"/>
          <w:rtl/>
        </w:rPr>
        <w:t>עמידה בתקן זר מקביל אפשרית בהתאם להוראות הדין.</w:t>
      </w:r>
    </w:p>
    <w:p w14:paraId="50244052" w14:textId="77777777" w:rsidR="00AC2B19" w:rsidRPr="00C61FE9" w:rsidRDefault="00AC2B19" w:rsidP="00B35F02">
      <w:pPr>
        <w:rPr>
          <w:rtl/>
        </w:rPr>
        <w:sectPr w:rsidR="00AC2B19" w:rsidRPr="00C61FE9" w:rsidSect="00654526">
          <w:pgSz w:w="11906" w:h="16838" w:code="9"/>
          <w:pgMar w:top="1616" w:right="1826" w:bottom="1440" w:left="1800" w:header="709" w:footer="709" w:gutter="0"/>
          <w:cols w:space="708"/>
          <w:titlePg/>
          <w:bidi/>
          <w:rtlGutter/>
          <w:docGrid w:linePitch="360"/>
        </w:sectPr>
      </w:pPr>
    </w:p>
    <w:p w14:paraId="19C47936" w14:textId="3D28AD71" w:rsidR="00390B5E" w:rsidRPr="00C61FE9" w:rsidRDefault="00E05420" w:rsidP="007B01DE">
      <w:pPr>
        <w:pStyle w:val="2-"/>
        <w:rPr>
          <w:rtl/>
        </w:rPr>
      </w:pPr>
      <w:bookmarkStart w:id="288" w:name="_Toc43400630"/>
      <w:bookmarkStart w:id="289" w:name="_Toc44931941"/>
      <w:bookmarkStart w:id="290" w:name="_Toc44932028"/>
      <w:bookmarkStart w:id="291" w:name="_Toc53331349"/>
      <w:r w:rsidRPr="00C61FE9">
        <w:rPr>
          <w:rFonts w:hint="cs"/>
          <w:rtl/>
        </w:rPr>
        <w:lastRenderedPageBreak/>
        <w:t xml:space="preserve"> </w:t>
      </w:r>
      <w:r w:rsidR="005C3262" w:rsidRPr="00C61FE9">
        <w:rPr>
          <w:rFonts w:hint="cs"/>
          <w:rtl/>
        </w:rPr>
        <w:t>הוכחת העמידה בתנאי הסף המקצועיים:</w:t>
      </w:r>
      <w:bookmarkEnd w:id="288"/>
      <w:bookmarkEnd w:id="289"/>
      <w:bookmarkEnd w:id="290"/>
      <w:bookmarkEnd w:id="291"/>
    </w:p>
    <w:p w14:paraId="216AC3EB" w14:textId="040FA863" w:rsidR="00BB11E1" w:rsidRPr="00C61FE9" w:rsidRDefault="005C3262" w:rsidP="00A0392D">
      <w:pPr>
        <w:pStyle w:val="3-"/>
        <w:rPr>
          <w:rtl/>
        </w:rPr>
      </w:pPr>
      <w:r w:rsidRPr="00C61FE9">
        <w:rPr>
          <w:rFonts w:hint="cs"/>
          <w:rtl/>
        </w:rPr>
        <w:t>עם הגשת הצעה זו, המציע מצהיר ומתחייב כי הוא עומד בתנאי הסף המקצועיים המפורטים בפרק א' למכרז.</w:t>
      </w:r>
      <w:r w:rsidR="00236828" w:rsidRPr="00C61FE9">
        <w:rPr>
          <w:rFonts w:hint="cs"/>
          <w:rtl/>
        </w:rPr>
        <w:t xml:space="preserve"> </w:t>
      </w:r>
      <w:r w:rsidR="0070761C" w:rsidRPr="00C61FE9">
        <w:rPr>
          <w:rFonts w:hint="cs"/>
          <w:rtl/>
        </w:rPr>
        <w:t xml:space="preserve">זאת, מבלי לגרוע </w:t>
      </w:r>
      <w:r w:rsidR="00236828" w:rsidRPr="00C61FE9">
        <w:rPr>
          <w:rFonts w:hint="cs"/>
          <w:rtl/>
        </w:rPr>
        <w:t xml:space="preserve">מהדרישה לעמידה בבחינת </w:t>
      </w:r>
      <w:r w:rsidR="00236828" w:rsidRPr="00C61FE9">
        <w:rPr>
          <w:rFonts w:hint="cs"/>
        </w:rPr>
        <w:t>POC</w:t>
      </w:r>
      <w:r w:rsidR="00236828" w:rsidRPr="00C61FE9">
        <w:rPr>
          <w:rFonts w:hint="cs"/>
          <w:rtl/>
        </w:rPr>
        <w:t xml:space="preserve"> ככל שהצעת המציע תוכרז כזוכה, כמפורט בסעיף 6.3 לפרק א' למכרז זה.</w:t>
      </w:r>
    </w:p>
    <w:p w14:paraId="17EAC3CC" w14:textId="116BCA95" w:rsidR="009A781F" w:rsidRPr="00C61FE9" w:rsidRDefault="005C3262" w:rsidP="00A0392D">
      <w:pPr>
        <w:pStyle w:val="3-"/>
        <w:rPr>
          <w:rtl/>
        </w:rPr>
      </w:pPr>
      <w:r w:rsidRPr="00C61FE9">
        <w:rPr>
          <w:rFonts w:hint="cs"/>
          <w:rtl/>
        </w:rPr>
        <w:t xml:space="preserve">המציע יפרט </w:t>
      </w:r>
      <w:r w:rsidR="0070761C" w:rsidRPr="00C61FE9">
        <w:rPr>
          <w:rFonts w:hint="cs"/>
          <w:rtl/>
        </w:rPr>
        <w:t xml:space="preserve">על גבי השורות הייעודיות מטה </w:t>
      </w:r>
      <w:r w:rsidRPr="00C61FE9">
        <w:rPr>
          <w:rFonts w:hint="cs"/>
          <w:rtl/>
        </w:rPr>
        <w:t>את אופן עמידתו בתנאי סף המקצועיים, בהתאם למפורט להלן:</w:t>
      </w:r>
    </w:p>
    <w:p w14:paraId="3AAD2646" w14:textId="77777777" w:rsidR="00D61FA3" w:rsidRPr="00C61FE9" w:rsidRDefault="00D61FA3" w:rsidP="00B429F9">
      <w:pPr>
        <w:pStyle w:val="4-"/>
        <w:rPr>
          <w:b w:val="0"/>
          <w:bCs w:val="0"/>
          <w:rtl/>
        </w:rPr>
      </w:pPr>
      <w:r w:rsidRPr="00C61FE9">
        <w:rPr>
          <w:rFonts w:hint="cs"/>
          <w:b w:val="0"/>
          <w:bCs w:val="0"/>
          <w:rtl/>
        </w:rPr>
        <w:t>המוצר מבצע זיהוי על פי התעבורה של תנועה זדונית ללא חתימות, מידע מודיעין ואו מידע ממקורות אחרים אלא רק על פי ניתוח התנהגות</w:t>
      </w:r>
    </w:p>
    <w:p w14:paraId="7CCFB21B" w14:textId="77777777" w:rsidR="000C0BE3" w:rsidRPr="00C61FE9" w:rsidRDefault="0079667B">
      <w:pPr>
        <w:bidi w:val="0"/>
        <w:rPr>
          <w:rFonts w:eastAsia="Times New Roman"/>
        </w:rPr>
      </w:pPr>
      <w:r>
        <w:rPr>
          <w:noProof/>
        </w:rPr>
        <w:pict w14:anchorId="52E44564">
          <v:rect id="_x0000_i1025" style="width:414pt;height:1.5pt" o:hralign="center" o:hrstd="t" o:hr="t" fillcolor="gray" stroked="f">
            <v:path strokeok="f"/>
          </v:rect>
        </w:pict>
      </w:r>
    </w:p>
    <w:p w14:paraId="46F0BF9A" w14:textId="77777777" w:rsidR="000C0BE3" w:rsidRPr="00C61FE9" w:rsidRDefault="0079667B">
      <w:pPr>
        <w:bidi w:val="0"/>
        <w:rPr>
          <w:rFonts w:eastAsia="Times New Roman"/>
        </w:rPr>
      </w:pPr>
      <w:r>
        <w:rPr>
          <w:noProof/>
        </w:rPr>
        <w:pict w14:anchorId="1A46DE1B">
          <v:rect id="_x0000_i1026" style="width:414pt;height:1.5pt" o:hralign="center" o:hrstd="t" o:hr="t" fillcolor="gray" stroked="f">
            <v:path strokeok="f"/>
          </v:rect>
        </w:pict>
      </w:r>
    </w:p>
    <w:p w14:paraId="1CF35249" w14:textId="77777777" w:rsidR="000C0BE3" w:rsidRPr="00C61FE9" w:rsidRDefault="0079667B">
      <w:pPr>
        <w:bidi w:val="0"/>
        <w:rPr>
          <w:rFonts w:eastAsia="Times New Roman"/>
        </w:rPr>
      </w:pPr>
      <w:r>
        <w:rPr>
          <w:noProof/>
        </w:rPr>
        <w:pict w14:anchorId="2BC36968">
          <v:rect id="_x0000_i1027" style="width:414pt;height:1.5pt" o:hralign="center" o:hrstd="t" o:hr="t" fillcolor="gray" stroked="f">
            <v:path strokeok="f"/>
          </v:rect>
        </w:pict>
      </w:r>
    </w:p>
    <w:p w14:paraId="3DA87E1B" w14:textId="77777777" w:rsidR="000C0BE3" w:rsidRPr="00C61FE9" w:rsidRDefault="0079667B">
      <w:pPr>
        <w:bidi w:val="0"/>
        <w:rPr>
          <w:rFonts w:eastAsia="Times New Roman"/>
        </w:rPr>
      </w:pPr>
      <w:r>
        <w:rPr>
          <w:noProof/>
        </w:rPr>
        <w:pict w14:anchorId="02AF8C15">
          <v:rect id="_x0000_i1028" style="width:414pt;height:1.5pt" o:hralign="center" o:hrstd="t" o:hr="t" fillcolor="gray" stroked="f">
            <v:path strokeok="f"/>
          </v:rect>
        </w:pict>
      </w:r>
    </w:p>
    <w:p w14:paraId="02AAF52E" w14:textId="1072B2E8" w:rsidR="000C0BE3" w:rsidRPr="00C61FE9" w:rsidRDefault="00F40901" w:rsidP="00F40901">
      <w:pPr>
        <w:pStyle w:val="4-"/>
        <w:rPr>
          <w:rFonts w:eastAsia="Times New Roman"/>
        </w:rPr>
      </w:pPr>
      <w:r w:rsidRPr="00C61FE9">
        <w:rPr>
          <w:rFonts w:hint="cs"/>
          <w:b w:val="0"/>
          <w:bCs w:val="0"/>
          <w:rtl/>
        </w:rPr>
        <w:t>למוצר יכולת להתממשקות למערכת</w:t>
      </w:r>
      <w:r w:rsidRPr="00C61FE9">
        <w:rPr>
          <w:rFonts w:hint="cs"/>
          <w:b w:val="0"/>
          <w:bCs w:val="0"/>
        </w:rPr>
        <w:t xml:space="preserve"> FW </w:t>
      </w:r>
      <w:r w:rsidRPr="00C61FE9">
        <w:rPr>
          <w:rFonts w:hint="cs"/>
          <w:b w:val="0"/>
          <w:bCs w:val="0"/>
          <w:rtl/>
        </w:rPr>
        <w:t>(חובת תמיכה ב</w:t>
      </w:r>
      <w:r w:rsidRPr="00C61FE9">
        <w:rPr>
          <w:rFonts w:hint="cs"/>
          <w:b w:val="0"/>
          <w:bCs w:val="0"/>
        </w:rPr>
        <w:t xml:space="preserve"> CheckPoint,</w:t>
      </w:r>
      <w:r w:rsidRPr="00C61FE9">
        <w:rPr>
          <w:rFonts w:hint="cs"/>
          <w:b w:val="0"/>
          <w:bCs w:val="0"/>
          <w:rtl/>
        </w:rPr>
        <w:t xml:space="preserve"> </w:t>
      </w:r>
      <w:r w:rsidRPr="00C61FE9">
        <w:rPr>
          <w:rFonts w:hint="cs"/>
          <w:b w:val="0"/>
          <w:bCs w:val="0"/>
        </w:rPr>
        <w:t xml:space="preserve">PaloAlto </w:t>
      </w:r>
      <w:r w:rsidRPr="00C61FE9">
        <w:rPr>
          <w:rFonts w:hint="cs"/>
          <w:b w:val="0"/>
          <w:bCs w:val="0"/>
          <w:rtl/>
        </w:rPr>
        <w:t>) ולביצוע חסימות ללא התערבות יד אדם - אוטומטי</w:t>
      </w:r>
    </w:p>
    <w:p w14:paraId="738C9536" w14:textId="77777777" w:rsidR="000C0BE3" w:rsidRPr="00C61FE9" w:rsidRDefault="0079667B">
      <w:pPr>
        <w:bidi w:val="0"/>
        <w:rPr>
          <w:rFonts w:eastAsia="Times New Roman"/>
        </w:rPr>
      </w:pPr>
      <w:r>
        <w:rPr>
          <w:noProof/>
        </w:rPr>
        <w:pict w14:anchorId="74AF792D">
          <v:rect id="_x0000_i1029" style="width:414pt;height:1.5pt" o:hralign="center" o:hrstd="t" o:hr="t" fillcolor="gray" stroked="f">
            <v:path strokeok="f"/>
          </v:rect>
        </w:pict>
      </w:r>
    </w:p>
    <w:p w14:paraId="73453EF7" w14:textId="77777777" w:rsidR="000C0BE3" w:rsidRPr="00C61FE9" w:rsidRDefault="0079667B">
      <w:pPr>
        <w:bidi w:val="0"/>
        <w:rPr>
          <w:rFonts w:eastAsia="Times New Roman"/>
        </w:rPr>
      </w:pPr>
      <w:r>
        <w:rPr>
          <w:noProof/>
        </w:rPr>
        <w:pict w14:anchorId="0AC8BA99">
          <v:rect id="_x0000_i1030" style="width:414pt;height:1.5pt" o:hralign="center" o:hrstd="t" o:hr="t" fillcolor="gray" stroked="f">
            <v:path strokeok="f"/>
          </v:rect>
        </w:pict>
      </w:r>
    </w:p>
    <w:p w14:paraId="428D6E5C" w14:textId="77777777" w:rsidR="000C0BE3" w:rsidRPr="00C61FE9" w:rsidRDefault="0079667B">
      <w:pPr>
        <w:bidi w:val="0"/>
        <w:rPr>
          <w:rFonts w:eastAsia="Times New Roman"/>
        </w:rPr>
      </w:pPr>
      <w:r>
        <w:rPr>
          <w:noProof/>
        </w:rPr>
        <w:pict w14:anchorId="51AB2DD0">
          <v:rect id="_x0000_i1031" style="width:414pt;height:1.5pt" o:hralign="center" o:hrstd="t" o:hr="t" fillcolor="gray" stroked="f">
            <v:path strokeok="f"/>
          </v:rect>
        </w:pict>
      </w:r>
    </w:p>
    <w:p w14:paraId="46CF972A" w14:textId="0081EBD3" w:rsidR="000C0BE3" w:rsidRPr="00C61FE9" w:rsidRDefault="005C3262" w:rsidP="00B429F9">
      <w:pPr>
        <w:pStyle w:val="4-"/>
        <w:ind w:left="2160" w:hanging="540"/>
        <w:rPr>
          <w:b w:val="0"/>
          <w:bCs w:val="0"/>
        </w:rPr>
      </w:pPr>
      <w:r w:rsidRPr="00C61FE9">
        <w:rPr>
          <w:rFonts w:hint="cs"/>
          <w:b w:val="0"/>
          <w:bCs w:val="0"/>
          <w:rtl/>
        </w:rPr>
        <w:t xml:space="preserve">המוצר מותקן בשלוש ארגונים </w:t>
      </w:r>
      <w:r w:rsidRPr="00C61FE9">
        <w:rPr>
          <w:rFonts w:hint="cs"/>
          <w:b w:val="0"/>
          <w:bCs w:val="0"/>
        </w:rPr>
        <w:t>ENITPERIS</w:t>
      </w:r>
      <w:r w:rsidRPr="00C61FE9">
        <w:rPr>
          <w:rFonts w:hint="cs"/>
          <w:b w:val="0"/>
          <w:bCs w:val="0"/>
          <w:rtl/>
        </w:rPr>
        <w:t xml:space="preserve"> שמעל 5000 עובדים</w:t>
      </w:r>
      <w:r w:rsidR="00236828" w:rsidRPr="00C61FE9">
        <w:rPr>
          <w:rFonts w:hint="cs"/>
          <w:b w:val="0"/>
          <w:bCs w:val="0"/>
          <w:rtl/>
        </w:rPr>
        <w:t xml:space="preserve"> – יש למלא את הטבלה להלן:</w:t>
      </w:r>
    </w:p>
    <w:p w14:paraId="4B43C48A" w14:textId="08E56258" w:rsidR="005122F2" w:rsidRPr="00C61FE9" w:rsidRDefault="005122F2" w:rsidP="006931BB">
      <w:pPr>
        <w:pStyle w:val="1fc"/>
        <w:rPr>
          <w:rtl/>
        </w:rPr>
      </w:pPr>
      <w:bookmarkStart w:id="292" w:name="html_otherCondition_proof_preview3"/>
    </w:p>
    <w:tbl>
      <w:tblPr>
        <w:bidiVisual/>
        <w:tblW w:w="5000" w:type="pct"/>
        <w:tblCellMar>
          <w:top w:w="15" w:type="dxa"/>
          <w:left w:w="15" w:type="dxa"/>
          <w:bottom w:w="15" w:type="dxa"/>
          <w:right w:w="15" w:type="dxa"/>
        </w:tblCellMar>
        <w:tblLook w:val="04A0" w:firstRow="1" w:lastRow="0" w:firstColumn="1" w:lastColumn="0" w:noHBand="0" w:noVBand="1"/>
        <w:tblCaption w:val="תנאי אחר"/>
        <w:tblDescription w:val="טבלה המפרטת את הנתונים הנדרשים להצגה לשם הוכחת העמידה בתנאי הסף תנאי תנאי אחר"/>
      </w:tblPr>
      <w:tblGrid>
        <w:gridCol w:w="1237"/>
        <w:gridCol w:w="1442"/>
        <w:gridCol w:w="3887"/>
        <w:gridCol w:w="1714"/>
      </w:tblGrid>
      <w:tr w:rsidR="000C0BE3" w:rsidRPr="00C61FE9" w14:paraId="637EFB5A" w14:textId="77777777">
        <w:trPr>
          <w:trHeight w:val="300"/>
        </w:trPr>
        <w:tc>
          <w:tcPr>
            <w:tcW w:w="0" w:type="auto"/>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14:paraId="01D7CC3C" w14:textId="77777777" w:rsidR="000C0BE3" w:rsidRPr="00C61FE9" w:rsidRDefault="005C3262">
            <w:pPr>
              <w:jc w:val="center"/>
              <w:rPr>
                <w:rStyle w:val="ng-star-inserted"/>
                <w:rFonts w:eastAsia="David"/>
                <w:b/>
                <w:bCs/>
                <w:color w:val="000000"/>
                <w:rtl/>
              </w:rPr>
            </w:pPr>
            <w:r w:rsidRPr="00C61FE9">
              <w:rPr>
                <w:rStyle w:val="ng-star-inserted"/>
                <w:rFonts w:eastAsia="David" w:hint="cs"/>
                <w:b/>
                <w:bCs/>
                <w:color w:val="000000"/>
                <w:rtl/>
              </w:rPr>
              <w:t xml:space="preserve">שם הארגון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4EC2D511" w14:textId="77777777" w:rsidR="000C0BE3" w:rsidRPr="00C61FE9" w:rsidRDefault="005C3262">
            <w:pPr>
              <w:jc w:val="center"/>
              <w:rPr>
                <w:rStyle w:val="ng-star-inserted"/>
                <w:rFonts w:eastAsia="David"/>
                <w:b/>
                <w:bCs/>
                <w:color w:val="000000"/>
                <w:rtl/>
              </w:rPr>
            </w:pPr>
            <w:r w:rsidRPr="00C61FE9">
              <w:rPr>
                <w:rStyle w:val="ng-star-inserted"/>
                <w:rFonts w:eastAsia="David" w:hint="cs"/>
                <w:b/>
                <w:bCs/>
                <w:color w:val="000000"/>
                <w:rtl/>
              </w:rPr>
              <w:t xml:space="preserve">כמות עובדים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2374BAA8" w14:textId="77777777" w:rsidR="000C0BE3" w:rsidRPr="00C61FE9" w:rsidRDefault="005C3262">
            <w:pPr>
              <w:jc w:val="center"/>
              <w:rPr>
                <w:rStyle w:val="ng-star-inserted"/>
                <w:rFonts w:eastAsia="David"/>
                <w:b/>
                <w:bCs/>
                <w:color w:val="000000"/>
                <w:rtl/>
              </w:rPr>
            </w:pPr>
            <w:r w:rsidRPr="00C61FE9">
              <w:rPr>
                <w:rStyle w:val="ng-star-inserted"/>
                <w:rFonts w:eastAsia="David" w:hint="cs"/>
                <w:b/>
                <w:bCs/>
                <w:color w:val="000000"/>
                <w:rtl/>
              </w:rPr>
              <w:t xml:space="preserve">תאריך התחלת פעילות בסביבת יצור </w:t>
            </w:r>
          </w:p>
        </w:tc>
        <w:tc>
          <w:tcPr>
            <w:tcW w:w="0" w:type="auto"/>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14:paraId="50298277" w14:textId="77777777" w:rsidR="000C0BE3" w:rsidRPr="00C61FE9" w:rsidRDefault="005C3262">
            <w:pPr>
              <w:jc w:val="center"/>
              <w:rPr>
                <w:rStyle w:val="ng-star-inserted"/>
                <w:rFonts w:eastAsia="David"/>
                <w:b/>
                <w:bCs/>
                <w:color w:val="000000"/>
                <w:rtl/>
              </w:rPr>
            </w:pPr>
            <w:r w:rsidRPr="00C61FE9">
              <w:rPr>
                <w:rStyle w:val="ng-star-inserted"/>
                <w:rFonts w:eastAsia="David" w:hint="cs"/>
                <w:b/>
                <w:bCs/>
                <w:color w:val="000000"/>
                <w:rtl/>
              </w:rPr>
              <w:t xml:space="preserve">פרטי איש קשר </w:t>
            </w:r>
          </w:p>
        </w:tc>
      </w:tr>
      <w:tr w:rsidR="000C0BE3" w:rsidRPr="00C61FE9" w14:paraId="2AB6C57F" w14:textId="77777777">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97D89A8" w14:textId="77777777" w:rsidR="000C0BE3" w:rsidRPr="00C61FE9" w:rsidRDefault="000C0BE3">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016C355" w14:textId="77777777" w:rsidR="000C0BE3" w:rsidRPr="00C61FE9" w:rsidRDefault="000C0BE3">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4504A6E" w14:textId="77777777" w:rsidR="000C0BE3" w:rsidRPr="00C61FE9" w:rsidRDefault="000C0BE3">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7441A6F" w14:textId="77777777" w:rsidR="000C0BE3" w:rsidRPr="00C61FE9" w:rsidRDefault="000C0BE3">
            <w:pPr>
              <w:jc w:val="center"/>
              <w:rPr>
                <w:rStyle w:val="ng-star-inserted"/>
                <w:rFonts w:eastAsia="David"/>
                <w:b/>
                <w:bCs/>
                <w:color w:val="000000"/>
              </w:rPr>
            </w:pPr>
          </w:p>
        </w:tc>
      </w:tr>
      <w:tr w:rsidR="000C0BE3" w:rsidRPr="00C61FE9" w14:paraId="6A87DC83" w14:textId="77777777">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0C3711F" w14:textId="77777777" w:rsidR="000C0BE3" w:rsidRPr="00C61FE9" w:rsidRDefault="000C0BE3">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4D78DAD" w14:textId="77777777" w:rsidR="000C0BE3" w:rsidRPr="00C61FE9" w:rsidRDefault="000C0BE3">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C62F066" w14:textId="77777777" w:rsidR="000C0BE3" w:rsidRPr="00C61FE9" w:rsidRDefault="000C0BE3">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AAD6EFD" w14:textId="77777777" w:rsidR="000C0BE3" w:rsidRPr="00C61FE9" w:rsidRDefault="000C0BE3">
            <w:pPr>
              <w:jc w:val="center"/>
              <w:rPr>
                <w:rStyle w:val="ng-star-inserted"/>
                <w:rFonts w:eastAsia="David"/>
                <w:b/>
                <w:bCs/>
                <w:color w:val="000000"/>
              </w:rPr>
            </w:pPr>
          </w:p>
        </w:tc>
      </w:tr>
      <w:tr w:rsidR="000C0BE3" w:rsidRPr="00C61FE9" w14:paraId="4672DBA5" w14:textId="77777777">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923907D" w14:textId="77777777" w:rsidR="000C0BE3" w:rsidRPr="00C61FE9" w:rsidRDefault="000C0BE3">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46AF1C3" w14:textId="77777777" w:rsidR="000C0BE3" w:rsidRPr="00C61FE9" w:rsidRDefault="000C0BE3">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5C9A479" w14:textId="77777777" w:rsidR="000C0BE3" w:rsidRPr="00C61FE9" w:rsidRDefault="000C0BE3">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3B79F9B" w14:textId="77777777" w:rsidR="000C0BE3" w:rsidRPr="00C61FE9" w:rsidRDefault="000C0BE3">
            <w:pPr>
              <w:jc w:val="center"/>
              <w:rPr>
                <w:rStyle w:val="ng-star-inserted"/>
                <w:rFonts w:eastAsia="David"/>
                <w:b/>
                <w:bCs/>
                <w:color w:val="000000"/>
              </w:rPr>
            </w:pPr>
          </w:p>
        </w:tc>
      </w:tr>
      <w:tr w:rsidR="000C0BE3" w:rsidRPr="00C61FE9" w14:paraId="4578B992" w14:textId="77777777">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F6116B8" w14:textId="77777777" w:rsidR="000C0BE3" w:rsidRPr="00C61FE9" w:rsidRDefault="000C0BE3">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AB15927" w14:textId="77777777" w:rsidR="000C0BE3" w:rsidRPr="00C61FE9" w:rsidRDefault="000C0BE3">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0B5EB82" w14:textId="77777777" w:rsidR="000C0BE3" w:rsidRPr="00C61FE9" w:rsidRDefault="000C0BE3">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E18B8DC" w14:textId="77777777" w:rsidR="000C0BE3" w:rsidRPr="00C61FE9" w:rsidRDefault="000C0BE3">
            <w:pPr>
              <w:jc w:val="center"/>
              <w:rPr>
                <w:rStyle w:val="ng-star-inserted"/>
                <w:rFonts w:eastAsia="David"/>
                <w:b/>
                <w:bCs/>
                <w:color w:val="000000"/>
              </w:rPr>
            </w:pPr>
          </w:p>
        </w:tc>
      </w:tr>
      <w:tr w:rsidR="000C0BE3" w:rsidRPr="00C61FE9" w14:paraId="69D12687" w14:textId="77777777">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373F460" w14:textId="77777777" w:rsidR="000C0BE3" w:rsidRPr="00C61FE9" w:rsidRDefault="000C0BE3">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272D4A6" w14:textId="77777777" w:rsidR="000C0BE3" w:rsidRPr="00C61FE9" w:rsidRDefault="000C0BE3">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A54D2FA" w14:textId="77777777" w:rsidR="000C0BE3" w:rsidRPr="00C61FE9" w:rsidRDefault="000C0BE3">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32E7F29" w14:textId="77777777" w:rsidR="000C0BE3" w:rsidRPr="00C61FE9" w:rsidRDefault="000C0BE3">
            <w:pPr>
              <w:jc w:val="center"/>
              <w:rPr>
                <w:rStyle w:val="ng-star-inserted"/>
                <w:rFonts w:eastAsia="David"/>
                <w:b/>
                <w:bCs/>
                <w:color w:val="000000"/>
              </w:rPr>
            </w:pPr>
          </w:p>
        </w:tc>
      </w:tr>
      <w:tr w:rsidR="000C0BE3" w:rsidRPr="00C61FE9" w14:paraId="2C16FA11" w14:textId="77777777">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7BFF2B2" w14:textId="77777777" w:rsidR="000C0BE3" w:rsidRPr="00C61FE9" w:rsidRDefault="000C0BE3">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9CE4E7D" w14:textId="77777777" w:rsidR="000C0BE3" w:rsidRPr="00C61FE9" w:rsidRDefault="000C0BE3">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AA5D140" w14:textId="77777777" w:rsidR="000C0BE3" w:rsidRPr="00C61FE9" w:rsidRDefault="000C0BE3">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65954CD" w14:textId="77777777" w:rsidR="000C0BE3" w:rsidRPr="00C61FE9" w:rsidRDefault="000C0BE3">
            <w:pPr>
              <w:jc w:val="center"/>
              <w:rPr>
                <w:rStyle w:val="ng-star-inserted"/>
                <w:rFonts w:eastAsia="David"/>
                <w:b/>
                <w:bCs/>
                <w:color w:val="000000"/>
              </w:rPr>
            </w:pPr>
          </w:p>
        </w:tc>
      </w:tr>
    </w:tbl>
    <w:p w14:paraId="08841D7E" w14:textId="77777777" w:rsidR="000C0BE3" w:rsidRPr="00C61FE9" w:rsidRDefault="000C0BE3">
      <w:pPr>
        <w:rPr>
          <w:vanish/>
        </w:rPr>
      </w:pPr>
    </w:p>
    <w:tbl>
      <w:tblPr>
        <w:tblStyle w:val="ng-star-insertedTable"/>
        <w:bidiVisual/>
        <w:tblW w:w="5000" w:type="pct"/>
        <w:tblCellMar>
          <w:top w:w="15" w:type="dxa"/>
          <w:left w:w="15" w:type="dxa"/>
          <w:bottom w:w="15" w:type="dxa"/>
          <w:right w:w="15" w:type="dxa"/>
        </w:tblCellMar>
        <w:tblLook w:val="05E0" w:firstRow="1" w:lastRow="1" w:firstColumn="1" w:lastColumn="1" w:noHBand="0" w:noVBand="1"/>
        <w:tblCaption w:val="הנחיות למילוי טבלה"/>
        <w:tblDescription w:val="טבלה זו מכילה הנחיות למילוי טבלת תנאי אחר"/>
      </w:tblPr>
      <w:tblGrid>
        <w:gridCol w:w="8264"/>
      </w:tblGrid>
      <w:tr w:rsidR="000C0BE3" w:rsidRPr="00C61FE9" w14:paraId="049D0EB9" w14:textId="77777777">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F6C30E8" w14:textId="77777777" w:rsidR="000C0BE3" w:rsidRPr="00C61FE9" w:rsidRDefault="005C3262">
            <w:pPr>
              <w:rPr>
                <w:rStyle w:val="ng-star-inserted"/>
                <w:rFonts w:eastAsia="David"/>
                <w:color w:val="000000"/>
                <w:rtl/>
              </w:rPr>
            </w:pPr>
            <w:r w:rsidRPr="00C61FE9">
              <w:rPr>
                <w:rStyle w:val="ng-star-inserted"/>
                <w:rFonts w:eastAsia="David" w:hint="cs"/>
                <w:b/>
                <w:bCs/>
                <w:color w:val="000000"/>
                <w:rtl/>
              </w:rPr>
              <w:t>הנחיות למילוי הטבלה:</w:t>
            </w:r>
          </w:p>
        </w:tc>
      </w:tr>
      <w:tr w:rsidR="000C0BE3" w:rsidRPr="00C61FE9" w14:paraId="05A209F6" w14:textId="77777777">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84A8BE7" w14:textId="77777777" w:rsidR="000C0BE3" w:rsidRPr="00C61FE9" w:rsidRDefault="005C3262" w:rsidP="0008101A">
            <w:pPr>
              <w:numPr>
                <w:ilvl w:val="0"/>
                <w:numId w:val="75"/>
              </w:numPr>
              <w:spacing w:before="240"/>
              <w:ind w:left="795" w:hanging="282"/>
              <w:rPr>
                <w:rStyle w:val="ng-star-inserted"/>
                <w:rFonts w:eastAsia="David"/>
                <w:color w:val="000000"/>
                <w:rtl/>
              </w:rPr>
            </w:pPr>
            <w:r w:rsidRPr="00C61FE9">
              <w:rPr>
                <w:rStyle w:val="ng-star-inserted"/>
                <w:rFonts w:eastAsia="David" w:hint="cs"/>
                <w:color w:val="000000"/>
                <w:rtl/>
              </w:rPr>
              <w:t>יש למלא את הטבלה בהתאם לפירוט הנדרש בה, אין להוסיף מידע שאינו רלוונטי.</w:t>
            </w:r>
          </w:p>
          <w:p w14:paraId="7EE5D556" w14:textId="77777777" w:rsidR="000C0BE3" w:rsidRPr="00C61FE9" w:rsidRDefault="005C3262" w:rsidP="0008101A">
            <w:pPr>
              <w:numPr>
                <w:ilvl w:val="0"/>
                <w:numId w:val="75"/>
              </w:numPr>
              <w:ind w:left="795" w:hanging="282"/>
              <w:rPr>
                <w:rStyle w:val="ng-star-inserted"/>
                <w:rFonts w:eastAsia="David"/>
                <w:color w:val="000000"/>
                <w:rtl/>
              </w:rPr>
            </w:pPr>
            <w:r w:rsidRPr="00C61FE9">
              <w:rPr>
                <w:rStyle w:val="ng-star-inserted"/>
                <w:rFonts w:eastAsia="David" w:hint="cs"/>
                <w:color w:val="000000"/>
                <w:rtl/>
              </w:rPr>
              <w:t>יש למלא את הטבלה בהתאם לכמות התאים המופיעים בה. ככל שימולאו יותר תאים מהנדרש יבדקו רק התאים הראשונים שימולאו.</w:t>
            </w:r>
          </w:p>
          <w:p w14:paraId="52363BD4" w14:textId="77777777" w:rsidR="000C0BE3" w:rsidRPr="00C61FE9" w:rsidRDefault="005C3262" w:rsidP="0008101A">
            <w:pPr>
              <w:numPr>
                <w:ilvl w:val="0"/>
                <w:numId w:val="75"/>
              </w:numPr>
              <w:spacing w:after="240"/>
              <w:ind w:left="795" w:hanging="282"/>
              <w:rPr>
                <w:rStyle w:val="ng-star-inserted"/>
                <w:rFonts w:eastAsia="David"/>
                <w:color w:val="000000"/>
                <w:rtl/>
              </w:rPr>
            </w:pPr>
            <w:r w:rsidRPr="00C61FE9">
              <w:rPr>
                <w:rStyle w:val="ng-star-inserted"/>
                <w:rFonts w:eastAsia="David" w:hint="cs"/>
                <w:color w:val="000000"/>
                <w:rtl/>
              </w:rPr>
              <w:t>ניתן להוסיף לאמור בטבלה כל מסמך או מידע רלוונטי, אשר יכול להעיד על המפורט בטבלה.</w:t>
            </w:r>
          </w:p>
        </w:tc>
      </w:tr>
      <w:bookmarkEnd w:id="292"/>
    </w:tbl>
    <w:p w14:paraId="3464E2F5" w14:textId="77777777" w:rsidR="005122F2" w:rsidRPr="00C61FE9" w:rsidRDefault="005122F2" w:rsidP="006931BB">
      <w:pPr>
        <w:pStyle w:val="1fc"/>
        <w:rPr>
          <w:rtl/>
        </w:rPr>
      </w:pPr>
    </w:p>
    <w:p w14:paraId="1D639A83" w14:textId="77777777" w:rsidR="00167C7B" w:rsidRPr="00C61FE9" w:rsidRDefault="00167C7B" w:rsidP="00167C7B">
      <w:pPr>
        <w:tabs>
          <w:tab w:val="left" w:pos="7854"/>
        </w:tabs>
        <w:spacing w:after="120" w:line="360" w:lineRule="auto"/>
        <w:ind w:left="908"/>
        <w:jc w:val="both"/>
        <w:rPr>
          <w:rtl/>
        </w:rPr>
      </w:pPr>
    </w:p>
    <w:p w14:paraId="112B4E56" w14:textId="77777777" w:rsidR="0048523A" w:rsidRPr="00C61FE9" w:rsidRDefault="005C3262" w:rsidP="00973BC2">
      <w:pPr>
        <w:pStyle w:val="1fe"/>
        <w:rPr>
          <w:rtl/>
        </w:rPr>
      </w:pPr>
      <w:bookmarkStart w:id="293" w:name="_Toc256000053"/>
      <w:bookmarkStart w:id="294" w:name="_Toc32477908"/>
      <w:bookmarkStart w:id="295" w:name="_Toc43400631"/>
      <w:bookmarkStart w:id="296" w:name="_Toc44931942"/>
      <w:bookmarkStart w:id="297" w:name="_Toc44932029"/>
      <w:bookmarkStart w:id="298" w:name="_Toc53331350"/>
      <w:bookmarkStart w:id="299" w:name="_Toc173823728"/>
      <w:bookmarkStart w:id="300" w:name="_Toc173825536"/>
      <w:bookmarkStart w:id="301" w:name="show_isMarkivIchut_4"/>
      <w:r w:rsidRPr="00C61FE9">
        <w:rPr>
          <w:rFonts w:hint="cs"/>
          <w:rtl/>
        </w:rPr>
        <w:t>איכות ההצעה</w:t>
      </w:r>
      <w:bookmarkEnd w:id="293"/>
      <w:bookmarkEnd w:id="294"/>
      <w:bookmarkEnd w:id="295"/>
      <w:bookmarkEnd w:id="296"/>
      <w:bookmarkEnd w:id="297"/>
      <w:bookmarkEnd w:id="298"/>
      <w:bookmarkEnd w:id="299"/>
      <w:bookmarkEnd w:id="300"/>
    </w:p>
    <w:p w14:paraId="4568FC4E" w14:textId="77777777" w:rsidR="00F16F81" w:rsidRPr="00C61FE9" w:rsidRDefault="005C3262" w:rsidP="00973BC2">
      <w:pPr>
        <w:pStyle w:val="2-0"/>
        <w:rPr>
          <w:rtl/>
        </w:rPr>
      </w:pPr>
      <w:r w:rsidRPr="00C61FE9">
        <w:rPr>
          <w:rFonts w:hint="cs"/>
          <w:rtl/>
        </w:rPr>
        <w:t>בחלק זה של ההצעה יפרט המציע את הפרטים הנדרשים לצורך הערכת איכות ההצעה</w:t>
      </w:r>
      <w:r w:rsidR="00D8320C" w:rsidRPr="00C61FE9">
        <w:rPr>
          <w:rFonts w:hint="cs"/>
          <w:rtl/>
        </w:rPr>
        <w:t xml:space="preserve">, בהתאם </w:t>
      </w:r>
      <w:r w:rsidR="00120217" w:rsidRPr="00C61FE9">
        <w:rPr>
          <w:rFonts w:hint="cs"/>
          <w:rtl/>
        </w:rPr>
        <w:t xml:space="preserve">למדדי </w:t>
      </w:r>
      <w:r w:rsidR="00D8320C" w:rsidRPr="00C61FE9">
        <w:rPr>
          <w:rFonts w:hint="cs"/>
          <w:rtl/>
        </w:rPr>
        <w:t>האיכות שפורטו לעיל ב</w:t>
      </w:r>
      <w:r w:rsidR="00D8320C" w:rsidRPr="00C61FE9">
        <w:rPr>
          <w:rFonts w:hint="cs"/>
          <w:bCs/>
          <w:rtl/>
        </w:rPr>
        <w:t>פרק א'</w:t>
      </w:r>
      <w:r w:rsidR="00D8320C" w:rsidRPr="00C61FE9">
        <w:rPr>
          <w:rFonts w:hint="cs"/>
          <w:rtl/>
        </w:rPr>
        <w:t xml:space="preserve"> למסמכי המכרז</w:t>
      </w:r>
      <w:r w:rsidR="001E28CB" w:rsidRPr="00C61FE9">
        <w:rPr>
          <w:rFonts w:hint="cs"/>
          <w:rtl/>
        </w:rPr>
        <w:t>.</w:t>
      </w:r>
    </w:p>
    <w:p w14:paraId="67A4059D" w14:textId="77777777" w:rsidR="00BC34BA" w:rsidRPr="00C61FE9" w:rsidRDefault="005C3262" w:rsidP="00071F20">
      <w:pPr>
        <w:pStyle w:val="3-"/>
        <w:rPr>
          <w:rtl/>
        </w:rPr>
      </w:pPr>
      <w:r w:rsidRPr="00C61FE9">
        <w:rPr>
          <w:rFonts w:eastAsia="David" w:hint="cs"/>
          <w:b/>
          <w:bCs/>
          <w:rtl/>
        </w:rPr>
        <w:t xml:space="preserve">יכולות ניתוח התנהגותי וזיהוי אנומליות - </w:t>
      </w:r>
    </w:p>
    <w:p w14:paraId="7C804063" w14:textId="005A028D" w:rsidR="00236828" w:rsidRPr="00C61FE9" w:rsidRDefault="005C3262">
      <w:pPr>
        <w:pStyle w:val="4-3"/>
        <w:rPr>
          <w:rtl/>
        </w:rPr>
      </w:pPr>
      <w:r w:rsidRPr="00C61FE9">
        <w:rPr>
          <w:rFonts w:eastAsia="David" w:hint="cs"/>
          <w:b/>
          <w:bCs/>
          <w:rtl/>
        </w:rPr>
        <w:t>שיקולים</w:t>
      </w:r>
      <w:r w:rsidRPr="00C61FE9">
        <w:rPr>
          <w:rFonts w:eastAsia="David" w:hint="cs"/>
          <w:rtl/>
        </w:rPr>
        <w:t xml:space="preserve"> </w:t>
      </w:r>
      <w:r w:rsidRPr="00C61FE9">
        <w:rPr>
          <w:rFonts w:eastAsia="David" w:hint="cs"/>
          <w:b/>
          <w:bCs/>
          <w:rtl/>
        </w:rPr>
        <w:t>להערכה</w:t>
      </w:r>
      <w:r w:rsidR="00236828" w:rsidRPr="00C61FE9">
        <w:rPr>
          <w:rFonts w:eastAsia="David" w:hint="cs"/>
          <w:rtl/>
        </w:rPr>
        <w:t>:</w:t>
      </w:r>
      <w:r w:rsidRPr="00C61FE9">
        <w:rPr>
          <w:rFonts w:eastAsia="David" w:hint="cs"/>
          <w:rtl/>
        </w:rPr>
        <w:t xml:space="preserve"> </w:t>
      </w:r>
    </w:p>
    <w:p w14:paraId="03563CF0" w14:textId="567909F8" w:rsidR="000226A8" w:rsidRPr="00C61FE9" w:rsidRDefault="005C3262" w:rsidP="00E65646">
      <w:pPr>
        <w:pStyle w:val="4-3"/>
        <w:numPr>
          <w:ilvl w:val="0"/>
          <w:numId w:val="0"/>
        </w:numPr>
        <w:ind w:left="2174"/>
        <w:rPr>
          <w:rtl/>
        </w:rPr>
      </w:pPr>
      <w:r w:rsidRPr="00C61FE9">
        <w:rPr>
          <w:rFonts w:eastAsia="David" w:hint="cs"/>
          <w:rtl/>
        </w:rPr>
        <w:t>ניתוח שכבות רשת מה-</w:t>
      </w:r>
      <w:r w:rsidRPr="00C61FE9">
        <w:rPr>
          <w:rFonts w:eastAsia="David" w:hint="cs"/>
        </w:rPr>
        <w:t>IP</w:t>
      </w:r>
      <w:r w:rsidRPr="00C61FE9">
        <w:rPr>
          <w:rFonts w:eastAsia="David" w:hint="cs"/>
          <w:rtl/>
        </w:rPr>
        <w:t xml:space="preserve"> עד שכבת היישום - זיהוי אנומליות ופעילות חשודה - מניעת מתקפות </w:t>
      </w:r>
      <w:r w:rsidRPr="00C61FE9">
        <w:rPr>
          <w:rFonts w:eastAsia="David" w:hint="cs"/>
        </w:rPr>
        <w:t>Zero-day</w:t>
      </w:r>
      <w:r w:rsidRPr="00C61FE9">
        <w:rPr>
          <w:rFonts w:eastAsia="David" w:hint="cs"/>
          <w:rtl/>
        </w:rPr>
        <w:t xml:space="preserve"> ו-</w:t>
      </w:r>
      <w:r w:rsidRPr="00C61FE9">
        <w:rPr>
          <w:rFonts w:eastAsia="David" w:hint="cs"/>
        </w:rPr>
        <w:t>Zero-footprint</w:t>
      </w:r>
      <w:r w:rsidRPr="00C61FE9">
        <w:rPr>
          <w:rFonts w:eastAsia="David" w:hint="cs"/>
          <w:rtl/>
        </w:rPr>
        <w:t xml:space="preserve"> - אלגוריתמים לניתוח סשנים ופעילות חריגה </w:t>
      </w:r>
    </w:p>
    <w:p w14:paraId="5084C2FE" w14:textId="35BE674D" w:rsidR="000226A8" w:rsidRPr="00C61FE9" w:rsidRDefault="00236828" w:rsidP="000226A8">
      <w:pPr>
        <w:pStyle w:val="4-3"/>
        <w:numPr>
          <w:ilvl w:val="0"/>
          <w:numId w:val="0"/>
        </w:numPr>
        <w:ind w:left="2174"/>
        <w:rPr>
          <w:rFonts w:eastAsia="David"/>
          <w:b/>
          <w:bCs/>
          <w:rtl/>
        </w:rPr>
      </w:pPr>
      <w:r w:rsidRPr="00C61FE9">
        <w:rPr>
          <w:rFonts w:eastAsia="David" w:hint="cs"/>
          <w:b/>
          <w:bCs/>
          <w:rtl/>
        </w:rPr>
        <w:t>אופן ה</w:t>
      </w:r>
      <w:r w:rsidR="005C3262" w:rsidRPr="00C61FE9">
        <w:rPr>
          <w:rFonts w:eastAsia="David" w:hint="cs"/>
          <w:b/>
          <w:bCs/>
          <w:rtl/>
        </w:rPr>
        <w:t>חישוב</w:t>
      </w:r>
      <w:r w:rsidRPr="00C61FE9">
        <w:rPr>
          <w:rFonts w:eastAsia="David" w:hint="cs"/>
          <w:b/>
          <w:bCs/>
          <w:rtl/>
        </w:rPr>
        <w:t>:</w:t>
      </w:r>
    </w:p>
    <w:p w14:paraId="4A26088A" w14:textId="04518170" w:rsidR="000226A8" w:rsidRPr="00C61FE9" w:rsidRDefault="005C3262" w:rsidP="00396F64">
      <w:pPr>
        <w:pStyle w:val="4-3"/>
        <w:numPr>
          <w:ilvl w:val="2"/>
          <w:numId w:val="96"/>
        </w:numPr>
        <w:rPr>
          <w:rFonts w:eastAsia="David"/>
          <w:rtl/>
        </w:rPr>
      </w:pPr>
      <w:r w:rsidRPr="00C61FE9">
        <w:rPr>
          <w:rFonts w:eastAsia="David" w:hint="cs"/>
          <w:rtl/>
        </w:rPr>
        <w:t xml:space="preserve">מסמך תיאור ארכיטקטורת הניתוח - </w:t>
      </w:r>
      <w:r w:rsidRPr="00C61FE9">
        <w:rPr>
          <w:rFonts w:eastAsia="David" w:hint="cs"/>
        </w:rPr>
        <w:t>10%</w:t>
      </w:r>
      <w:r w:rsidRPr="00C61FE9">
        <w:rPr>
          <w:rFonts w:eastAsia="David" w:hint="cs"/>
          <w:rtl/>
        </w:rPr>
        <w:t xml:space="preserve"> </w:t>
      </w:r>
    </w:p>
    <w:p w14:paraId="01A3E7F7" w14:textId="45DF4981" w:rsidR="000226A8" w:rsidRPr="00C61FE9" w:rsidRDefault="000226A8" w:rsidP="00396F64">
      <w:pPr>
        <w:pStyle w:val="4-3"/>
        <w:numPr>
          <w:ilvl w:val="2"/>
          <w:numId w:val="96"/>
        </w:numPr>
        <w:rPr>
          <w:rFonts w:eastAsia="David"/>
          <w:rtl/>
        </w:rPr>
      </w:pPr>
      <w:r w:rsidRPr="00C61FE9">
        <w:rPr>
          <w:rFonts w:eastAsia="David" w:hint="cs"/>
          <w:rtl/>
        </w:rPr>
        <w:t>ד</w:t>
      </w:r>
      <w:r w:rsidR="005C3262" w:rsidRPr="00C61FE9">
        <w:rPr>
          <w:rFonts w:eastAsia="David" w:hint="cs"/>
          <w:rtl/>
        </w:rPr>
        <w:t xml:space="preserve">וגמאות לזיהוי מתקפות אמיתיות - </w:t>
      </w:r>
      <w:r w:rsidR="005C3262" w:rsidRPr="00C61FE9">
        <w:rPr>
          <w:rFonts w:eastAsia="David" w:hint="cs"/>
        </w:rPr>
        <w:t>10%</w:t>
      </w:r>
      <w:r w:rsidR="005C3262" w:rsidRPr="00C61FE9">
        <w:rPr>
          <w:rFonts w:eastAsia="David" w:hint="cs"/>
          <w:rtl/>
        </w:rPr>
        <w:t xml:space="preserve"> </w:t>
      </w:r>
    </w:p>
    <w:p w14:paraId="1A784A9A" w14:textId="7B47841B" w:rsidR="000C0BE3" w:rsidRPr="00C61FE9" w:rsidRDefault="005C3262" w:rsidP="00396F64">
      <w:pPr>
        <w:pStyle w:val="4-3"/>
        <w:numPr>
          <w:ilvl w:val="2"/>
          <w:numId w:val="96"/>
        </w:numPr>
        <w:rPr>
          <w:rtl/>
        </w:rPr>
      </w:pPr>
      <w:r w:rsidRPr="00C61FE9">
        <w:rPr>
          <w:rFonts w:eastAsia="David" w:hint="cs"/>
          <w:rtl/>
        </w:rPr>
        <w:t xml:space="preserve">דו"חות ניתוח אנומליות - </w:t>
      </w:r>
      <w:r w:rsidRPr="00C61FE9">
        <w:rPr>
          <w:rFonts w:eastAsia="David" w:hint="cs"/>
        </w:rPr>
        <w:t>10%</w:t>
      </w:r>
    </w:p>
    <w:p w14:paraId="13D2C55F" w14:textId="77777777" w:rsidR="000C0BE3" w:rsidRPr="00C61FE9" w:rsidRDefault="0079667B">
      <w:pPr>
        <w:bidi w:val="0"/>
        <w:spacing w:line="360" w:lineRule="auto"/>
        <w:rPr>
          <w:rFonts w:eastAsia="Times New Roman"/>
        </w:rPr>
      </w:pPr>
      <w:r>
        <w:rPr>
          <w:noProof/>
        </w:rPr>
        <w:pict w14:anchorId="2F09612D">
          <v:rect id="_x0000_i1032" style="width:414pt;height:1.5pt" o:hrstd="t" o:hr="t" fillcolor="gray" stroked="f">
            <v:path strokeok="f"/>
          </v:rect>
        </w:pict>
      </w:r>
    </w:p>
    <w:p w14:paraId="17EA95AC" w14:textId="77777777" w:rsidR="000C0BE3" w:rsidRPr="00C61FE9" w:rsidRDefault="0079667B">
      <w:pPr>
        <w:bidi w:val="0"/>
        <w:spacing w:line="360" w:lineRule="auto"/>
        <w:rPr>
          <w:rFonts w:eastAsia="Times New Roman"/>
        </w:rPr>
      </w:pPr>
      <w:r>
        <w:rPr>
          <w:noProof/>
        </w:rPr>
        <w:pict w14:anchorId="15E1C24F">
          <v:rect id="_x0000_i1033" style="width:414pt;height:1.5pt" o:hrstd="t" o:hr="t" fillcolor="gray" stroked="f">
            <v:path strokeok="f"/>
          </v:rect>
        </w:pict>
      </w:r>
    </w:p>
    <w:p w14:paraId="1D7C97E4" w14:textId="77777777" w:rsidR="000C0BE3" w:rsidRPr="00C61FE9" w:rsidRDefault="0079667B">
      <w:pPr>
        <w:bidi w:val="0"/>
        <w:spacing w:line="360" w:lineRule="auto"/>
        <w:rPr>
          <w:rFonts w:eastAsia="Times New Roman"/>
        </w:rPr>
      </w:pPr>
      <w:r>
        <w:rPr>
          <w:noProof/>
        </w:rPr>
        <w:pict w14:anchorId="10E804B4">
          <v:rect id="_x0000_i1034" style="width:414pt;height:1.5pt" o:hrstd="t" o:hr="t" fillcolor="gray" stroked="f">
            <v:path strokeok="f"/>
          </v:rect>
        </w:pict>
      </w:r>
    </w:p>
    <w:p w14:paraId="4FDBC657" w14:textId="77777777" w:rsidR="000C0BE3" w:rsidRPr="00C61FE9" w:rsidRDefault="0079667B">
      <w:pPr>
        <w:bidi w:val="0"/>
        <w:spacing w:line="360" w:lineRule="auto"/>
        <w:rPr>
          <w:rFonts w:eastAsia="Times New Roman"/>
        </w:rPr>
      </w:pPr>
      <w:r>
        <w:rPr>
          <w:noProof/>
        </w:rPr>
        <w:pict w14:anchorId="3009231E">
          <v:rect id="_x0000_i1035" style="width:414pt;height:1.5pt" o:hrstd="t" o:hr="t" fillcolor="gray" stroked="f">
            <v:path strokeok="f"/>
          </v:rect>
        </w:pict>
      </w:r>
    </w:p>
    <w:p w14:paraId="3D54E081" w14:textId="77777777" w:rsidR="000C0BE3" w:rsidRPr="00C61FE9" w:rsidRDefault="005C3262">
      <w:pPr>
        <w:pStyle w:val="3-"/>
        <w:rPr>
          <w:rtl/>
        </w:rPr>
      </w:pPr>
      <w:r w:rsidRPr="00C61FE9">
        <w:rPr>
          <w:rFonts w:eastAsia="David" w:hint="cs"/>
          <w:b/>
          <w:bCs/>
          <w:rtl/>
        </w:rPr>
        <w:t xml:space="preserve">איכות ונוחות הממשק למשתמש - </w:t>
      </w:r>
    </w:p>
    <w:p w14:paraId="1D0F5AD2" w14:textId="648DD862" w:rsidR="00236828" w:rsidRPr="00C61FE9" w:rsidRDefault="005C3262">
      <w:pPr>
        <w:pStyle w:val="4-3"/>
        <w:rPr>
          <w:rtl/>
        </w:rPr>
      </w:pPr>
      <w:r w:rsidRPr="00C61FE9">
        <w:rPr>
          <w:rFonts w:eastAsia="David" w:hint="cs"/>
          <w:b/>
          <w:bCs/>
          <w:rtl/>
        </w:rPr>
        <w:t>שיקולים</w:t>
      </w:r>
      <w:r w:rsidRPr="00C61FE9">
        <w:rPr>
          <w:rFonts w:eastAsia="David" w:hint="cs"/>
          <w:rtl/>
        </w:rPr>
        <w:t xml:space="preserve"> </w:t>
      </w:r>
      <w:r w:rsidRPr="00C61FE9">
        <w:rPr>
          <w:rFonts w:eastAsia="David" w:hint="cs"/>
          <w:b/>
          <w:bCs/>
          <w:rtl/>
        </w:rPr>
        <w:t>להערכ</w:t>
      </w:r>
      <w:r w:rsidR="00236828" w:rsidRPr="00C61FE9">
        <w:rPr>
          <w:rFonts w:eastAsia="David" w:hint="cs"/>
          <w:b/>
          <w:bCs/>
          <w:rtl/>
        </w:rPr>
        <w:t>ה</w:t>
      </w:r>
      <w:r w:rsidR="00236828" w:rsidRPr="00C61FE9">
        <w:rPr>
          <w:rFonts w:eastAsia="David" w:hint="cs"/>
          <w:rtl/>
        </w:rPr>
        <w:t>:</w:t>
      </w:r>
      <w:r w:rsidRPr="00C61FE9">
        <w:rPr>
          <w:rFonts w:eastAsia="David" w:hint="cs"/>
          <w:rtl/>
        </w:rPr>
        <w:t xml:space="preserve"> </w:t>
      </w:r>
    </w:p>
    <w:p w14:paraId="342A1618" w14:textId="5D7999D5" w:rsidR="000226A8" w:rsidRPr="00C61FE9" w:rsidRDefault="005C3262" w:rsidP="00E65646">
      <w:pPr>
        <w:pStyle w:val="4-3"/>
        <w:numPr>
          <w:ilvl w:val="0"/>
          <w:numId w:val="0"/>
        </w:numPr>
        <w:ind w:left="2174"/>
        <w:rPr>
          <w:rtl/>
        </w:rPr>
      </w:pPr>
      <w:r w:rsidRPr="00C61FE9">
        <w:rPr>
          <w:rFonts w:eastAsia="David" w:hint="cs"/>
          <w:rtl/>
        </w:rPr>
        <w:t xml:space="preserve">ממשק אינטואיטיבי וברור - </w:t>
      </w:r>
      <w:r w:rsidRPr="00C61FE9">
        <w:rPr>
          <w:rFonts w:eastAsia="David" w:hint="cs"/>
        </w:rPr>
        <w:t>Dashboards</w:t>
      </w:r>
      <w:r w:rsidRPr="00C61FE9">
        <w:rPr>
          <w:rFonts w:eastAsia="David" w:hint="cs"/>
          <w:rtl/>
        </w:rPr>
        <w:t xml:space="preserve"> אינטראקטיביים - יכולת חקירה ויזואלית (</w:t>
      </w:r>
      <w:r w:rsidRPr="00C61FE9">
        <w:rPr>
          <w:rFonts w:eastAsia="David" w:hint="cs"/>
        </w:rPr>
        <w:t>Drill-down</w:t>
      </w:r>
      <w:r w:rsidRPr="00C61FE9">
        <w:rPr>
          <w:rFonts w:eastAsia="David" w:hint="cs"/>
          <w:rtl/>
        </w:rPr>
        <w:t xml:space="preserve">) - הצגת מידע בזמן אמת </w:t>
      </w:r>
    </w:p>
    <w:p w14:paraId="2A44C7E4" w14:textId="6CDB6609" w:rsidR="000226A8" w:rsidRPr="00C61FE9" w:rsidRDefault="00236828" w:rsidP="000226A8">
      <w:pPr>
        <w:pStyle w:val="4-3"/>
        <w:numPr>
          <w:ilvl w:val="0"/>
          <w:numId w:val="0"/>
        </w:numPr>
        <w:ind w:left="2174"/>
        <w:rPr>
          <w:rFonts w:eastAsia="David"/>
          <w:b/>
          <w:bCs/>
          <w:rtl/>
        </w:rPr>
      </w:pPr>
      <w:r w:rsidRPr="00C61FE9">
        <w:rPr>
          <w:rFonts w:eastAsia="David" w:hint="cs"/>
          <w:b/>
          <w:bCs/>
          <w:rtl/>
        </w:rPr>
        <w:t>אופן ה</w:t>
      </w:r>
      <w:r w:rsidR="005C3262" w:rsidRPr="00C61FE9">
        <w:rPr>
          <w:rFonts w:eastAsia="David" w:hint="cs"/>
          <w:b/>
          <w:bCs/>
          <w:rtl/>
        </w:rPr>
        <w:t>חישוב</w:t>
      </w:r>
      <w:r w:rsidRPr="00C61FE9">
        <w:rPr>
          <w:rFonts w:eastAsia="David" w:hint="cs"/>
          <w:b/>
          <w:bCs/>
          <w:rtl/>
        </w:rPr>
        <w:t>:</w:t>
      </w:r>
    </w:p>
    <w:p w14:paraId="0F93E585" w14:textId="67DF1DB3" w:rsidR="000226A8" w:rsidRPr="00C61FE9" w:rsidRDefault="005C3262" w:rsidP="00396F64">
      <w:pPr>
        <w:pStyle w:val="4-3"/>
        <w:numPr>
          <w:ilvl w:val="2"/>
          <w:numId w:val="97"/>
        </w:numPr>
        <w:rPr>
          <w:rFonts w:eastAsia="David"/>
          <w:rtl/>
        </w:rPr>
      </w:pPr>
      <w:r w:rsidRPr="00C61FE9">
        <w:rPr>
          <w:rFonts w:eastAsia="David" w:hint="cs"/>
          <w:rtl/>
        </w:rPr>
        <w:t xml:space="preserve"> צילומי מסך של הממשק - </w:t>
      </w:r>
      <w:r w:rsidRPr="00C61FE9">
        <w:rPr>
          <w:rFonts w:eastAsia="David" w:hint="cs"/>
        </w:rPr>
        <w:t>5%</w:t>
      </w:r>
      <w:r w:rsidRPr="00C61FE9">
        <w:rPr>
          <w:rFonts w:eastAsia="David" w:hint="cs"/>
          <w:rtl/>
        </w:rPr>
        <w:t xml:space="preserve"> </w:t>
      </w:r>
    </w:p>
    <w:p w14:paraId="629E9C36" w14:textId="497C2BDE" w:rsidR="000226A8" w:rsidRPr="00C61FE9" w:rsidRDefault="005C3262" w:rsidP="00396F64">
      <w:pPr>
        <w:pStyle w:val="4-3"/>
        <w:numPr>
          <w:ilvl w:val="2"/>
          <w:numId w:val="97"/>
        </w:numPr>
        <w:rPr>
          <w:rFonts w:eastAsia="David"/>
          <w:rtl/>
        </w:rPr>
      </w:pPr>
      <w:r w:rsidRPr="00C61FE9">
        <w:rPr>
          <w:rFonts w:eastAsia="David" w:hint="cs"/>
          <w:rtl/>
        </w:rPr>
        <w:t>גישה לסביבת הדגמה/</w:t>
      </w:r>
      <w:r w:rsidRPr="00C61FE9">
        <w:rPr>
          <w:rFonts w:eastAsia="David" w:hint="cs"/>
        </w:rPr>
        <w:t>POC</w:t>
      </w:r>
      <w:r w:rsidRPr="00C61FE9">
        <w:rPr>
          <w:rFonts w:eastAsia="David" w:hint="cs"/>
          <w:rtl/>
        </w:rPr>
        <w:t xml:space="preserve"> - </w:t>
      </w:r>
      <w:r w:rsidRPr="00C61FE9">
        <w:rPr>
          <w:rFonts w:eastAsia="David" w:hint="cs"/>
        </w:rPr>
        <w:t>10%</w:t>
      </w:r>
      <w:r w:rsidRPr="00C61FE9">
        <w:rPr>
          <w:rFonts w:eastAsia="David" w:hint="cs"/>
          <w:rtl/>
        </w:rPr>
        <w:t xml:space="preserve"> </w:t>
      </w:r>
    </w:p>
    <w:p w14:paraId="7C359A17" w14:textId="253E5063" w:rsidR="000C0BE3" w:rsidRPr="00C61FE9" w:rsidRDefault="005C3262" w:rsidP="00396F64">
      <w:pPr>
        <w:pStyle w:val="4-3"/>
        <w:numPr>
          <w:ilvl w:val="2"/>
          <w:numId w:val="97"/>
        </w:numPr>
        <w:rPr>
          <w:rtl/>
        </w:rPr>
      </w:pPr>
      <w:r w:rsidRPr="00C61FE9">
        <w:rPr>
          <w:rFonts w:eastAsia="David" w:hint="cs"/>
          <w:rtl/>
        </w:rPr>
        <w:t xml:space="preserve">תיעוד של מבנה הממשק והתפריטים - </w:t>
      </w:r>
      <w:r w:rsidRPr="00C61FE9">
        <w:rPr>
          <w:rFonts w:eastAsia="David" w:hint="cs"/>
        </w:rPr>
        <w:t>5%</w:t>
      </w:r>
    </w:p>
    <w:p w14:paraId="2F654D68" w14:textId="77777777" w:rsidR="000C0BE3" w:rsidRPr="00C61FE9" w:rsidRDefault="0079667B">
      <w:pPr>
        <w:bidi w:val="0"/>
        <w:spacing w:line="360" w:lineRule="auto"/>
        <w:rPr>
          <w:rFonts w:eastAsia="Times New Roman"/>
        </w:rPr>
      </w:pPr>
      <w:r>
        <w:rPr>
          <w:noProof/>
        </w:rPr>
        <w:pict w14:anchorId="6994F270">
          <v:rect id="_x0000_i1036" style="width:414pt;height:1.5pt" o:hrstd="t" o:hr="t" fillcolor="gray" stroked="f">
            <v:path strokeok="f"/>
          </v:rect>
        </w:pict>
      </w:r>
    </w:p>
    <w:p w14:paraId="5C575BBB" w14:textId="77777777" w:rsidR="000C0BE3" w:rsidRPr="00C61FE9" w:rsidRDefault="0079667B">
      <w:pPr>
        <w:bidi w:val="0"/>
        <w:spacing w:line="360" w:lineRule="auto"/>
        <w:rPr>
          <w:rFonts w:eastAsia="Times New Roman"/>
        </w:rPr>
      </w:pPr>
      <w:r>
        <w:rPr>
          <w:noProof/>
        </w:rPr>
        <w:pict w14:anchorId="1225A9E7">
          <v:rect id="_x0000_i1037" style="width:414pt;height:1.5pt" o:hrstd="t" o:hr="t" fillcolor="gray" stroked="f">
            <v:path strokeok="f"/>
          </v:rect>
        </w:pict>
      </w:r>
    </w:p>
    <w:p w14:paraId="1E6703AE" w14:textId="77777777" w:rsidR="000C0BE3" w:rsidRPr="00C61FE9" w:rsidRDefault="0079667B">
      <w:pPr>
        <w:bidi w:val="0"/>
        <w:spacing w:line="360" w:lineRule="auto"/>
        <w:rPr>
          <w:rFonts w:eastAsia="Times New Roman"/>
        </w:rPr>
      </w:pPr>
      <w:r>
        <w:rPr>
          <w:noProof/>
        </w:rPr>
        <w:pict w14:anchorId="49F3B605">
          <v:rect id="_x0000_i1038" style="width:414pt;height:1.5pt" o:hrstd="t" o:hr="t" fillcolor="gray" stroked="f">
            <v:path strokeok="f"/>
          </v:rect>
        </w:pict>
      </w:r>
    </w:p>
    <w:p w14:paraId="7104EF84" w14:textId="77777777" w:rsidR="000C0BE3" w:rsidRPr="00C61FE9" w:rsidRDefault="0079667B">
      <w:pPr>
        <w:bidi w:val="0"/>
        <w:spacing w:line="360" w:lineRule="auto"/>
        <w:rPr>
          <w:rFonts w:eastAsia="Times New Roman"/>
        </w:rPr>
      </w:pPr>
      <w:r>
        <w:rPr>
          <w:noProof/>
        </w:rPr>
        <w:pict w14:anchorId="259AB303">
          <v:rect id="_x0000_i1039" style="width:414pt;height:1.5pt" o:hrstd="t" o:hr="t" fillcolor="gray" stroked="f">
            <v:path strokeok="f"/>
          </v:rect>
        </w:pict>
      </w:r>
    </w:p>
    <w:p w14:paraId="65659BD4" w14:textId="77777777" w:rsidR="000C0BE3" w:rsidRPr="00C61FE9" w:rsidRDefault="005C3262">
      <w:pPr>
        <w:pStyle w:val="3-"/>
        <w:rPr>
          <w:rtl/>
        </w:rPr>
      </w:pPr>
      <w:r w:rsidRPr="00C61FE9">
        <w:rPr>
          <w:rFonts w:eastAsia="David" w:hint="cs"/>
          <w:b/>
          <w:bCs/>
          <w:rtl/>
        </w:rPr>
        <w:t xml:space="preserve">יכולות אוטומציה וטיפול באירועים - </w:t>
      </w:r>
    </w:p>
    <w:p w14:paraId="219D402B" w14:textId="37E663F3" w:rsidR="00236828" w:rsidRPr="00C61FE9" w:rsidRDefault="005C3262">
      <w:pPr>
        <w:pStyle w:val="4-3"/>
        <w:rPr>
          <w:rtl/>
        </w:rPr>
      </w:pPr>
      <w:r w:rsidRPr="00C61FE9">
        <w:rPr>
          <w:rFonts w:eastAsia="David" w:hint="cs"/>
          <w:b/>
          <w:bCs/>
          <w:rtl/>
        </w:rPr>
        <w:t>שיקולים להערכה</w:t>
      </w:r>
      <w:r w:rsidR="00236828" w:rsidRPr="00C61FE9">
        <w:rPr>
          <w:rFonts w:eastAsia="David" w:hint="cs"/>
          <w:rtl/>
        </w:rPr>
        <w:t>:</w:t>
      </w:r>
      <w:r w:rsidRPr="00C61FE9">
        <w:rPr>
          <w:rFonts w:eastAsia="David" w:hint="cs"/>
          <w:rtl/>
        </w:rPr>
        <w:t xml:space="preserve"> </w:t>
      </w:r>
    </w:p>
    <w:p w14:paraId="0520890F" w14:textId="2C17A18C" w:rsidR="000226A8" w:rsidRPr="00C61FE9" w:rsidRDefault="005C3262" w:rsidP="00E65646">
      <w:pPr>
        <w:pStyle w:val="4-3"/>
        <w:numPr>
          <w:ilvl w:val="0"/>
          <w:numId w:val="0"/>
        </w:numPr>
        <w:ind w:left="2174"/>
        <w:rPr>
          <w:rtl/>
        </w:rPr>
      </w:pPr>
      <w:r w:rsidRPr="00C61FE9">
        <w:rPr>
          <w:rFonts w:eastAsia="David" w:hint="cs"/>
          <w:b/>
          <w:bCs/>
          <w:rtl/>
        </w:rPr>
        <w:t>תגובה אוטומטית לאירועים</w:t>
      </w:r>
      <w:r w:rsidRPr="00C61FE9">
        <w:rPr>
          <w:rFonts w:eastAsia="David" w:hint="cs"/>
          <w:rtl/>
        </w:rPr>
        <w:t xml:space="preserve"> (</w:t>
      </w:r>
      <w:r w:rsidRPr="00C61FE9">
        <w:rPr>
          <w:rFonts w:eastAsia="David" w:hint="cs"/>
        </w:rPr>
        <w:t>Playbooks</w:t>
      </w:r>
      <w:r w:rsidRPr="00C61FE9">
        <w:rPr>
          <w:rFonts w:eastAsia="David" w:hint="cs"/>
          <w:rtl/>
        </w:rPr>
        <w:t xml:space="preserve">) - אינטגרציה עם </w:t>
      </w:r>
      <w:r w:rsidRPr="00C61FE9">
        <w:rPr>
          <w:rFonts w:eastAsia="David" w:hint="cs"/>
        </w:rPr>
        <w:t>SOAR</w:t>
      </w:r>
      <w:r w:rsidRPr="00C61FE9">
        <w:rPr>
          <w:rFonts w:eastAsia="David" w:hint="cs"/>
          <w:rtl/>
        </w:rPr>
        <w:t xml:space="preserve"> ו-</w:t>
      </w:r>
      <w:r w:rsidRPr="00C61FE9">
        <w:rPr>
          <w:rFonts w:eastAsia="David" w:hint="cs"/>
        </w:rPr>
        <w:t>SIEM</w:t>
      </w:r>
      <w:r w:rsidRPr="00C61FE9">
        <w:rPr>
          <w:rFonts w:eastAsia="David" w:hint="cs"/>
          <w:rtl/>
        </w:rPr>
        <w:t xml:space="preserve"> - הפעלת פעולות תגובה (חסימה, ניתוק) - תגובה בזמן אמת </w:t>
      </w:r>
    </w:p>
    <w:p w14:paraId="37575FCB" w14:textId="483C0F6F" w:rsidR="000226A8" w:rsidRPr="00C61FE9" w:rsidRDefault="00236828" w:rsidP="000226A8">
      <w:pPr>
        <w:pStyle w:val="4-3"/>
        <w:numPr>
          <w:ilvl w:val="0"/>
          <w:numId w:val="0"/>
        </w:numPr>
        <w:ind w:left="2174"/>
        <w:rPr>
          <w:rFonts w:eastAsia="David"/>
          <w:b/>
          <w:bCs/>
          <w:rtl/>
        </w:rPr>
      </w:pPr>
      <w:r w:rsidRPr="00C61FE9">
        <w:rPr>
          <w:rFonts w:eastAsia="David" w:hint="cs"/>
          <w:b/>
          <w:bCs/>
          <w:rtl/>
        </w:rPr>
        <w:lastRenderedPageBreak/>
        <w:t xml:space="preserve">אופן </w:t>
      </w:r>
      <w:r w:rsidR="005C3262" w:rsidRPr="00C61FE9">
        <w:rPr>
          <w:rFonts w:eastAsia="David" w:hint="cs"/>
          <w:b/>
          <w:bCs/>
          <w:rtl/>
        </w:rPr>
        <w:t>החישוב</w:t>
      </w:r>
      <w:r w:rsidRPr="00C61FE9">
        <w:rPr>
          <w:rFonts w:eastAsia="David" w:hint="cs"/>
          <w:b/>
          <w:bCs/>
          <w:rtl/>
        </w:rPr>
        <w:t>:</w:t>
      </w:r>
    </w:p>
    <w:p w14:paraId="40A529C9" w14:textId="45FBBCCF" w:rsidR="000226A8" w:rsidRPr="00C61FE9" w:rsidRDefault="005C3262" w:rsidP="00396F64">
      <w:pPr>
        <w:pStyle w:val="4-3"/>
        <w:numPr>
          <w:ilvl w:val="2"/>
          <w:numId w:val="98"/>
        </w:numPr>
        <w:rPr>
          <w:rFonts w:eastAsia="David"/>
          <w:rtl/>
        </w:rPr>
      </w:pPr>
      <w:r w:rsidRPr="00C61FE9">
        <w:rPr>
          <w:rFonts w:eastAsia="David" w:hint="cs"/>
          <w:rtl/>
        </w:rPr>
        <w:t xml:space="preserve">מסמכי </w:t>
      </w:r>
      <w:r w:rsidRPr="00C61FE9">
        <w:rPr>
          <w:rFonts w:eastAsia="David" w:hint="cs"/>
        </w:rPr>
        <w:t>Playbooks</w:t>
      </w:r>
      <w:r w:rsidRPr="00C61FE9">
        <w:rPr>
          <w:rFonts w:eastAsia="David" w:hint="cs"/>
          <w:rtl/>
        </w:rPr>
        <w:t xml:space="preserve"> לדוגמה - </w:t>
      </w:r>
      <w:r w:rsidRPr="00C61FE9">
        <w:rPr>
          <w:rFonts w:eastAsia="David" w:hint="cs"/>
        </w:rPr>
        <w:t>5%</w:t>
      </w:r>
      <w:r w:rsidRPr="00C61FE9">
        <w:rPr>
          <w:rFonts w:eastAsia="David" w:hint="cs"/>
          <w:rtl/>
        </w:rPr>
        <w:t xml:space="preserve"> -</w:t>
      </w:r>
    </w:p>
    <w:p w14:paraId="5FA47EF8" w14:textId="65871AB4" w:rsidR="000226A8" w:rsidRPr="00C61FE9" w:rsidRDefault="005C3262" w:rsidP="00396F64">
      <w:pPr>
        <w:pStyle w:val="4-3"/>
        <w:numPr>
          <w:ilvl w:val="2"/>
          <w:numId w:val="98"/>
        </w:numPr>
        <w:rPr>
          <w:rFonts w:eastAsia="David"/>
          <w:rtl/>
        </w:rPr>
      </w:pPr>
      <w:r w:rsidRPr="00C61FE9">
        <w:rPr>
          <w:rFonts w:eastAsia="David" w:hint="cs"/>
          <w:rtl/>
        </w:rPr>
        <w:t xml:space="preserve">רשימת אינטגרציות עם מערכות תגובה - </w:t>
      </w:r>
      <w:r w:rsidRPr="00C61FE9">
        <w:rPr>
          <w:rFonts w:eastAsia="David" w:hint="cs"/>
        </w:rPr>
        <w:t>10%</w:t>
      </w:r>
      <w:r w:rsidRPr="00C61FE9">
        <w:rPr>
          <w:rFonts w:eastAsia="David" w:hint="cs"/>
          <w:rtl/>
        </w:rPr>
        <w:t xml:space="preserve"> </w:t>
      </w:r>
    </w:p>
    <w:p w14:paraId="0617FE0B" w14:textId="29D4B159" w:rsidR="000C0BE3" w:rsidRPr="00C61FE9" w:rsidRDefault="005C3262" w:rsidP="00396F64">
      <w:pPr>
        <w:pStyle w:val="4-3"/>
        <w:numPr>
          <w:ilvl w:val="2"/>
          <w:numId w:val="98"/>
        </w:numPr>
        <w:rPr>
          <w:rtl/>
        </w:rPr>
      </w:pPr>
      <w:r w:rsidRPr="00C61FE9">
        <w:rPr>
          <w:rFonts w:eastAsia="David" w:hint="cs"/>
          <w:rtl/>
        </w:rPr>
        <w:t xml:space="preserve">תיאור של תהליך אוטומציה - </w:t>
      </w:r>
      <w:r w:rsidRPr="00C61FE9">
        <w:rPr>
          <w:rFonts w:eastAsia="David" w:hint="cs"/>
        </w:rPr>
        <w:t>5%</w:t>
      </w:r>
    </w:p>
    <w:p w14:paraId="6179A04B" w14:textId="77777777" w:rsidR="000C0BE3" w:rsidRPr="00C61FE9" w:rsidRDefault="0079667B">
      <w:pPr>
        <w:bidi w:val="0"/>
        <w:spacing w:line="360" w:lineRule="auto"/>
        <w:rPr>
          <w:rFonts w:eastAsia="Times New Roman"/>
        </w:rPr>
      </w:pPr>
      <w:r>
        <w:rPr>
          <w:noProof/>
        </w:rPr>
        <w:pict w14:anchorId="3AD241B9">
          <v:rect id="_x0000_i1040" style="width:414pt;height:1.5pt" o:hrstd="t" o:hr="t" fillcolor="gray" stroked="f">
            <v:path strokeok="f"/>
          </v:rect>
        </w:pict>
      </w:r>
    </w:p>
    <w:p w14:paraId="12075536" w14:textId="77777777" w:rsidR="000C0BE3" w:rsidRPr="00C61FE9" w:rsidRDefault="0079667B">
      <w:pPr>
        <w:bidi w:val="0"/>
        <w:spacing w:line="360" w:lineRule="auto"/>
        <w:rPr>
          <w:rFonts w:eastAsia="Times New Roman"/>
        </w:rPr>
      </w:pPr>
      <w:r>
        <w:rPr>
          <w:noProof/>
        </w:rPr>
        <w:pict w14:anchorId="2F30228F">
          <v:rect id="_x0000_i1041" style="width:414pt;height:1.5pt" o:hrstd="t" o:hr="t" fillcolor="gray" stroked="f">
            <v:path strokeok="f"/>
          </v:rect>
        </w:pict>
      </w:r>
    </w:p>
    <w:p w14:paraId="3E5CA4AD" w14:textId="77777777" w:rsidR="000C0BE3" w:rsidRPr="00C61FE9" w:rsidRDefault="0079667B">
      <w:pPr>
        <w:bidi w:val="0"/>
        <w:spacing w:line="360" w:lineRule="auto"/>
        <w:rPr>
          <w:rFonts w:eastAsia="Times New Roman"/>
        </w:rPr>
      </w:pPr>
      <w:r>
        <w:rPr>
          <w:noProof/>
        </w:rPr>
        <w:pict w14:anchorId="64AAA54F">
          <v:rect id="_x0000_i1042" style="width:414pt;height:1.5pt" o:hrstd="t" o:hr="t" fillcolor="gray" stroked="f">
            <v:path strokeok="f"/>
          </v:rect>
        </w:pict>
      </w:r>
    </w:p>
    <w:p w14:paraId="03265333" w14:textId="77777777" w:rsidR="000C0BE3" w:rsidRPr="00C61FE9" w:rsidRDefault="0079667B">
      <w:pPr>
        <w:bidi w:val="0"/>
        <w:spacing w:line="360" w:lineRule="auto"/>
        <w:rPr>
          <w:rFonts w:eastAsia="Times New Roman"/>
        </w:rPr>
      </w:pPr>
      <w:r>
        <w:rPr>
          <w:noProof/>
        </w:rPr>
        <w:pict w14:anchorId="0194ADFB">
          <v:rect id="_x0000_i1043" style="width:414pt;height:1.5pt" o:hrstd="t" o:hr="t" fillcolor="gray" stroked="f">
            <v:path strokeok="f"/>
          </v:rect>
        </w:pict>
      </w:r>
    </w:p>
    <w:p w14:paraId="7052708A" w14:textId="77777777" w:rsidR="000C0BE3" w:rsidRPr="00C61FE9" w:rsidRDefault="005C3262">
      <w:pPr>
        <w:pStyle w:val="3-"/>
        <w:rPr>
          <w:rtl/>
        </w:rPr>
      </w:pPr>
      <w:r w:rsidRPr="00C61FE9">
        <w:rPr>
          <w:rFonts w:eastAsia="David" w:hint="cs"/>
          <w:b/>
          <w:bCs/>
          <w:rtl/>
        </w:rPr>
        <w:t xml:space="preserve">יכולת אינטגרציה עם מערכות קיימות - </w:t>
      </w:r>
    </w:p>
    <w:p w14:paraId="6382ADCF" w14:textId="77777777" w:rsidR="00236828" w:rsidRPr="00C61FE9" w:rsidRDefault="005C3262">
      <w:pPr>
        <w:pStyle w:val="4-3"/>
        <w:rPr>
          <w:rtl/>
        </w:rPr>
      </w:pPr>
      <w:r w:rsidRPr="00C61FE9">
        <w:rPr>
          <w:rFonts w:eastAsia="David" w:hint="cs"/>
          <w:b/>
          <w:bCs/>
          <w:rtl/>
        </w:rPr>
        <w:t>שיקולים להערכה</w:t>
      </w:r>
      <w:r w:rsidR="00236828" w:rsidRPr="00C61FE9">
        <w:rPr>
          <w:rFonts w:eastAsia="David" w:hint="cs"/>
          <w:rtl/>
        </w:rPr>
        <w:t>:</w:t>
      </w:r>
    </w:p>
    <w:p w14:paraId="24DBAFBE" w14:textId="4328ED24" w:rsidR="000226A8" w:rsidRPr="00C61FE9" w:rsidRDefault="005C3262" w:rsidP="00E65646">
      <w:pPr>
        <w:pStyle w:val="4-3"/>
        <w:numPr>
          <w:ilvl w:val="0"/>
          <w:numId w:val="0"/>
        </w:numPr>
        <w:ind w:left="2174"/>
        <w:rPr>
          <w:rtl/>
        </w:rPr>
      </w:pPr>
      <w:r w:rsidRPr="00C61FE9">
        <w:rPr>
          <w:rFonts w:eastAsia="David" w:hint="cs"/>
          <w:rtl/>
        </w:rPr>
        <w:t xml:space="preserve">זמינות </w:t>
      </w:r>
      <w:r w:rsidRPr="00C61FE9">
        <w:rPr>
          <w:rFonts w:eastAsia="David" w:hint="cs"/>
        </w:rPr>
        <w:t>API</w:t>
      </w:r>
      <w:r w:rsidRPr="00C61FE9">
        <w:rPr>
          <w:rFonts w:eastAsia="David" w:hint="cs"/>
          <w:rtl/>
        </w:rPr>
        <w:t xml:space="preserve"> פתוחים - תמיכה בפרוטוקולים סטנדרטיים (</w:t>
      </w:r>
      <w:r w:rsidRPr="00C61FE9">
        <w:rPr>
          <w:rFonts w:eastAsia="David" w:hint="cs"/>
        </w:rPr>
        <w:t>Syslog, JSON</w:t>
      </w:r>
      <w:r w:rsidRPr="00C61FE9">
        <w:rPr>
          <w:rFonts w:eastAsia="David" w:hint="cs"/>
          <w:rtl/>
        </w:rPr>
        <w:t xml:space="preserve"> וכו') - אינטגרציה עם מערכות אבטחה (</w:t>
      </w:r>
      <w:r w:rsidRPr="00C61FE9">
        <w:rPr>
          <w:rFonts w:eastAsia="David" w:hint="cs"/>
        </w:rPr>
        <w:t>SIEM, AD, NAC</w:t>
      </w:r>
      <w:r w:rsidRPr="00C61FE9">
        <w:rPr>
          <w:rFonts w:eastAsia="David" w:hint="cs"/>
          <w:rtl/>
        </w:rPr>
        <w:t xml:space="preserve">) </w:t>
      </w:r>
    </w:p>
    <w:p w14:paraId="4E27141E" w14:textId="5F6441F2" w:rsidR="000226A8" w:rsidRPr="00C61FE9" w:rsidRDefault="00236828" w:rsidP="000226A8">
      <w:pPr>
        <w:pStyle w:val="4-3"/>
        <w:numPr>
          <w:ilvl w:val="0"/>
          <w:numId w:val="0"/>
        </w:numPr>
        <w:ind w:left="2174"/>
        <w:rPr>
          <w:rFonts w:eastAsia="David"/>
          <w:b/>
          <w:bCs/>
          <w:rtl/>
        </w:rPr>
      </w:pPr>
      <w:r w:rsidRPr="00C61FE9">
        <w:rPr>
          <w:rFonts w:eastAsia="David" w:hint="cs"/>
          <w:b/>
          <w:bCs/>
          <w:rtl/>
        </w:rPr>
        <w:t>אופן ה</w:t>
      </w:r>
      <w:r w:rsidR="005C3262" w:rsidRPr="00C61FE9">
        <w:rPr>
          <w:rFonts w:eastAsia="David" w:hint="cs"/>
          <w:b/>
          <w:bCs/>
          <w:rtl/>
        </w:rPr>
        <w:t>חישוב</w:t>
      </w:r>
      <w:r w:rsidRPr="00C61FE9">
        <w:rPr>
          <w:rFonts w:eastAsia="David" w:hint="cs"/>
          <w:b/>
          <w:bCs/>
          <w:rtl/>
        </w:rPr>
        <w:t>:</w:t>
      </w:r>
    </w:p>
    <w:p w14:paraId="663E1B76" w14:textId="0DB29699" w:rsidR="000226A8" w:rsidRPr="00C61FE9" w:rsidRDefault="005C3262" w:rsidP="00396F64">
      <w:pPr>
        <w:pStyle w:val="4-3"/>
        <w:numPr>
          <w:ilvl w:val="2"/>
          <w:numId w:val="99"/>
        </w:numPr>
        <w:rPr>
          <w:rFonts w:eastAsia="David"/>
          <w:rtl/>
        </w:rPr>
      </w:pPr>
      <w:r w:rsidRPr="00C61FE9">
        <w:rPr>
          <w:rFonts w:eastAsia="David" w:hint="cs"/>
          <w:rtl/>
        </w:rPr>
        <w:t xml:space="preserve">תיעוד של ממשקי </w:t>
      </w:r>
      <w:r w:rsidRPr="00C61FE9">
        <w:rPr>
          <w:rFonts w:eastAsia="David" w:hint="cs"/>
        </w:rPr>
        <w:t>API</w:t>
      </w:r>
      <w:r w:rsidRPr="00C61FE9">
        <w:rPr>
          <w:rFonts w:eastAsia="David" w:hint="cs"/>
          <w:rtl/>
        </w:rPr>
        <w:t xml:space="preserve"> - </w:t>
      </w:r>
      <w:r w:rsidRPr="00C61FE9">
        <w:rPr>
          <w:rFonts w:eastAsia="David" w:hint="cs"/>
        </w:rPr>
        <w:t>5%</w:t>
      </w:r>
      <w:r w:rsidRPr="00C61FE9">
        <w:rPr>
          <w:rFonts w:eastAsia="David" w:hint="cs"/>
          <w:rtl/>
        </w:rPr>
        <w:t xml:space="preserve"> </w:t>
      </w:r>
    </w:p>
    <w:p w14:paraId="1CD816F2" w14:textId="1748116C" w:rsidR="000226A8" w:rsidRPr="00C61FE9" w:rsidRDefault="005C3262" w:rsidP="00396F64">
      <w:pPr>
        <w:pStyle w:val="4-3"/>
        <w:numPr>
          <w:ilvl w:val="2"/>
          <w:numId w:val="99"/>
        </w:numPr>
        <w:rPr>
          <w:rFonts w:eastAsia="David"/>
          <w:rtl/>
        </w:rPr>
      </w:pPr>
      <w:r w:rsidRPr="00C61FE9">
        <w:rPr>
          <w:rFonts w:eastAsia="David" w:hint="cs"/>
          <w:rtl/>
        </w:rPr>
        <w:t xml:space="preserve">פירוט מערכות נתמכות (לפחות חמש מערכות) - </w:t>
      </w:r>
      <w:r w:rsidRPr="00C61FE9">
        <w:rPr>
          <w:rFonts w:eastAsia="David" w:hint="cs"/>
        </w:rPr>
        <w:t>5%</w:t>
      </w:r>
      <w:r w:rsidRPr="00C61FE9">
        <w:rPr>
          <w:rFonts w:eastAsia="David" w:hint="cs"/>
          <w:rtl/>
        </w:rPr>
        <w:t xml:space="preserve"> </w:t>
      </w:r>
    </w:p>
    <w:p w14:paraId="25B45400" w14:textId="69091784" w:rsidR="000C0BE3" w:rsidRPr="00C61FE9" w:rsidRDefault="005C3262" w:rsidP="00396F64">
      <w:pPr>
        <w:pStyle w:val="4-3"/>
        <w:numPr>
          <w:ilvl w:val="2"/>
          <w:numId w:val="99"/>
        </w:numPr>
        <w:rPr>
          <w:rtl/>
        </w:rPr>
      </w:pPr>
      <w:r w:rsidRPr="00C61FE9">
        <w:rPr>
          <w:rFonts w:eastAsia="David" w:hint="cs"/>
          <w:rtl/>
        </w:rPr>
        <w:t xml:space="preserve">תיאור תרחיש אינטגרציה שהופעל בפועל - </w:t>
      </w:r>
      <w:r w:rsidRPr="00C61FE9">
        <w:rPr>
          <w:rFonts w:eastAsia="David" w:hint="cs"/>
        </w:rPr>
        <w:t>5%</w:t>
      </w:r>
    </w:p>
    <w:p w14:paraId="120743C4" w14:textId="77777777" w:rsidR="000C0BE3" w:rsidRPr="00C61FE9" w:rsidRDefault="0079667B">
      <w:pPr>
        <w:bidi w:val="0"/>
        <w:spacing w:line="360" w:lineRule="auto"/>
        <w:rPr>
          <w:rFonts w:eastAsia="Times New Roman"/>
        </w:rPr>
      </w:pPr>
      <w:r>
        <w:rPr>
          <w:noProof/>
        </w:rPr>
        <w:pict w14:anchorId="3FE32756">
          <v:rect id="_x0000_i1044" style="width:414pt;height:1.5pt" o:hrstd="t" o:hr="t" fillcolor="gray" stroked="f">
            <v:path strokeok="f"/>
          </v:rect>
        </w:pict>
      </w:r>
    </w:p>
    <w:p w14:paraId="3BBF7FC9" w14:textId="77777777" w:rsidR="000C0BE3" w:rsidRPr="00C61FE9" w:rsidRDefault="0079667B">
      <w:pPr>
        <w:bidi w:val="0"/>
        <w:spacing w:line="360" w:lineRule="auto"/>
        <w:rPr>
          <w:rFonts w:eastAsia="Times New Roman"/>
        </w:rPr>
      </w:pPr>
      <w:r>
        <w:rPr>
          <w:noProof/>
        </w:rPr>
        <w:pict w14:anchorId="0868EE15">
          <v:rect id="_x0000_i1045" style="width:414pt;height:1.5pt" o:hrstd="t" o:hr="t" fillcolor="gray" stroked="f">
            <v:path strokeok="f"/>
          </v:rect>
        </w:pict>
      </w:r>
    </w:p>
    <w:p w14:paraId="3C9603BB" w14:textId="77777777" w:rsidR="000C0BE3" w:rsidRPr="00C61FE9" w:rsidRDefault="0079667B">
      <w:pPr>
        <w:bidi w:val="0"/>
        <w:spacing w:line="360" w:lineRule="auto"/>
        <w:rPr>
          <w:rFonts w:eastAsia="Times New Roman"/>
        </w:rPr>
      </w:pPr>
      <w:r>
        <w:rPr>
          <w:noProof/>
        </w:rPr>
        <w:pict w14:anchorId="3C82406B">
          <v:rect id="_x0000_i1046" style="width:414pt;height:1.5pt" o:hrstd="t" o:hr="t" fillcolor="gray" stroked="f">
            <v:path strokeok="f"/>
          </v:rect>
        </w:pict>
      </w:r>
    </w:p>
    <w:p w14:paraId="621A023C" w14:textId="77777777" w:rsidR="000C0BE3" w:rsidRPr="00C61FE9" w:rsidRDefault="0079667B">
      <w:pPr>
        <w:bidi w:val="0"/>
        <w:spacing w:line="360" w:lineRule="auto"/>
        <w:rPr>
          <w:rFonts w:eastAsia="Times New Roman"/>
        </w:rPr>
      </w:pPr>
      <w:r>
        <w:rPr>
          <w:noProof/>
        </w:rPr>
        <w:pict w14:anchorId="6BEE29D3">
          <v:rect id="_x0000_i1047" style="width:414pt;height:1.5pt" o:hrstd="t" o:hr="t" fillcolor="gray" stroked="f">
            <v:path strokeok="f"/>
          </v:rect>
        </w:pict>
      </w:r>
    </w:p>
    <w:p w14:paraId="1AD4A7D1" w14:textId="77777777" w:rsidR="000C0BE3" w:rsidRPr="00C61FE9" w:rsidRDefault="005C3262">
      <w:pPr>
        <w:pStyle w:val="3-"/>
        <w:rPr>
          <w:rtl/>
        </w:rPr>
      </w:pPr>
      <w:r w:rsidRPr="00C61FE9">
        <w:rPr>
          <w:rFonts w:eastAsia="David" w:hint="cs"/>
          <w:b/>
          <w:bCs/>
          <w:rtl/>
        </w:rPr>
        <w:t xml:space="preserve">דיוק בזיהוי והפחתת התראות שווא - </w:t>
      </w:r>
    </w:p>
    <w:p w14:paraId="6E42FA5D" w14:textId="2442BF07" w:rsidR="00236828" w:rsidRPr="00C61FE9" w:rsidRDefault="005C3262">
      <w:pPr>
        <w:pStyle w:val="4-3"/>
        <w:rPr>
          <w:rtl/>
        </w:rPr>
      </w:pPr>
      <w:r w:rsidRPr="00C61FE9">
        <w:rPr>
          <w:rFonts w:eastAsia="David" w:hint="cs"/>
          <w:b/>
          <w:bCs/>
          <w:rtl/>
        </w:rPr>
        <w:t>שיקולים להערכה</w:t>
      </w:r>
      <w:r w:rsidR="00236828" w:rsidRPr="00C61FE9">
        <w:rPr>
          <w:rFonts w:eastAsia="David" w:hint="cs"/>
          <w:rtl/>
        </w:rPr>
        <w:t>:</w:t>
      </w:r>
      <w:r w:rsidRPr="00C61FE9">
        <w:rPr>
          <w:rFonts w:eastAsia="David" w:hint="cs"/>
          <w:rtl/>
        </w:rPr>
        <w:t xml:space="preserve"> </w:t>
      </w:r>
    </w:p>
    <w:p w14:paraId="6C0E3BC5" w14:textId="33B2D285" w:rsidR="000226A8" w:rsidRPr="00C61FE9" w:rsidRDefault="005C3262" w:rsidP="00E65646">
      <w:pPr>
        <w:pStyle w:val="4-3"/>
        <w:numPr>
          <w:ilvl w:val="0"/>
          <w:numId w:val="0"/>
        </w:numPr>
        <w:ind w:left="2174"/>
        <w:rPr>
          <w:rtl/>
        </w:rPr>
      </w:pPr>
      <w:r w:rsidRPr="00C61FE9">
        <w:rPr>
          <w:rFonts w:eastAsia="David" w:hint="cs"/>
          <w:rtl/>
        </w:rPr>
        <w:t xml:space="preserve">אחוז </w:t>
      </w:r>
      <w:r w:rsidRPr="00C61FE9">
        <w:rPr>
          <w:rFonts w:eastAsia="David" w:hint="cs"/>
        </w:rPr>
        <w:t>FP/TP</w:t>
      </w:r>
      <w:r w:rsidRPr="00C61FE9">
        <w:rPr>
          <w:rFonts w:eastAsia="David" w:hint="cs"/>
          <w:rtl/>
        </w:rPr>
        <w:t xml:space="preserve"> נמוך - יכולת התאמה עצמית של ספי התרעה - סינון רעשי רקע - למידה מתמשכת משגיאות </w:t>
      </w:r>
    </w:p>
    <w:p w14:paraId="77E3F2AF" w14:textId="3AC63F2D" w:rsidR="000226A8" w:rsidRPr="00C61FE9" w:rsidRDefault="00236828" w:rsidP="000226A8">
      <w:pPr>
        <w:pStyle w:val="4-3"/>
        <w:numPr>
          <w:ilvl w:val="0"/>
          <w:numId w:val="0"/>
        </w:numPr>
        <w:ind w:left="2174"/>
        <w:rPr>
          <w:rFonts w:eastAsia="David"/>
          <w:b/>
          <w:bCs/>
          <w:rtl/>
        </w:rPr>
      </w:pPr>
      <w:r w:rsidRPr="00C61FE9">
        <w:rPr>
          <w:rFonts w:eastAsia="David" w:hint="cs"/>
          <w:b/>
          <w:bCs/>
          <w:rtl/>
        </w:rPr>
        <w:t>אופן ה</w:t>
      </w:r>
      <w:r w:rsidR="005C3262" w:rsidRPr="00C61FE9">
        <w:rPr>
          <w:rFonts w:eastAsia="David" w:hint="cs"/>
          <w:b/>
          <w:bCs/>
          <w:rtl/>
        </w:rPr>
        <w:t>חישוב</w:t>
      </w:r>
      <w:r w:rsidRPr="00C61FE9">
        <w:rPr>
          <w:rFonts w:eastAsia="David" w:hint="cs"/>
          <w:b/>
          <w:bCs/>
          <w:rtl/>
        </w:rPr>
        <w:t>:</w:t>
      </w:r>
    </w:p>
    <w:p w14:paraId="5D85E85E" w14:textId="17F589FE" w:rsidR="000226A8" w:rsidRPr="00C61FE9" w:rsidRDefault="005C3262" w:rsidP="00396F64">
      <w:pPr>
        <w:pStyle w:val="4-3"/>
        <w:numPr>
          <w:ilvl w:val="0"/>
          <w:numId w:val="100"/>
        </w:numPr>
        <w:rPr>
          <w:rFonts w:eastAsia="David"/>
          <w:rtl/>
        </w:rPr>
      </w:pPr>
      <w:r w:rsidRPr="00C61FE9">
        <w:rPr>
          <w:rFonts w:eastAsia="David" w:hint="cs"/>
          <w:rtl/>
        </w:rPr>
        <w:t xml:space="preserve">נתונים סטטיסטיים על אחוזי </w:t>
      </w:r>
      <w:r w:rsidRPr="00C61FE9">
        <w:rPr>
          <w:rFonts w:eastAsia="David" w:hint="cs"/>
        </w:rPr>
        <w:t>False Positive/True Positive</w:t>
      </w:r>
      <w:r w:rsidRPr="00C61FE9">
        <w:rPr>
          <w:rFonts w:eastAsia="David" w:hint="cs"/>
          <w:rtl/>
        </w:rPr>
        <w:t xml:space="preserve">- </w:t>
      </w:r>
      <w:r w:rsidRPr="00C61FE9">
        <w:rPr>
          <w:rFonts w:eastAsia="David" w:hint="cs"/>
        </w:rPr>
        <w:t>7%</w:t>
      </w:r>
      <w:r w:rsidRPr="00C61FE9">
        <w:rPr>
          <w:rFonts w:eastAsia="David" w:hint="cs"/>
          <w:rtl/>
        </w:rPr>
        <w:t xml:space="preserve"> </w:t>
      </w:r>
    </w:p>
    <w:p w14:paraId="3E88F730" w14:textId="41BB95F0" w:rsidR="000226A8" w:rsidRPr="00C61FE9" w:rsidRDefault="005C3262" w:rsidP="00396F64">
      <w:pPr>
        <w:pStyle w:val="4-3"/>
        <w:numPr>
          <w:ilvl w:val="0"/>
          <w:numId w:val="100"/>
        </w:numPr>
        <w:rPr>
          <w:rFonts w:eastAsia="David"/>
          <w:rtl/>
        </w:rPr>
      </w:pPr>
      <w:r w:rsidRPr="00C61FE9">
        <w:rPr>
          <w:rFonts w:eastAsia="David" w:hint="cs"/>
          <w:rtl/>
        </w:rPr>
        <w:t xml:space="preserve">תיאור מנגנוני סינון והתאמה - </w:t>
      </w:r>
      <w:r w:rsidRPr="00C61FE9">
        <w:rPr>
          <w:rFonts w:eastAsia="David" w:hint="cs"/>
        </w:rPr>
        <w:t>5%</w:t>
      </w:r>
      <w:r w:rsidRPr="00C61FE9">
        <w:rPr>
          <w:rFonts w:eastAsia="David" w:hint="cs"/>
          <w:rtl/>
        </w:rPr>
        <w:t xml:space="preserve"> </w:t>
      </w:r>
    </w:p>
    <w:p w14:paraId="6B36C59B" w14:textId="1FB6AFF4" w:rsidR="000C0BE3" w:rsidRPr="00C61FE9" w:rsidRDefault="005C3262" w:rsidP="00396F64">
      <w:pPr>
        <w:pStyle w:val="4-3"/>
        <w:numPr>
          <w:ilvl w:val="0"/>
          <w:numId w:val="100"/>
        </w:numPr>
        <w:rPr>
          <w:rtl/>
        </w:rPr>
      </w:pPr>
      <w:r w:rsidRPr="00C61FE9">
        <w:rPr>
          <w:rFonts w:eastAsia="David" w:hint="cs"/>
          <w:rtl/>
        </w:rPr>
        <w:t xml:space="preserve">תיעוד של מנגנוני שיפור דיוק - </w:t>
      </w:r>
      <w:r w:rsidRPr="00C61FE9">
        <w:rPr>
          <w:rFonts w:eastAsia="David" w:hint="cs"/>
        </w:rPr>
        <w:t>3%</w:t>
      </w:r>
    </w:p>
    <w:p w14:paraId="2F47AC7E" w14:textId="77777777" w:rsidR="000C0BE3" w:rsidRPr="00C61FE9" w:rsidRDefault="0079667B">
      <w:pPr>
        <w:bidi w:val="0"/>
        <w:spacing w:line="360" w:lineRule="auto"/>
        <w:rPr>
          <w:rFonts w:eastAsia="Times New Roman"/>
        </w:rPr>
      </w:pPr>
      <w:r>
        <w:rPr>
          <w:noProof/>
        </w:rPr>
        <w:pict w14:anchorId="2AC78581">
          <v:rect id="_x0000_i1048" style="width:414pt;height:1.5pt" o:hrstd="t" o:hr="t" fillcolor="gray" stroked="f">
            <v:path strokeok="f"/>
          </v:rect>
        </w:pict>
      </w:r>
    </w:p>
    <w:p w14:paraId="6BB127E0" w14:textId="77777777" w:rsidR="000C0BE3" w:rsidRPr="00C61FE9" w:rsidRDefault="0079667B">
      <w:pPr>
        <w:bidi w:val="0"/>
        <w:spacing w:line="360" w:lineRule="auto"/>
        <w:rPr>
          <w:rFonts w:eastAsia="Times New Roman"/>
        </w:rPr>
      </w:pPr>
      <w:r>
        <w:rPr>
          <w:noProof/>
        </w:rPr>
        <w:pict w14:anchorId="43597776">
          <v:rect id="_x0000_i1049" style="width:414pt;height:1.5pt" o:hrstd="t" o:hr="t" fillcolor="gray" stroked="f">
            <v:path strokeok="f"/>
          </v:rect>
        </w:pict>
      </w:r>
    </w:p>
    <w:p w14:paraId="0653AEDF" w14:textId="77777777" w:rsidR="000C0BE3" w:rsidRPr="00C61FE9" w:rsidRDefault="0079667B">
      <w:pPr>
        <w:bidi w:val="0"/>
        <w:spacing w:line="360" w:lineRule="auto"/>
        <w:rPr>
          <w:rFonts w:eastAsia="Times New Roman"/>
        </w:rPr>
      </w:pPr>
      <w:r>
        <w:rPr>
          <w:noProof/>
        </w:rPr>
        <w:pict w14:anchorId="5A48BC49">
          <v:rect id="_x0000_i1050" style="width:414pt;height:1.5pt" o:hrstd="t" o:hr="t" fillcolor="gray" stroked="f">
            <v:path strokeok="f"/>
          </v:rect>
        </w:pict>
      </w:r>
    </w:p>
    <w:p w14:paraId="5368431A" w14:textId="77777777" w:rsidR="000C0BE3" w:rsidRPr="00C61FE9" w:rsidRDefault="0079667B">
      <w:pPr>
        <w:bidi w:val="0"/>
        <w:spacing w:line="360" w:lineRule="auto"/>
        <w:rPr>
          <w:rFonts w:eastAsia="Times New Roman"/>
        </w:rPr>
      </w:pPr>
      <w:r>
        <w:rPr>
          <w:noProof/>
        </w:rPr>
        <w:pict w14:anchorId="336C353B">
          <v:rect id="_x0000_i1051" style="width:414pt;height:1.5pt" o:hrstd="t" o:hr="t" fillcolor="gray" stroked="f">
            <v:path strokeok="f"/>
          </v:rect>
        </w:pict>
      </w:r>
    </w:p>
    <w:p w14:paraId="61E32F15" w14:textId="77777777" w:rsidR="000C0BE3" w:rsidRPr="00C61FE9" w:rsidRDefault="000C0BE3"/>
    <w:p w14:paraId="63923562" w14:textId="77777777" w:rsidR="00C8257C" w:rsidRPr="00C61FE9" w:rsidRDefault="00C8257C" w:rsidP="00F016E5">
      <w:pPr>
        <w:rPr>
          <w:rtl/>
        </w:rPr>
        <w:sectPr w:rsidR="00C8257C" w:rsidRPr="00C61FE9" w:rsidSect="00654526">
          <w:pgSz w:w="11906" w:h="16838" w:code="9"/>
          <w:pgMar w:top="1616" w:right="1826" w:bottom="1440" w:left="1800" w:header="709" w:footer="709" w:gutter="0"/>
          <w:cols w:space="708"/>
          <w:titlePg/>
          <w:bidi/>
          <w:rtlGutter/>
          <w:docGrid w:linePitch="360"/>
        </w:sectPr>
      </w:pPr>
    </w:p>
    <w:p w14:paraId="7B16DAFF" w14:textId="7934B9D9" w:rsidR="00BC34BA" w:rsidRPr="00C61FE9" w:rsidRDefault="005C3262" w:rsidP="00973BC2">
      <w:pPr>
        <w:pStyle w:val="1fe"/>
      </w:pPr>
      <w:bookmarkStart w:id="302" w:name="_Toc256000054"/>
      <w:bookmarkStart w:id="303" w:name="_Toc32477909"/>
      <w:bookmarkStart w:id="304" w:name="_Toc43400632"/>
      <w:bookmarkStart w:id="305" w:name="_Toc44931943"/>
      <w:bookmarkStart w:id="306" w:name="_Toc44932030"/>
      <w:bookmarkStart w:id="307" w:name="_Toc53331351"/>
      <w:bookmarkStart w:id="308" w:name="_Toc173823729"/>
      <w:bookmarkStart w:id="309" w:name="_Toc173825537"/>
      <w:bookmarkEnd w:id="301"/>
      <w:r w:rsidRPr="00C61FE9">
        <w:rPr>
          <w:rFonts w:hint="cs"/>
          <w:rtl/>
        </w:rPr>
        <w:lastRenderedPageBreak/>
        <w:t>התחייבויות נוספות של המציע</w:t>
      </w:r>
      <w:bookmarkEnd w:id="302"/>
      <w:bookmarkEnd w:id="303"/>
      <w:bookmarkEnd w:id="304"/>
      <w:bookmarkEnd w:id="305"/>
      <w:bookmarkEnd w:id="306"/>
      <w:bookmarkEnd w:id="307"/>
      <w:bookmarkEnd w:id="308"/>
      <w:bookmarkEnd w:id="309"/>
    </w:p>
    <w:p w14:paraId="76CABD2E" w14:textId="0EA26925" w:rsidR="004B07BF" w:rsidRPr="00C61FE9" w:rsidRDefault="004B07BF" w:rsidP="003D742D">
      <w:pPr>
        <w:pStyle w:val="1-0"/>
        <w:numPr>
          <w:ilvl w:val="0"/>
          <w:numId w:val="0"/>
        </w:numPr>
        <w:ind w:left="360"/>
        <w:rPr>
          <w:b w:val="0"/>
          <w:bCs w:val="0"/>
          <w:sz w:val="24"/>
          <w:szCs w:val="24"/>
          <w:u w:val="single"/>
          <w:rtl/>
        </w:rPr>
      </w:pPr>
      <w:r w:rsidRPr="00C61FE9">
        <w:rPr>
          <w:rFonts w:hint="cs"/>
          <w:b w:val="0"/>
          <w:bCs w:val="0"/>
          <w:sz w:val="24"/>
          <w:szCs w:val="24"/>
          <w:u w:val="single"/>
          <w:rtl/>
        </w:rPr>
        <w:t>בהצעתו, המציע מצהיר ומתחייב כדלקמן:</w:t>
      </w:r>
    </w:p>
    <w:p w14:paraId="36DC6624" w14:textId="17FDDEEE" w:rsidR="004E394B" w:rsidRPr="00C61FE9" w:rsidRDefault="005C3262" w:rsidP="007B01DE">
      <w:pPr>
        <w:pStyle w:val="2-"/>
      </w:pPr>
      <w:r w:rsidRPr="00C61FE9">
        <w:rPr>
          <w:rFonts w:hint="cs"/>
          <w:rtl/>
        </w:rPr>
        <w:t>כ</w:t>
      </w:r>
      <w:r w:rsidR="00EF282D" w:rsidRPr="00C61FE9">
        <w:rPr>
          <w:rFonts w:hint="cs"/>
          <w:rtl/>
        </w:rPr>
        <w:t>שירות להתמודדות במכרז</w:t>
      </w:r>
    </w:p>
    <w:p w14:paraId="40475682" w14:textId="77777777" w:rsidR="00075A91" w:rsidRPr="00C61FE9" w:rsidRDefault="005C3262" w:rsidP="00A0392D">
      <w:pPr>
        <w:pStyle w:val="3-"/>
        <w:rPr>
          <w:rtl/>
        </w:rPr>
      </w:pPr>
      <w:bookmarkStart w:id="310" w:name="_Toc53331352"/>
      <w:r w:rsidRPr="00C61FE9">
        <w:rPr>
          <w:rFonts w:hint="cs"/>
          <w:rtl/>
        </w:rPr>
        <w:t>המציע קרא בעיון רב את מסמכי המכרז על כל פרקיו, נספחיו, תנאיו וחלקיו, לרבות כל ההבהרות שפורסמו על ידי המזמין</w:t>
      </w:r>
      <w:r w:rsidR="00D2028E" w:rsidRPr="00C61FE9">
        <w:rPr>
          <w:rFonts w:hint="cs"/>
          <w:rtl/>
        </w:rPr>
        <w:t xml:space="preserve"> ולרבות תנאי ההתקשרות עם הספק הזוכה</w:t>
      </w:r>
      <w:r w:rsidRPr="00C61FE9">
        <w:rPr>
          <w:rFonts w:hint="cs"/>
          <w:rtl/>
        </w:rPr>
        <w:t>, הוא הבין את כל האמור בהם, ומסכים להם.</w:t>
      </w:r>
      <w:bookmarkEnd w:id="310"/>
    </w:p>
    <w:p w14:paraId="0BCE947E" w14:textId="77777777" w:rsidR="00075A91" w:rsidRPr="00C61FE9" w:rsidRDefault="005C3262" w:rsidP="00A0392D">
      <w:pPr>
        <w:pStyle w:val="3-"/>
        <w:rPr>
          <w:rtl/>
        </w:rPr>
      </w:pPr>
      <w:bookmarkStart w:id="311" w:name="_Toc53331354"/>
      <w:r w:rsidRPr="00C61FE9">
        <w:rPr>
          <w:rFonts w:hint="cs"/>
          <w:rtl/>
        </w:rPr>
        <w:t>המציע אינו מצוי בהליכי פשיטת רגל או פירוק ולא מתנהלות נגד המציע תביעות מהותיות, שעלול</w:t>
      </w:r>
      <w:r w:rsidR="00B563F3" w:rsidRPr="00C61FE9">
        <w:rPr>
          <w:rFonts w:hint="cs"/>
          <w:rtl/>
        </w:rPr>
        <w:t>ות</w:t>
      </w:r>
      <w:r w:rsidRPr="00C61FE9">
        <w:rPr>
          <w:rFonts w:hint="cs"/>
          <w:rtl/>
        </w:rPr>
        <w:t xml:space="preserve"> לפגוע בתפקודו </w:t>
      </w:r>
      <w:r w:rsidR="00EA4782" w:rsidRPr="00C61FE9">
        <w:rPr>
          <w:rFonts w:hint="cs"/>
          <w:rtl/>
        </w:rPr>
        <w:t xml:space="preserve">אם </w:t>
      </w:r>
      <w:r w:rsidRPr="00C61FE9">
        <w:rPr>
          <w:rFonts w:hint="cs"/>
          <w:rtl/>
        </w:rPr>
        <w:t>יזכה במכרז.</w:t>
      </w:r>
      <w:bookmarkEnd w:id="311"/>
    </w:p>
    <w:p w14:paraId="0F236265" w14:textId="77777777" w:rsidR="00075A91" w:rsidRPr="00C61FE9" w:rsidRDefault="005C3262" w:rsidP="00A0392D">
      <w:pPr>
        <w:pStyle w:val="3-"/>
        <w:rPr>
          <w:rtl/>
        </w:rPr>
      </w:pPr>
      <w:bookmarkStart w:id="312" w:name="_Toc53331355"/>
      <w:r w:rsidRPr="00C61FE9">
        <w:rPr>
          <w:rFonts w:hint="cs"/>
          <w:rtl/>
        </w:rPr>
        <w:t>אין מניעה לפי כל דין להשתתפות המציע במכרז.</w:t>
      </w:r>
      <w:bookmarkEnd w:id="312"/>
    </w:p>
    <w:p w14:paraId="5B826E25" w14:textId="77777777" w:rsidR="00075A91" w:rsidRPr="00C61FE9" w:rsidRDefault="005C3262" w:rsidP="00A0392D">
      <w:pPr>
        <w:pStyle w:val="3-"/>
        <w:rPr>
          <w:rtl/>
        </w:rPr>
      </w:pPr>
      <w:bookmarkStart w:id="313" w:name="_Toc53331356"/>
      <w:r w:rsidRPr="00C61FE9">
        <w:rPr>
          <w:rFonts w:hint="cs"/>
          <w:rtl/>
        </w:rPr>
        <w:t>אין ב</w:t>
      </w:r>
      <w:r w:rsidR="00F7545F" w:rsidRPr="00C61FE9">
        <w:rPr>
          <w:rFonts w:hint="cs"/>
          <w:rtl/>
        </w:rPr>
        <w:t>הגשת הצעה במכרז או ב</w:t>
      </w:r>
      <w:r w:rsidRPr="00C61FE9">
        <w:rPr>
          <w:rFonts w:hint="cs"/>
          <w:rtl/>
        </w:rPr>
        <w:t xml:space="preserve">ביצוע </w:t>
      </w:r>
      <w:r w:rsidR="00E32183" w:rsidRPr="00C61FE9">
        <w:rPr>
          <w:rFonts w:hint="cs"/>
          <w:rtl/>
        </w:rPr>
        <w:t>ההתקשרות נושא המכרז, על ידי המציע</w:t>
      </w:r>
      <w:r w:rsidR="00C20E64" w:rsidRPr="00C61FE9">
        <w:rPr>
          <w:rFonts w:hint="cs"/>
          <w:rtl/>
        </w:rPr>
        <w:t>,</w:t>
      </w:r>
      <w:r w:rsidRPr="00C61FE9">
        <w:rPr>
          <w:rFonts w:hint="cs"/>
          <w:rtl/>
        </w:rPr>
        <w:t xml:space="preserve"> </w:t>
      </w:r>
      <w:r w:rsidR="00E32183" w:rsidRPr="00C61FE9">
        <w:rPr>
          <w:rFonts w:hint="cs"/>
          <w:rtl/>
        </w:rPr>
        <w:t>כ</w:t>
      </w:r>
      <w:r w:rsidRPr="00C61FE9">
        <w:rPr>
          <w:rFonts w:hint="cs"/>
          <w:rtl/>
        </w:rPr>
        <w:t>די ליצור ניגוד עניינים</w:t>
      </w:r>
      <w:r w:rsidR="00C20E64" w:rsidRPr="00C61FE9">
        <w:rPr>
          <w:rFonts w:hint="cs"/>
          <w:rtl/>
        </w:rPr>
        <w:t>,</w:t>
      </w:r>
      <w:r w:rsidRPr="00C61FE9">
        <w:rPr>
          <w:rFonts w:hint="cs"/>
          <w:rtl/>
        </w:rPr>
        <w:t xml:space="preserve"> בין במישרין ובין בעקיפין</w:t>
      </w:r>
      <w:r w:rsidR="00C20E64" w:rsidRPr="00C61FE9">
        <w:rPr>
          <w:rFonts w:hint="cs"/>
          <w:rtl/>
        </w:rPr>
        <w:t>,</w:t>
      </w:r>
      <w:r w:rsidRPr="00C61FE9">
        <w:rPr>
          <w:rFonts w:hint="cs"/>
          <w:rtl/>
        </w:rPr>
        <w:t xml:space="preserve"> בין</w:t>
      </w:r>
      <w:r w:rsidR="00E32183" w:rsidRPr="00C61FE9">
        <w:rPr>
          <w:rFonts w:hint="cs"/>
          <w:rtl/>
        </w:rPr>
        <w:t xml:space="preserve"> המציע</w:t>
      </w:r>
      <w:r w:rsidRPr="00C61FE9">
        <w:rPr>
          <w:rFonts w:hint="cs"/>
          <w:rtl/>
        </w:rPr>
        <w:t xml:space="preserve"> </w:t>
      </w:r>
      <w:r w:rsidR="00E32183" w:rsidRPr="00C61FE9">
        <w:rPr>
          <w:rFonts w:hint="cs"/>
          <w:rtl/>
        </w:rPr>
        <w:t>ל</w:t>
      </w:r>
      <w:r w:rsidRPr="00C61FE9">
        <w:rPr>
          <w:rFonts w:hint="cs"/>
          <w:rtl/>
        </w:rPr>
        <w:t>מזמין.</w:t>
      </w:r>
      <w:bookmarkEnd w:id="313"/>
    </w:p>
    <w:p w14:paraId="35C856C9" w14:textId="77777777" w:rsidR="00C339F9" w:rsidRPr="00C61FE9" w:rsidRDefault="005C3262" w:rsidP="00A0392D">
      <w:pPr>
        <w:pStyle w:val="3-"/>
        <w:rPr>
          <w:rtl/>
        </w:rPr>
      </w:pPr>
      <w:r w:rsidRPr="00C61FE9">
        <w:rPr>
          <w:rFonts w:hint="cs"/>
          <w:rtl/>
        </w:rPr>
        <w:t>המציע מתחייב לעדכן בכתב את המזמין, ללא דיחוי, בכל שינוי מהותי אשר חל במידע שמסר במסגרת הצעתו המכרז.</w:t>
      </w:r>
    </w:p>
    <w:p w14:paraId="61B63296" w14:textId="77777777" w:rsidR="00753CB0" w:rsidRPr="00C61FE9" w:rsidRDefault="005C3262" w:rsidP="00A0392D">
      <w:pPr>
        <w:pStyle w:val="3-"/>
        <w:rPr>
          <w:rtl/>
        </w:rPr>
      </w:pPr>
      <w:r w:rsidRPr="00C61FE9">
        <w:rPr>
          <w:rFonts w:hint="cs"/>
          <w:rtl/>
        </w:rPr>
        <w:t xml:space="preserve">אם המציע אינו חב במע"מ במסגרת ההתקשרות מכוח המכרז, הוא מצהיר על כך שפנה אל רשות </w:t>
      </w:r>
      <w:proofErr w:type="spellStart"/>
      <w:r w:rsidRPr="00C61FE9">
        <w:rPr>
          <w:rFonts w:hint="cs"/>
          <w:rtl/>
        </w:rPr>
        <w:t>המסים</w:t>
      </w:r>
      <w:proofErr w:type="spellEnd"/>
      <w:r w:rsidRPr="00C61FE9">
        <w:rPr>
          <w:rFonts w:hint="cs"/>
          <w:rtl/>
        </w:rPr>
        <w:t xml:space="preserve"> לצורך קבלת אישור לכך, טרם הגשת הצעה במכרז.</w:t>
      </w:r>
    </w:p>
    <w:p w14:paraId="25BF8EF8" w14:textId="79330639" w:rsidR="004E394B" w:rsidRPr="00C61FE9" w:rsidRDefault="005C3262" w:rsidP="007B01DE">
      <w:pPr>
        <w:pStyle w:val="2-"/>
      </w:pPr>
      <w:r w:rsidRPr="00C61FE9">
        <w:rPr>
          <w:rFonts w:hint="cs"/>
          <w:rtl/>
        </w:rPr>
        <w:t xml:space="preserve">אי תיאום </w:t>
      </w:r>
      <w:r w:rsidR="00C47C96" w:rsidRPr="00C61FE9">
        <w:rPr>
          <w:rFonts w:hint="cs"/>
          <w:rtl/>
        </w:rPr>
        <w:t xml:space="preserve">הצעות </w:t>
      </w:r>
      <w:r w:rsidRPr="00C61FE9">
        <w:rPr>
          <w:rFonts w:hint="cs"/>
          <w:rtl/>
        </w:rPr>
        <w:t xml:space="preserve">מכרז </w:t>
      </w:r>
    </w:p>
    <w:p w14:paraId="40DC77D7" w14:textId="77777777" w:rsidR="004E394B" w:rsidRPr="00C61FE9" w:rsidRDefault="005C3262" w:rsidP="00A0392D">
      <w:pPr>
        <w:pStyle w:val="3-"/>
        <w:rPr>
          <w:rtl/>
        </w:rPr>
      </w:pPr>
      <w:bookmarkStart w:id="314" w:name="_Toc53331357"/>
      <w:r w:rsidRPr="00C61FE9">
        <w:rPr>
          <w:rFonts w:hint="cs"/>
          <w:rtl/>
        </w:rPr>
        <w:t>הפרטים המופיעים בהצעה זו הוחלטו על ידי המציע באופן עצמאי, ללא התייעצות, הסדר או קשר עם מציע אחר.</w:t>
      </w:r>
      <w:bookmarkEnd w:id="314"/>
      <w:r w:rsidRPr="00C61FE9">
        <w:rPr>
          <w:rFonts w:hint="cs"/>
          <w:rtl/>
        </w:rPr>
        <w:t xml:space="preserve"> </w:t>
      </w:r>
    </w:p>
    <w:p w14:paraId="64EE5256" w14:textId="77777777" w:rsidR="004E394B" w:rsidRPr="00C61FE9" w:rsidRDefault="005C3262" w:rsidP="00A0392D">
      <w:pPr>
        <w:pStyle w:val="3-"/>
        <w:rPr>
          <w:rtl/>
        </w:rPr>
      </w:pPr>
      <w:bookmarkStart w:id="315" w:name="_Toc53331358"/>
      <w:r w:rsidRPr="00C61FE9">
        <w:rPr>
          <w:rFonts w:hint="cs"/>
          <w:rtl/>
        </w:rPr>
        <w:t>פרטי ההצעה לא הוצגו או יוצגו בפני כל אדם או תאגיד אשר מציע הצעות במכרז זה.</w:t>
      </w:r>
      <w:bookmarkEnd w:id="315"/>
      <w:r w:rsidRPr="00C61FE9">
        <w:rPr>
          <w:rFonts w:hint="cs"/>
          <w:rtl/>
        </w:rPr>
        <w:t xml:space="preserve"> </w:t>
      </w:r>
    </w:p>
    <w:p w14:paraId="25D9A847" w14:textId="77777777" w:rsidR="004E394B" w:rsidRPr="00C61FE9" w:rsidRDefault="005C3262" w:rsidP="00A0392D">
      <w:pPr>
        <w:pStyle w:val="3-"/>
        <w:rPr>
          <w:rtl/>
        </w:rPr>
      </w:pPr>
      <w:bookmarkStart w:id="316" w:name="_Toc53331359"/>
      <w:r w:rsidRPr="00C61FE9">
        <w:rPr>
          <w:rFonts w:hint="cs"/>
          <w:rtl/>
        </w:rPr>
        <w:t>המציע לא היה מעורב בניסיון להניא מתחרה אחר מלהגיש הצעות במכרז זה</w:t>
      </w:r>
      <w:r w:rsidR="009F39D2" w:rsidRPr="00C61FE9">
        <w:rPr>
          <w:rFonts w:hint="cs"/>
          <w:rtl/>
        </w:rPr>
        <w:t xml:space="preserve">, ולא היה מעורב בדרך כלשהי בהצעה שהוגשה על ידי מציע אחר. </w:t>
      </w:r>
      <w:bookmarkEnd w:id="316"/>
    </w:p>
    <w:p w14:paraId="2A196903" w14:textId="77777777" w:rsidR="004E394B" w:rsidRPr="00C61FE9" w:rsidRDefault="005C3262" w:rsidP="00A0392D">
      <w:pPr>
        <w:pStyle w:val="3-"/>
        <w:rPr>
          <w:rtl/>
        </w:rPr>
      </w:pPr>
      <w:bookmarkStart w:id="317" w:name="_Toc53331360"/>
      <w:r w:rsidRPr="00C61FE9">
        <w:rPr>
          <w:rFonts w:hint="cs"/>
          <w:rtl/>
        </w:rPr>
        <w:t>המציע לא היה, ולא מתכוון להיות מעורב בניסיון לגרום למתחרה אחר להגיש הצעה גבוהה או נמוכה יותר מהצעתו זו.</w:t>
      </w:r>
      <w:bookmarkEnd w:id="317"/>
    </w:p>
    <w:p w14:paraId="2BDE5AED" w14:textId="77777777" w:rsidR="004E394B" w:rsidRPr="00C61FE9" w:rsidRDefault="005C3262" w:rsidP="00A0392D">
      <w:pPr>
        <w:pStyle w:val="3-"/>
        <w:rPr>
          <w:rtl/>
        </w:rPr>
      </w:pPr>
      <w:bookmarkStart w:id="318" w:name="_Toc53331361"/>
      <w:r w:rsidRPr="00C61FE9">
        <w:rPr>
          <w:rFonts w:hint="cs"/>
          <w:rtl/>
        </w:rPr>
        <w:t>המציע לא היה מעורב בניסיון לגרום למתחרה להגיש הצעה בלתי תחרותית מכל סוג שהוא.</w:t>
      </w:r>
      <w:bookmarkEnd w:id="318"/>
    </w:p>
    <w:p w14:paraId="0C5310D7" w14:textId="77777777" w:rsidR="00733E96" w:rsidRPr="00C61FE9" w:rsidRDefault="005C3262" w:rsidP="00A0392D">
      <w:pPr>
        <w:pStyle w:val="3-"/>
        <w:rPr>
          <w:rtl/>
        </w:rPr>
      </w:pPr>
      <w:bookmarkStart w:id="319" w:name="_Toc53331362"/>
      <w:r w:rsidRPr="00C61FE9">
        <w:rPr>
          <w:rFonts w:hint="cs"/>
          <w:rtl/>
        </w:rPr>
        <w:t>הצעה זו מוגשת בתום לב.</w:t>
      </w:r>
      <w:bookmarkEnd w:id="319"/>
    </w:p>
    <w:p w14:paraId="69B9BA4E" w14:textId="77777777" w:rsidR="00733E96" w:rsidRPr="00C61FE9" w:rsidRDefault="005C3262" w:rsidP="007B01DE">
      <w:pPr>
        <w:pStyle w:val="2-"/>
        <w:rPr>
          <w:rtl/>
        </w:rPr>
      </w:pPr>
      <w:r w:rsidRPr="00C61FE9">
        <w:rPr>
          <w:rFonts w:hint="cs"/>
          <w:rtl/>
        </w:rPr>
        <w:lastRenderedPageBreak/>
        <w:t>עצמאות המציע</w:t>
      </w:r>
    </w:p>
    <w:p w14:paraId="152D3701" w14:textId="77777777" w:rsidR="00733E96" w:rsidRPr="00C61FE9" w:rsidRDefault="005C3262" w:rsidP="00A0392D">
      <w:pPr>
        <w:pStyle w:val="3-"/>
        <w:rPr>
          <w:rtl/>
        </w:rPr>
      </w:pPr>
      <w:bookmarkStart w:id="320" w:name="_Toc53331363"/>
      <w:r w:rsidRPr="00C61FE9">
        <w:rPr>
          <w:rFonts w:hint="cs"/>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rsidR="0041697E" w:rsidRPr="00C61FE9">
        <w:rPr>
          <w:rFonts w:hint="cs"/>
        </w:rPr>
        <w:t>(</w:t>
      </w:r>
      <w:r w:rsidRPr="00C61FE9">
        <w:rPr>
          <w:rFonts w:hint="cs"/>
          <w:rtl/>
        </w:rPr>
        <w:t>.</w:t>
      </w:r>
      <w:bookmarkEnd w:id="320"/>
    </w:p>
    <w:p w14:paraId="02A3CDBA" w14:textId="77777777" w:rsidR="00733E96" w:rsidRPr="00C61FE9" w:rsidRDefault="005C3262" w:rsidP="00A0392D">
      <w:pPr>
        <w:pStyle w:val="3-"/>
        <w:rPr>
          <w:rtl/>
        </w:rPr>
      </w:pPr>
      <w:bookmarkStart w:id="321" w:name="_Toc53331364"/>
      <w:r w:rsidRPr="00C61FE9">
        <w:rPr>
          <w:rFonts w:hint="cs"/>
          <w:rtl/>
        </w:rPr>
        <w:t xml:space="preserve">גורם אחד אינו מחזיק ב-25% </w:t>
      </w:r>
      <w:r w:rsidR="00C31A54" w:rsidRPr="00C61FE9">
        <w:rPr>
          <w:rFonts w:hint="cs"/>
          <w:rtl/>
        </w:rPr>
        <w:t xml:space="preserve">או </w:t>
      </w:r>
      <w:r w:rsidRPr="00C61FE9">
        <w:rPr>
          <w:rFonts w:hint="cs"/>
          <w:rtl/>
        </w:rPr>
        <w:t>יותר מאמצעי שליטה בו ובמציע נוסף במכרז.</w:t>
      </w:r>
      <w:bookmarkEnd w:id="321"/>
      <w:r w:rsidRPr="00C61FE9">
        <w:rPr>
          <w:rFonts w:hint="cs"/>
          <w:rtl/>
        </w:rPr>
        <w:t xml:space="preserve"> </w:t>
      </w:r>
    </w:p>
    <w:p w14:paraId="6117FA10" w14:textId="77777777" w:rsidR="00324A19" w:rsidRPr="00C61FE9" w:rsidRDefault="005C3262" w:rsidP="00A0392D">
      <w:pPr>
        <w:pStyle w:val="3-"/>
        <w:rPr>
          <w:rtl/>
        </w:rPr>
      </w:pPr>
      <w:bookmarkStart w:id="322" w:name="_Toc53331365"/>
      <w:r w:rsidRPr="00C61FE9">
        <w:rPr>
          <w:rFonts w:hint="cs"/>
          <w:rtl/>
        </w:rPr>
        <w:t>המציע אינו קבלן משנה של מציע אחר במכרז, בקשר עם ביצוע השירותים במכרז זה.</w:t>
      </w:r>
      <w:bookmarkEnd w:id="322"/>
    </w:p>
    <w:p w14:paraId="6FE11912" w14:textId="77777777" w:rsidR="0041697E" w:rsidRPr="00C61FE9" w:rsidRDefault="005C3262" w:rsidP="00973BC2">
      <w:pPr>
        <w:pStyle w:val="1fe"/>
        <w:rPr>
          <w:rtl/>
        </w:rPr>
      </w:pPr>
      <w:bookmarkStart w:id="323" w:name="_Toc256000055"/>
      <w:bookmarkStart w:id="324" w:name="_Toc173823730"/>
      <w:bookmarkStart w:id="325" w:name="_Toc173825538"/>
      <w:bookmarkStart w:id="326" w:name="_Toc43400633"/>
      <w:bookmarkStart w:id="327" w:name="_Toc44931944"/>
      <w:bookmarkStart w:id="328" w:name="_Toc44932031"/>
      <w:bookmarkStart w:id="329" w:name="_Toc53331366"/>
      <w:r w:rsidRPr="00C61FE9">
        <w:rPr>
          <w:rFonts w:hint="cs"/>
          <w:rtl/>
        </w:rPr>
        <w:t>בקש</w:t>
      </w:r>
      <w:r w:rsidR="0083684B" w:rsidRPr="00C61FE9">
        <w:rPr>
          <w:rFonts w:hint="cs"/>
          <w:rtl/>
        </w:rPr>
        <w:t>ות</w:t>
      </w:r>
      <w:bookmarkEnd w:id="323"/>
      <w:bookmarkEnd w:id="324"/>
      <w:bookmarkEnd w:id="325"/>
      <w:r w:rsidRPr="00C61FE9">
        <w:rPr>
          <w:rFonts w:hint="cs"/>
          <w:rtl/>
        </w:rPr>
        <w:t xml:space="preserve"> </w:t>
      </w:r>
      <w:bookmarkEnd w:id="326"/>
      <w:bookmarkEnd w:id="327"/>
      <w:bookmarkEnd w:id="328"/>
      <w:bookmarkEnd w:id="329"/>
    </w:p>
    <w:p w14:paraId="298BAF8B" w14:textId="77777777" w:rsidR="0083684B" w:rsidRPr="00C61FE9" w:rsidRDefault="005C3262" w:rsidP="007B01DE">
      <w:pPr>
        <w:pStyle w:val="2-"/>
        <w:rPr>
          <w:rtl/>
        </w:rPr>
      </w:pPr>
      <w:r w:rsidRPr="00C61FE9">
        <w:rPr>
          <w:rFonts w:hint="cs"/>
          <w:rtl/>
        </w:rPr>
        <w:t>הגשת בקשות במסגרת ההצעה</w:t>
      </w:r>
    </w:p>
    <w:p w14:paraId="6EDA1F77" w14:textId="77777777" w:rsidR="0083684B" w:rsidRPr="00C61FE9" w:rsidRDefault="005C3262" w:rsidP="00A0392D">
      <w:pPr>
        <w:pStyle w:val="3-"/>
        <w:rPr>
          <w:rtl/>
        </w:rPr>
      </w:pPr>
      <w:r w:rsidRPr="00C61FE9">
        <w:rPr>
          <w:rFonts w:hint="cs"/>
          <w:rtl/>
        </w:rPr>
        <w:t>במסגרת הצעתו רשאי המציע להגיש בקשות הנכללות בתנאי המכרז כמפורט בסעיף זה להלן וזאת כחלק בלתי נפרד מהצעתו.</w:t>
      </w:r>
    </w:p>
    <w:p w14:paraId="40F60C5F" w14:textId="77777777" w:rsidR="0083684B" w:rsidRPr="00C61FE9" w:rsidRDefault="005C3262" w:rsidP="00A0392D">
      <w:pPr>
        <w:pStyle w:val="3-"/>
        <w:rPr>
          <w:rtl/>
        </w:rPr>
      </w:pPr>
      <w:r w:rsidRPr="00C61FE9">
        <w:rPr>
          <w:rFonts w:hint="cs"/>
          <w:rtl/>
        </w:rPr>
        <w:t>הבקשות יכללו במסמכי ההצעה וינוסחו בצורה ברורה תוך הפנייה לסעיף אליו מתייחסת הבקשה.</w:t>
      </w:r>
    </w:p>
    <w:p w14:paraId="3A4560F8" w14:textId="77777777" w:rsidR="0083684B" w:rsidRPr="00C61FE9" w:rsidRDefault="005C3262" w:rsidP="00A0392D">
      <w:pPr>
        <w:pStyle w:val="3-"/>
        <w:rPr>
          <w:rtl/>
        </w:rPr>
      </w:pPr>
      <w:r w:rsidRPr="00C61FE9">
        <w:rPr>
          <w:rFonts w:hint="cs"/>
          <w:rtl/>
        </w:rPr>
        <w:t xml:space="preserve">מציע שלא יפנה למזמין בבקשה האפשרית בהתאם לכללי מכרז זה כחלק מהגשת הצעתו, יהיה מנוע מלהעלות בעתיד כל טענה, דרישה או תביעה בנושא ויראו בו כמי </w:t>
      </w:r>
      <w:proofErr w:type="spellStart"/>
      <w:r w:rsidRPr="00C61FE9">
        <w:rPr>
          <w:rFonts w:hint="cs"/>
          <w:rtl/>
        </w:rPr>
        <w:t>שויתר</w:t>
      </w:r>
      <w:proofErr w:type="spellEnd"/>
      <w:r w:rsidRPr="00C61FE9">
        <w:rPr>
          <w:rFonts w:hint="cs"/>
          <w:rtl/>
        </w:rPr>
        <w:t xml:space="preserve"> על בקשתו או על הזכות הנובעת ממנה, בהתאם להקשר, אף אם הוא עומד בתנאים המהותיים המקימים את הזכאות - והכל לפני העניין והקשר הדברים. </w:t>
      </w:r>
    </w:p>
    <w:p w14:paraId="12A5D660" w14:textId="77777777" w:rsidR="00327C31" w:rsidRPr="00C61FE9" w:rsidRDefault="005C3262" w:rsidP="007B01DE">
      <w:pPr>
        <w:pStyle w:val="2-"/>
        <w:rPr>
          <w:rtl/>
        </w:rPr>
      </w:pPr>
      <w:bookmarkStart w:id="330" w:name="_Toc42501739"/>
      <w:bookmarkStart w:id="331" w:name="_Toc42589797"/>
      <w:bookmarkStart w:id="332" w:name="_Toc42589890"/>
      <w:bookmarkStart w:id="333" w:name="_Toc43197227"/>
      <w:bookmarkStart w:id="334" w:name="_Toc44931945"/>
      <w:bookmarkStart w:id="335" w:name="_Toc44932032"/>
      <w:bookmarkStart w:id="336" w:name="_Toc49766707"/>
      <w:bookmarkStart w:id="337" w:name="_Toc49766796"/>
      <w:bookmarkStart w:id="338" w:name="_Toc53330159"/>
      <w:bookmarkEnd w:id="330"/>
      <w:bookmarkEnd w:id="331"/>
      <w:bookmarkEnd w:id="332"/>
      <w:bookmarkEnd w:id="333"/>
      <w:bookmarkEnd w:id="334"/>
      <w:bookmarkEnd w:id="335"/>
      <w:bookmarkEnd w:id="336"/>
      <w:bookmarkEnd w:id="337"/>
      <w:bookmarkEnd w:id="338"/>
      <w:r w:rsidRPr="00C61FE9">
        <w:rPr>
          <w:rFonts w:hint="cs"/>
          <w:rtl/>
        </w:rPr>
        <w:t>עסק בשליטת אישה</w:t>
      </w:r>
    </w:p>
    <w:p w14:paraId="7F1DD0E7" w14:textId="5473E8A9" w:rsidR="00327C31" w:rsidRPr="00C61FE9" w:rsidRDefault="005C3262" w:rsidP="00A0392D">
      <w:pPr>
        <w:pStyle w:val="3-"/>
        <w:rPr>
          <w:rtl/>
        </w:rPr>
      </w:pPr>
      <w:bookmarkStart w:id="339" w:name="_Toc53331367"/>
      <w:r w:rsidRPr="00C61FE9">
        <w:rPr>
          <w:rFonts w:hint="cs"/>
          <w:rtl/>
        </w:rPr>
        <w:t>מציע שהוא "עסק בשליטת אישה"</w:t>
      </w:r>
      <w:r w:rsidR="00AB763C" w:rsidRPr="00C61FE9">
        <w:rPr>
          <w:rFonts w:hint="cs"/>
          <w:rtl/>
        </w:rPr>
        <w:t xml:space="preserve"> בהתאם להוראות סעיף 2ב לחוק חובת המכרזים</w:t>
      </w:r>
      <w:r w:rsidRPr="00C61FE9">
        <w:rPr>
          <w:rFonts w:hint="cs"/>
          <w:rtl/>
        </w:rPr>
        <w:t xml:space="preserve"> ומעונין שתינתן לו העדפה</w:t>
      </w:r>
      <w:r w:rsidR="00AB763C" w:rsidRPr="00C61FE9">
        <w:rPr>
          <w:rFonts w:hint="cs"/>
          <w:rtl/>
        </w:rPr>
        <w:t xml:space="preserve"> יצהיר על כך כלהלן (יש לסמן </w:t>
      </w:r>
      <w:r w:rsidR="00AB763C" w:rsidRPr="00C61FE9">
        <w:rPr>
          <w:rFonts w:hint="cs"/>
        </w:rPr>
        <w:t>X</w:t>
      </w:r>
      <w:r w:rsidR="00AB763C" w:rsidRPr="00C61FE9">
        <w:rPr>
          <w:rFonts w:hint="cs"/>
          <w:rtl/>
        </w:rPr>
        <w:t xml:space="preserve"> במקום המתאים): </w:t>
      </w:r>
      <w:r w:rsidRPr="00C61FE9">
        <w:rPr>
          <w:rFonts w:hint="cs"/>
          <w:rtl/>
        </w:rPr>
        <w:t xml:space="preserve"> </w:t>
      </w:r>
      <w:bookmarkEnd w:id="339"/>
    </w:p>
    <w:p w14:paraId="35E41851" w14:textId="77777777" w:rsidR="00AB763C" w:rsidRPr="00C61FE9" w:rsidRDefault="005C3262" w:rsidP="00A65735">
      <w:pPr>
        <w:pStyle w:val="42"/>
        <w:rPr>
          <w:rtl/>
        </w:rPr>
      </w:pPr>
      <w:r w:rsidRPr="00C61FE9">
        <w:rPr>
          <w:rFonts w:hint="cs"/>
          <w:b/>
          <w:bCs/>
          <w:rtl/>
        </w:rPr>
        <w:t xml:space="preserve">המציע מצהיר כי </w:t>
      </w:r>
      <w:r w:rsidRPr="00C61FE9">
        <w:rPr>
          <w:rFonts w:hint="cs"/>
          <w:rtl/>
        </w:rPr>
        <w:t>הוא</w:t>
      </w:r>
      <w:r w:rsidRPr="00C61FE9">
        <w:rPr>
          <w:rFonts w:hint="cs"/>
          <w:b/>
          <w:bCs/>
          <w:rtl/>
        </w:rPr>
        <w:t xml:space="preserve"> </w:t>
      </w:r>
      <w:r w:rsidRPr="00C61FE9">
        <w:rPr>
          <w:rFonts w:hint="cs"/>
          <w:rtl/>
        </w:rPr>
        <w:t>עסק אשר אישה מחזיקה בשליטה בו, ואשר יש לה, לבד או יחד עם נשים אחרות, היכולת לכוון את פעילותו וכי לא התקיים אף אחד מאלה:</w:t>
      </w:r>
      <w:r w:rsidRPr="00C61FE9">
        <w:rPr>
          <w:rFonts w:hint="cs"/>
          <w:b/>
          <w:bCs/>
          <w:rtl/>
        </w:rPr>
        <w:t xml:space="preserve"> </w:t>
      </w:r>
      <w:r w:rsidRPr="00C61FE9">
        <w:rPr>
          <w:rFonts w:hint="cs"/>
          <w:rtl/>
        </w:rPr>
        <w:t>(1) אם מכהן ב</w:t>
      </w:r>
      <w:r w:rsidR="00A6554D" w:rsidRPr="00C61FE9">
        <w:rPr>
          <w:rFonts w:hint="cs"/>
          <w:b/>
          <w:bCs/>
          <w:rtl/>
        </w:rPr>
        <w:t>מציע</w:t>
      </w:r>
      <w:r w:rsidRPr="00C61FE9">
        <w:rPr>
          <w:rFonts w:hint="cs"/>
          <w:rtl/>
        </w:rPr>
        <w:t xml:space="preserve"> נושא משרה שאינו אישה – הוא אינו קרוב של המחזיקה בשליטה;</w:t>
      </w:r>
      <w:r w:rsidRPr="00C61FE9">
        <w:rPr>
          <w:rFonts w:hint="cs"/>
          <w:b/>
          <w:bCs/>
          <w:rtl/>
        </w:rPr>
        <w:t xml:space="preserve"> </w:t>
      </w:r>
      <w:r w:rsidRPr="00C61FE9">
        <w:rPr>
          <w:rFonts w:hint="cs"/>
          <w:rtl/>
        </w:rPr>
        <w:t>(2) אם שליש מהדירקטורים אינם נשים – אין הם קרובים של המחזיקה בשליטה;</w:t>
      </w:r>
    </w:p>
    <w:p w14:paraId="0A85B292" w14:textId="77777777" w:rsidR="00AB763C" w:rsidRPr="00C61FE9" w:rsidRDefault="005C3262" w:rsidP="00EB585E">
      <w:pPr>
        <w:pStyle w:val="4-3"/>
        <w:rPr>
          <w:rtl/>
        </w:rPr>
      </w:pPr>
      <w:r w:rsidRPr="00C61FE9">
        <w:rPr>
          <w:rFonts w:hint="cs"/>
          <w:rtl/>
        </w:rPr>
        <w:lastRenderedPageBreak/>
        <w:t xml:space="preserve">לתמיכה בהצהרה זו, </w:t>
      </w:r>
      <w:r w:rsidRPr="00C61FE9">
        <w:rPr>
          <w:rFonts w:hint="cs"/>
          <w:b/>
          <w:bCs/>
          <w:rtl/>
        </w:rPr>
        <w:t>וכתנאי לקבלת העדפה</w:t>
      </w:r>
      <w:r w:rsidRPr="00C61FE9">
        <w:rPr>
          <w:rFonts w:hint="cs"/>
          <w:rtl/>
        </w:rPr>
        <w:t xml:space="preserve"> על המציע לצרף אישור </w:t>
      </w:r>
      <w:r w:rsidR="00A6554D" w:rsidRPr="00C61FE9">
        <w:rPr>
          <w:rFonts w:hint="cs"/>
          <w:rtl/>
        </w:rPr>
        <w:t xml:space="preserve"> רו"ח </w:t>
      </w:r>
      <w:r w:rsidRPr="00C61FE9">
        <w:rPr>
          <w:rFonts w:hint="cs"/>
          <w:rtl/>
        </w:rPr>
        <w:t>ותצהיר כהגדרתם בחוק חובת המכרזים</w:t>
      </w:r>
      <w:r w:rsidR="00A6554D" w:rsidRPr="00C61FE9">
        <w:rPr>
          <w:rFonts w:hint="cs"/>
          <w:rtl/>
        </w:rPr>
        <w:t>,</w:t>
      </w:r>
      <w:r w:rsidRPr="00C61FE9">
        <w:rPr>
          <w:rFonts w:hint="cs"/>
          <w:rtl/>
        </w:rPr>
        <w:t xml:space="preserve"> המעיד</w:t>
      </w:r>
      <w:r w:rsidR="00A6554D" w:rsidRPr="00C61FE9">
        <w:rPr>
          <w:rFonts w:hint="cs"/>
          <w:rtl/>
        </w:rPr>
        <w:t>ים</w:t>
      </w:r>
      <w:r w:rsidRPr="00C61FE9">
        <w:rPr>
          <w:rFonts w:hint="cs"/>
          <w:rtl/>
        </w:rPr>
        <w:t xml:space="preserve"> על כך שהעסק הוא בשליטת אישה. </w:t>
      </w:r>
    </w:p>
    <w:p w14:paraId="46204808" w14:textId="77777777" w:rsidR="00FE7747" w:rsidRPr="00C61FE9" w:rsidRDefault="005C3262" w:rsidP="00FE7747">
      <w:pPr>
        <w:pStyle w:val="2-"/>
        <w:rPr>
          <w:rtl/>
        </w:rPr>
      </w:pPr>
      <w:r w:rsidRPr="00C61FE9">
        <w:rPr>
          <w:rFonts w:hint="cs"/>
          <w:rtl/>
        </w:rPr>
        <w:t>עידוד משרתי מילואים</w:t>
      </w:r>
    </w:p>
    <w:p w14:paraId="5F782F33" w14:textId="77777777" w:rsidR="00AB1053" w:rsidRPr="00C61FE9" w:rsidRDefault="005C3262" w:rsidP="00FE7747">
      <w:pPr>
        <w:pStyle w:val="3-"/>
        <w:rPr>
          <w:rtl/>
        </w:rPr>
      </w:pPr>
      <w:r w:rsidRPr="00C61FE9">
        <w:rPr>
          <w:rFonts w:hint="cs"/>
          <w:rtl/>
        </w:rPr>
        <w:t xml:space="preserve">מציע </w:t>
      </w:r>
      <w:r w:rsidR="00CF7B4D" w:rsidRPr="00C61FE9">
        <w:rPr>
          <w:rFonts w:hint="cs"/>
          <w:rtl/>
        </w:rPr>
        <w:t xml:space="preserve">שמחזיק בשליטה בו </w:t>
      </w:r>
      <w:r w:rsidRPr="00C61FE9">
        <w:rPr>
          <w:rFonts w:hint="cs"/>
          <w:rtl/>
        </w:rPr>
        <w:t xml:space="preserve">הוא חייל מילואים כהגדרתו בחוק שירות המילואים, התשס"ח-2008, ששירת שירות מילואים 20 ימים לפחות במהלך 12 החודשים לפני המועד האחרון להגשת הצעות במכרז, ומעונין שתינתן לו העדפה בשל כך יצהיר כלהלן (יש לסמן </w:t>
      </w:r>
      <w:r w:rsidRPr="00C61FE9">
        <w:rPr>
          <w:rFonts w:hint="cs"/>
        </w:rPr>
        <w:t>X</w:t>
      </w:r>
      <w:r w:rsidRPr="00C61FE9">
        <w:rPr>
          <w:rFonts w:hint="cs"/>
          <w:rtl/>
        </w:rPr>
        <w:t xml:space="preserve"> במקום המתאים):</w:t>
      </w:r>
    </w:p>
    <w:p w14:paraId="20B79EA2" w14:textId="77777777" w:rsidR="00AB1053" w:rsidRPr="00C61FE9" w:rsidRDefault="005C3262" w:rsidP="00A65735">
      <w:pPr>
        <w:pStyle w:val="42"/>
        <w:rPr>
          <w:rtl/>
        </w:rPr>
      </w:pPr>
      <w:r w:rsidRPr="00C61FE9">
        <w:rPr>
          <w:rFonts w:hint="cs"/>
          <w:b/>
          <w:bCs/>
          <w:rtl/>
        </w:rPr>
        <w:t xml:space="preserve">המציע מצהיר כי </w:t>
      </w:r>
      <w:r w:rsidRPr="00C61FE9">
        <w:rPr>
          <w:rFonts w:hint="cs"/>
          <w:rtl/>
        </w:rPr>
        <w:t xml:space="preserve">הוא חייל מילואים כהגדרתו בחוק שירות המילואים, התשס"ח-2008, ששירת שירות מילואים 20 ימים לפחות במהלך 12 החודשים לפני המועד האחרון להגשת הצעות במכרז. </w:t>
      </w:r>
    </w:p>
    <w:p w14:paraId="3F4D5DEE" w14:textId="77777777" w:rsidR="00AB1053" w:rsidRPr="00C61FE9" w:rsidRDefault="005C3262" w:rsidP="00EB585E">
      <w:pPr>
        <w:pStyle w:val="42"/>
        <w:numPr>
          <w:ilvl w:val="0"/>
          <w:numId w:val="0"/>
        </w:numPr>
        <w:ind w:left="2970"/>
        <w:rPr>
          <w:b/>
          <w:bCs/>
          <w:rtl/>
        </w:rPr>
      </w:pPr>
      <w:r w:rsidRPr="00C61FE9">
        <w:rPr>
          <w:rFonts w:hint="cs"/>
          <w:rtl/>
        </w:rPr>
        <w:t>הוא מחזיק בשליטה בעסק מגיש ההצעה. לעניין זה "מחזיק בשליטה" –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 כהגדרתו בחוק הבנקאות (רישוי), התשמ"א-1981.</w:t>
      </w:r>
    </w:p>
    <w:p w14:paraId="16194C54" w14:textId="77777777" w:rsidR="00AB1053" w:rsidRPr="00C61FE9" w:rsidRDefault="005C3262" w:rsidP="00EB585E">
      <w:pPr>
        <w:pStyle w:val="42"/>
        <w:numPr>
          <w:ilvl w:val="0"/>
          <w:numId w:val="0"/>
        </w:numPr>
        <w:ind w:left="2970"/>
        <w:rPr>
          <w:b/>
          <w:bCs/>
          <w:rtl/>
        </w:rPr>
      </w:pPr>
      <w:r w:rsidRPr="00C61FE9">
        <w:rPr>
          <w:rFonts w:hint="cs"/>
          <w:rtl/>
        </w:rPr>
        <w:t>ההצעה אינה של חברת בת של עסק גדול. "עסק גדול" לעניין זה: "</w:t>
      </w:r>
      <w:r w:rsidR="00840DFE" w:rsidRPr="00C61FE9">
        <w:rPr>
          <w:rFonts w:hint="cs"/>
          <w:rtl/>
        </w:rPr>
        <w:t xml:space="preserve">עוסק מורשה או מוסד כספי, כהגדרתם בחוק מס ערך מוסף, התשל"ו-1975, המעסיק יותר מ-100 עובדים או שמחזור העסקאות השנתי שלו עולה על 100 מיליון שקלים חדשים". </w:t>
      </w:r>
    </w:p>
    <w:p w14:paraId="71A3B6C0" w14:textId="77777777" w:rsidR="00C4380A" w:rsidRPr="00C61FE9" w:rsidRDefault="005C3262" w:rsidP="007B01DE">
      <w:pPr>
        <w:pStyle w:val="2-"/>
        <w:rPr>
          <w:rtl/>
        </w:rPr>
      </w:pPr>
      <w:bookmarkStart w:id="340" w:name="hidden_AmotMidaA_3"/>
      <w:bookmarkStart w:id="341" w:name="hidden_TovinAndMehir"/>
      <w:bookmarkEnd w:id="340"/>
      <w:bookmarkEnd w:id="341"/>
      <w:r w:rsidRPr="00C61FE9">
        <w:rPr>
          <w:rFonts w:hint="cs"/>
          <w:rtl/>
        </w:rPr>
        <w:t xml:space="preserve">הכרה בנתונים של אישיות משפטית אחרת </w:t>
      </w:r>
    </w:p>
    <w:p w14:paraId="1653CCA7" w14:textId="77777777" w:rsidR="004E394B" w:rsidRPr="00C61FE9" w:rsidRDefault="005C3262" w:rsidP="007B01DE">
      <w:pPr>
        <w:pStyle w:val="2-"/>
        <w:rPr>
          <w:rtl/>
        </w:rPr>
      </w:pPr>
      <w:bookmarkStart w:id="342" w:name="_Toc43400634"/>
      <w:bookmarkStart w:id="343" w:name="_Toc44931946"/>
      <w:bookmarkStart w:id="344" w:name="_Toc44932033"/>
      <w:bookmarkStart w:id="345" w:name="_Toc53331370"/>
      <w:bookmarkEnd w:id="253"/>
      <w:r w:rsidRPr="00C61FE9">
        <w:rPr>
          <w:rFonts w:hint="cs"/>
          <w:rtl/>
        </w:rPr>
        <w:t>בקשה לחיסיון</w:t>
      </w:r>
      <w:bookmarkEnd w:id="342"/>
      <w:bookmarkEnd w:id="343"/>
      <w:bookmarkEnd w:id="344"/>
      <w:bookmarkEnd w:id="345"/>
      <w:r w:rsidRPr="00C61FE9">
        <w:rPr>
          <w:rFonts w:hint="cs"/>
          <w:rtl/>
        </w:rPr>
        <w:t xml:space="preserve"> </w:t>
      </w:r>
    </w:p>
    <w:p w14:paraId="27DECFED" w14:textId="77777777" w:rsidR="004E394B" w:rsidRPr="00C61FE9" w:rsidRDefault="005C3262" w:rsidP="00A0392D">
      <w:pPr>
        <w:pStyle w:val="3-"/>
        <w:rPr>
          <w:rtl/>
        </w:rPr>
      </w:pPr>
      <w:r w:rsidRPr="00C61FE9">
        <w:rPr>
          <w:rFonts w:hint="cs"/>
          <w:rtl/>
        </w:rPr>
        <w:t>בהתאם למפורט בפרק א' למסמכי המכרז, להלן</w:t>
      </w:r>
      <w:r w:rsidRPr="00C61FE9">
        <w:rPr>
          <w:rFonts w:hint="cs"/>
        </w:rPr>
        <w:t xml:space="preserve"> </w:t>
      </w:r>
      <w:r w:rsidRPr="00C61FE9">
        <w:rPr>
          <w:rFonts w:hint="cs"/>
          <w:rtl/>
        </w:rPr>
        <w:t>העמודים, הסעיפים או המסמכים</w:t>
      </w:r>
      <w:r w:rsidRPr="00C61FE9">
        <w:rPr>
          <w:rFonts w:hint="cs"/>
        </w:rPr>
        <w:t xml:space="preserve"> </w:t>
      </w:r>
      <w:r w:rsidRPr="00C61FE9">
        <w:rPr>
          <w:rFonts w:hint="cs"/>
          <w:rtl/>
        </w:rPr>
        <w:t>הכלולים</w:t>
      </w:r>
      <w:r w:rsidRPr="00C61FE9">
        <w:rPr>
          <w:rFonts w:hint="cs"/>
        </w:rPr>
        <w:t xml:space="preserve"> </w:t>
      </w:r>
      <w:r w:rsidRPr="00C61FE9">
        <w:rPr>
          <w:rFonts w:hint="cs"/>
          <w:rtl/>
        </w:rPr>
        <w:t>בהצעה</w:t>
      </w:r>
      <w:r w:rsidRPr="00C61FE9">
        <w:rPr>
          <w:rFonts w:hint="cs"/>
        </w:rPr>
        <w:t xml:space="preserve"> </w:t>
      </w:r>
      <w:r w:rsidRPr="00C61FE9">
        <w:rPr>
          <w:rFonts w:hint="cs"/>
          <w:rtl/>
        </w:rPr>
        <w:t>אשר</w:t>
      </w:r>
      <w:r w:rsidRPr="00C61FE9">
        <w:rPr>
          <w:rFonts w:hint="cs"/>
        </w:rPr>
        <w:t xml:space="preserve"> </w:t>
      </w:r>
      <w:r w:rsidRPr="00C61FE9">
        <w:rPr>
          <w:rFonts w:hint="cs"/>
          <w:rtl/>
        </w:rPr>
        <w:t>המציע מבקש למנוע ממציעים אחרים במכרז לעיין בהם (בטענה לחשיפת סוד</w:t>
      </w:r>
      <w:r w:rsidRPr="00C61FE9">
        <w:rPr>
          <w:rFonts w:hint="cs"/>
        </w:rPr>
        <w:t xml:space="preserve"> </w:t>
      </w:r>
      <w:r w:rsidRPr="00C61FE9">
        <w:rPr>
          <w:rFonts w:hint="cs"/>
          <w:rtl/>
        </w:rPr>
        <w:t>מסחרי</w:t>
      </w:r>
      <w:r w:rsidRPr="00C61FE9">
        <w:rPr>
          <w:rFonts w:hint="cs"/>
        </w:rPr>
        <w:t xml:space="preserve"> </w:t>
      </w:r>
      <w:r w:rsidRPr="00C61FE9">
        <w:rPr>
          <w:rFonts w:hint="cs"/>
          <w:rtl/>
        </w:rPr>
        <w:t>או</w:t>
      </w:r>
      <w:r w:rsidRPr="00C61FE9">
        <w:rPr>
          <w:rFonts w:hint="cs"/>
        </w:rPr>
        <w:t xml:space="preserve"> </w:t>
      </w:r>
      <w:r w:rsidRPr="00C61FE9">
        <w:rPr>
          <w:rFonts w:hint="cs"/>
          <w:rtl/>
        </w:rPr>
        <w:t>סוד</w:t>
      </w:r>
      <w:r w:rsidRPr="00C61FE9">
        <w:rPr>
          <w:rFonts w:hint="cs"/>
        </w:rPr>
        <w:t xml:space="preserve"> </w:t>
      </w:r>
      <w:r w:rsidRPr="00C61FE9">
        <w:rPr>
          <w:rFonts w:hint="cs"/>
          <w:rtl/>
        </w:rPr>
        <w:t>מקצועי או כל נימוק אחר המופיע בתקנה 21(ה) לתקנות חובת המכרזים)</w:t>
      </w:r>
      <w:r w:rsidR="00C72839" w:rsidRPr="00C61FE9">
        <w:rPr>
          <w:rFonts w:hint="cs"/>
          <w:rtl/>
        </w:rPr>
        <w:t>:</w:t>
      </w:r>
      <w:r w:rsidRPr="00C61FE9">
        <w:rPr>
          <w:rFonts w:hint="cs"/>
          <w:rtl/>
        </w:rPr>
        <w:t xml:space="preserve"> </w:t>
      </w:r>
      <w:r w:rsidRPr="00C61FE9">
        <w:rPr>
          <w:rFonts w:hint="cs"/>
        </w:rPr>
        <w:t xml:space="preserve"> </w:t>
      </w:r>
    </w:p>
    <w:tbl>
      <w:tblPr>
        <w:tblStyle w:val="affff4"/>
        <w:bidiVisual/>
        <w:tblW w:w="0" w:type="auto"/>
        <w:jc w:val="center"/>
        <w:tblLook w:val="04A0" w:firstRow="1" w:lastRow="0" w:firstColumn="1" w:lastColumn="0" w:noHBand="0" w:noVBand="1"/>
        <w:tblCaption w:val="טבלת שאלות הבהרה"/>
        <w:tblDescription w:val="טבלה להעברת שאלות מציעים בצורה מסודרת וברורה"/>
      </w:tblPr>
      <w:tblGrid>
        <w:gridCol w:w="2552"/>
        <w:gridCol w:w="2832"/>
        <w:gridCol w:w="2841"/>
      </w:tblGrid>
      <w:tr w:rsidR="000C0BE3" w:rsidRPr="00C61FE9" w14:paraId="7E643246" w14:textId="77777777" w:rsidTr="004765F5">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14:paraId="29DB85D9" w14:textId="77777777" w:rsidR="004E394B" w:rsidRPr="00C61FE9" w:rsidRDefault="005C3262" w:rsidP="00DE0651">
            <w:pPr>
              <w:rPr>
                <w:rFonts w:ascii="David" w:hAnsi="David" w:cs="David"/>
                <w:b/>
                <w:bCs/>
                <w:sz w:val="24"/>
                <w:szCs w:val="24"/>
                <w:rtl/>
              </w:rPr>
            </w:pPr>
            <w:bookmarkStart w:id="346" w:name="_Toc43400635"/>
            <w:bookmarkStart w:id="347" w:name="_Toc44931947"/>
            <w:bookmarkStart w:id="348" w:name="_Toc44932034"/>
            <w:r w:rsidRPr="00C61FE9">
              <w:rPr>
                <w:rFonts w:ascii="David" w:hAnsi="David" w:cs="David" w:hint="cs"/>
                <w:b/>
                <w:bCs/>
                <w:sz w:val="24"/>
                <w:szCs w:val="24"/>
                <w:rtl/>
              </w:rPr>
              <w:t>מספר עמוד/סעיף</w:t>
            </w:r>
            <w:bookmarkEnd w:id="346"/>
            <w:bookmarkEnd w:id="347"/>
            <w:bookmarkEnd w:id="348"/>
          </w:p>
        </w:tc>
        <w:tc>
          <w:tcPr>
            <w:tcW w:w="2832" w:type="dxa"/>
            <w:tcBorders>
              <w:top w:val="single" w:sz="4" w:space="0" w:color="auto"/>
              <w:left w:val="single" w:sz="4" w:space="0" w:color="auto"/>
              <w:bottom w:val="single" w:sz="4" w:space="0" w:color="auto"/>
              <w:right w:val="single" w:sz="4" w:space="0" w:color="auto"/>
            </w:tcBorders>
            <w:vAlign w:val="center"/>
            <w:hideMark/>
          </w:tcPr>
          <w:p w14:paraId="65AAABFF" w14:textId="77777777" w:rsidR="004E394B" w:rsidRPr="00C61FE9" w:rsidRDefault="005C3262" w:rsidP="00DE0651">
            <w:pPr>
              <w:rPr>
                <w:rFonts w:ascii="David" w:hAnsi="David" w:cs="David"/>
                <w:b/>
                <w:bCs/>
                <w:sz w:val="24"/>
                <w:szCs w:val="24"/>
                <w:rtl/>
              </w:rPr>
            </w:pPr>
            <w:bookmarkStart w:id="349" w:name="_Toc43400636"/>
            <w:bookmarkStart w:id="350" w:name="_Toc44931948"/>
            <w:bookmarkStart w:id="351" w:name="_Toc44932035"/>
            <w:r w:rsidRPr="00C61FE9">
              <w:rPr>
                <w:rFonts w:ascii="David" w:hAnsi="David" w:cs="David" w:hint="cs"/>
                <w:b/>
                <w:bCs/>
                <w:sz w:val="24"/>
                <w:szCs w:val="24"/>
                <w:rtl/>
              </w:rPr>
              <w:t>נושא הסעיף</w:t>
            </w:r>
            <w:bookmarkEnd w:id="349"/>
            <w:bookmarkEnd w:id="350"/>
            <w:bookmarkEnd w:id="351"/>
          </w:p>
        </w:tc>
        <w:tc>
          <w:tcPr>
            <w:tcW w:w="2841" w:type="dxa"/>
            <w:tcBorders>
              <w:top w:val="single" w:sz="4" w:space="0" w:color="auto"/>
              <w:left w:val="single" w:sz="4" w:space="0" w:color="auto"/>
              <w:bottom w:val="single" w:sz="4" w:space="0" w:color="auto"/>
              <w:right w:val="single" w:sz="4" w:space="0" w:color="auto"/>
            </w:tcBorders>
            <w:vAlign w:val="center"/>
            <w:hideMark/>
          </w:tcPr>
          <w:p w14:paraId="5F95517E" w14:textId="77777777" w:rsidR="004E394B" w:rsidRPr="00C61FE9" w:rsidRDefault="005C3262" w:rsidP="00DE0651">
            <w:pPr>
              <w:rPr>
                <w:rFonts w:ascii="David" w:hAnsi="David" w:cs="David"/>
                <w:b/>
                <w:bCs/>
                <w:sz w:val="24"/>
                <w:szCs w:val="24"/>
                <w:rtl/>
              </w:rPr>
            </w:pPr>
            <w:bookmarkStart w:id="352" w:name="_Toc43400637"/>
            <w:bookmarkStart w:id="353" w:name="_Toc44931949"/>
            <w:bookmarkStart w:id="354" w:name="_Toc44932036"/>
            <w:r w:rsidRPr="00C61FE9">
              <w:rPr>
                <w:rFonts w:ascii="David" w:hAnsi="David" w:cs="David" w:hint="cs"/>
                <w:b/>
                <w:bCs/>
                <w:sz w:val="24"/>
                <w:szCs w:val="24"/>
                <w:rtl/>
              </w:rPr>
              <w:t>נימוק</w:t>
            </w:r>
            <w:r w:rsidRPr="00C61FE9">
              <w:rPr>
                <w:rFonts w:ascii="David" w:hAnsi="David" w:cs="David" w:hint="cs"/>
                <w:b/>
                <w:bCs/>
                <w:sz w:val="24"/>
                <w:szCs w:val="24"/>
              </w:rPr>
              <w:t xml:space="preserve"> </w:t>
            </w:r>
            <w:r w:rsidRPr="00C61FE9">
              <w:rPr>
                <w:rFonts w:ascii="David" w:hAnsi="David" w:cs="David" w:hint="cs"/>
                <w:b/>
                <w:bCs/>
                <w:sz w:val="24"/>
                <w:szCs w:val="24"/>
                <w:rtl/>
              </w:rPr>
              <w:t>למניעת</w:t>
            </w:r>
            <w:r w:rsidRPr="00C61FE9">
              <w:rPr>
                <w:rFonts w:ascii="David" w:hAnsi="David" w:cs="David" w:hint="cs"/>
                <w:b/>
                <w:bCs/>
                <w:sz w:val="24"/>
                <w:szCs w:val="24"/>
              </w:rPr>
              <w:t xml:space="preserve"> </w:t>
            </w:r>
            <w:r w:rsidRPr="00C61FE9">
              <w:rPr>
                <w:rFonts w:ascii="David" w:hAnsi="David" w:cs="David" w:hint="cs"/>
                <w:b/>
                <w:bCs/>
                <w:sz w:val="24"/>
                <w:szCs w:val="24"/>
                <w:rtl/>
              </w:rPr>
              <w:t>החשיפה</w:t>
            </w:r>
            <w:bookmarkEnd w:id="352"/>
            <w:bookmarkEnd w:id="353"/>
            <w:bookmarkEnd w:id="354"/>
          </w:p>
        </w:tc>
      </w:tr>
      <w:tr w:rsidR="000C0BE3" w:rsidRPr="00C61FE9" w14:paraId="7BE39283"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64E9B006" w14:textId="77777777" w:rsidR="004E394B" w:rsidRPr="00C61FE9"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c>
          <w:tcPr>
            <w:tcW w:w="2832" w:type="dxa"/>
            <w:tcBorders>
              <w:top w:val="single" w:sz="4" w:space="0" w:color="auto"/>
              <w:left w:val="single" w:sz="4" w:space="0" w:color="auto"/>
              <w:bottom w:val="single" w:sz="4" w:space="0" w:color="auto"/>
              <w:right w:val="single" w:sz="4" w:space="0" w:color="auto"/>
            </w:tcBorders>
          </w:tcPr>
          <w:p w14:paraId="7412B51C" w14:textId="77777777" w:rsidR="004E394B" w:rsidRPr="00C61FE9"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c>
          <w:tcPr>
            <w:tcW w:w="2841" w:type="dxa"/>
            <w:tcBorders>
              <w:top w:val="single" w:sz="4" w:space="0" w:color="auto"/>
              <w:left w:val="single" w:sz="4" w:space="0" w:color="auto"/>
              <w:bottom w:val="single" w:sz="4" w:space="0" w:color="auto"/>
              <w:right w:val="single" w:sz="4" w:space="0" w:color="auto"/>
            </w:tcBorders>
          </w:tcPr>
          <w:p w14:paraId="0CBAF8B3" w14:textId="77777777" w:rsidR="004E394B" w:rsidRPr="00C61FE9"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r>
      <w:tr w:rsidR="000C0BE3" w:rsidRPr="00C61FE9" w14:paraId="3A94D5C2"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6478A13A" w14:textId="77777777" w:rsidR="004E394B" w:rsidRPr="00C61FE9"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c>
          <w:tcPr>
            <w:tcW w:w="2832" w:type="dxa"/>
            <w:tcBorders>
              <w:top w:val="single" w:sz="4" w:space="0" w:color="auto"/>
              <w:left w:val="single" w:sz="4" w:space="0" w:color="auto"/>
              <w:bottom w:val="single" w:sz="4" w:space="0" w:color="auto"/>
              <w:right w:val="single" w:sz="4" w:space="0" w:color="auto"/>
            </w:tcBorders>
          </w:tcPr>
          <w:p w14:paraId="02CE0ECF" w14:textId="77777777" w:rsidR="004E394B" w:rsidRPr="00C61FE9"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c>
          <w:tcPr>
            <w:tcW w:w="2841" w:type="dxa"/>
            <w:tcBorders>
              <w:top w:val="single" w:sz="4" w:space="0" w:color="auto"/>
              <w:left w:val="single" w:sz="4" w:space="0" w:color="auto"/>
              <w:bottom w:val="single" w:sz="4" w:space="0" w:color="auto"/>
              <w:right w:val="single" w:sz="4" w:space="0" w:color="auto"/>
            </w:tcBorders>
          </w:tcPr>
          <w:p w14:paraId="361ABB6B" w14:textId="77777777" w:rsidR="004E394B" w:rsidRPr="00C61FE9"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r>
      <w:tr w:rsidR="000C0BE3" w:rsidRPr="00C61FE9" w14:paraId="506B1A46"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7AD954CE" w14:textId="77777777" w:rsidR="004E394B" w:rsidRPr="00C61FE9"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c>
          <w:tcPr>
            <w:tcW w:w="2832" w:type="dxa"/>
            <w:tcBorders>
              <w:top w:val="single" w:sz="4" w:space="0" w:color="auto"/>
              <w:left w:val="single" w:sz="4" w:space="0" w:color="auto"/>
              <w:bottom w:val="single" w:sz="4" w:space="0" w:color="auto"/>
              <w:right w:val="single" w:sz="4" w:space="0" w:color="auto"/>
            </w:tcBorders>
          </w:tcPr>
          <w:p w14:paraId="7E976129" w14:textId="77777777" w:rsidR="004E394B" w:rsidRPr="00C61FE9"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c>
          <w:tcPr>
            <w:tcW w:w="2841" w:type="dxa"/>
            <w:tcBorders>
              <w:top w:val="single" w:sz="4" w:space="0" w:color="auto"/>
              <w:left w:val="single" w:sz="4" w:space="0" w:color="auto"/>
              <w:bottom w:val="single" w:sz="4" w:space="0" w:color="auto"/>
              <w:right w:val="single" w:sz="4" w:space="0" w:color="auto"/>
            </w:tcBorders>
          </w:tcPr>
          <w:p w14:paraId="10776BB1" w14:textId="77777777" w:rsidR="004E394B" w:rsidRPr="00C61FE9"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r>
    </w:tbl>
    <w:p w14:paraId="37DBD961" w14:textId="77777777" w:rsidR="004E394B" w:rsidRPr="00C61FE9" w:rsidRDefault="005C3262" w:rsidP="00790F64">
      <w:pPr>
        <w:rPr>
          <w:rtl/>
        </w:rPr>
      </w:pPr>
      <w:r w:rsidRPr="00C61FE9">
        <w:rPr>
          <w:rFonts w:hint="cs"/>
        </w:rPr>
        <w:t xml:space="preserve"> </w:t>
      </w:r>
    </w:p>
    <w:p w14:paraId="082F31F0" w14:textId="77777777" w:rsidR="004E394B" w:rsidRPr="00C61FE9" w:rsidRDefault="004E394B" w:rsidP="00790F64">
      <w:pPr>
        <w:rPr>
          <w:b/>
          <w:bCs/>
          <w:caps/>
          <w:kern w:val="40"/>
          <w:sz w:val="40"/>
          <w:szCs w:val="40"/>
          <w:rtl/>
        </w:rPr>
      </w:pPr>
    </w:p>
    <w:p w14:paraId="159B738C" w14:textId="77777777" w:rsidR="008D192B" w:rsidRPr="00C61FE9" w:rsidRDefault="008D192B" w:rsidP="00790F64">
      <w:pPr>
        <w:rPr>
          <w:b/>
          <w:bCs/>
          <w:caps/>
          <w:kern w:val="40"/>
          <w:sz w:val="40"/>
          <w:szCs w:val="40"/>
          <w:rtl/>
        </w:rPr>
      </w:pPr>
    </w:p>
    <w:p w14:paraId="07AC6D8C" w14:textId="77777777" w:rsidR="004E394B" w:rsidRPr="00C61FE9" w:rsidRDefault="005C3262" w:rsidP="000636E1">
      <w:pPr>
        <w:jc w:val="center"/>
        <w:rPr>
          <w:b/>
          <w:bCs/>
          <w:caps/>
          <w:kern w:val="40"/>
          <w:sz w:val="32"/>
          <w:szCs w:val="32"/>
          <w:u w:val="single"/>
          <w:rtl/>
        </w:rPr>
      </w:pPr>
      <w:r w:rsidRPr="00C61FE9">
        <w:rPr>
          <w:rFonts w:hint="cs"/>
          <w:b/>
          <w:bCs/>
          <w:sz w:val="32"/>
          <w:szCs w:val="32"/>
          <w:u w:val="single"/>
          <w:rtl/>
        </w:rPr>
        <w:t>אישור והתחייבות</w:t>
      </w:r>
    </w:p>
    <w:p w14:paraId="7CF3435C" w14:textId="77777777" w:rsidR="00324B05" w:rsidRPr="00C61FE9" w:rsidRDefault="005C3262" w:rsidP="004765F5">
      <w:pPr>
        <w:pStyle w:val="1fc"/>
        <w:rPr>
          <w:b w:val="0"/>
          <w:bCs/>
          <w:rtl/>
        </w:rPr>
      </w:pPr>
      <w:r w:rsidRPr="00C61FE9">
        <w:rPr>
          <w:rFonts w:hint="cs"/>
          <w:b w:val="0"/>
          <w:bCs/>
          <w:rtl/>
        </w:rPr>
        <w:t>בחתימתנו אנו מאשרים כי</w:t>
      </w:r>
      <w:r w:rsidR="00E84ADC" w:rsidRPr="00C61FE9">
        <w:rPr>
          <w:rFonts w:hint="cs"/>
          <w:b w:val="0"/>
          <w:bCs/>
          <w:rtl/>
        </w:rPr>
        <w:t>:</w:t>
      </w:r>
      <w:r w:rsidRPr="00C61FE9">
        <w:rPr>
          <w:rFonts w:hint="cs"/>
          <w:b w:val="0"/>
          <w:bCs/>
          <w:rtl/>
        </w:rPr>
        <w:t xml:space="preserve"> </w:t>
      </w:r>
    </w:p>
    <w:p w14:paraId="1B6C26C5" w14:textId="77777777" w:rsidR="00C7237A" w:rsidRPr="00C61FE9" w:rsidRDefault="005C3262" w:rsidP="0008101A">
      <w:pPr>
        <w:pStyle w:val="1fc"/>
        <w:numPr>
          <w:ilvl w:val="0"/>
          <w:numId w:val="61"/>
        </w:numPr>
        <w:rPr>
          <w:b w:val="0"/>
          <w:bCs/>
          <w:rtl/>
        </w:rPr>
      </w:pPr>
      <w:r w:rsidRPr="00C61FE9">
        <w:rPr>
          <w:rFonts w:hint="cs"/>
          <w:b w:val="0"/>
          <w:bCs/>
          <w:rtl/>
        </w:rPr>
        <w:t>קראנו את כל הוראות המכרז, והצעתנו מוגשת בהתאם לכללי המכרז ועומדת בתנאים ובדרישות המפורטות במסמכי המכרז.</w:t>
      </w:r>
    </w:p>
    <w:p w14:paraId="1F182145" w14:textId="77777777" w:rsidR="00324B05" w:rsidRPr="00C61FE9" w:rsidRDefault="005C3262" w:rsidP="0008101A">
      <w:pPr>
        <w:pStyle w:val="1fc"/>
        <w:numPr>
          <w:ilvl w:val="0"/>
          <w:numId w:val="61"/>
        </w:numPr>
        <w:rPr>
          <w:b w:val="0"/>
          <w:bCs/>
          <w:rtl/>
        </w:rPr>
      </w:pPr>
      <w:r w:rsidRPr="00C61FE9">
        <w:rPr>
          <w:rFonts w:hint="cs"/>
          <w:b w:val="0"/>
          <w:bCs/>
          <w:rtl/>
        </w:rPr>
        <w:t>כל סעיף במכרז מובן ומקובל עלינו, והמציע יהיה מנוע ומושתק מל</w:t>
      </w:r>
      <w:r w:rsidR="00753CC1" w:rsidRPr="00C61FE9">
        <w:rPr>
          <w:rFonts w:hint="cs"/>
          <w:b w:val="0"/>
          <w:bCs/>
          <w:rtl/>
        </w:rPr>
        <w:t>ה</w:t>
      </w:r>
      <w:r w:rsidRPr="00C61FE9">
        <w:rPr>
          <w:rFonts w:hint="cs"/>
          <w:b w:val="0"/>
          <w:bCs/>
          <w:rtl/>
        </w:rPr>
        <w:t xml:space="preserve">עלות טענות כנגד תנאי המכרז מרגע הגשת הצעה זו. </w:t>
      </w:r>
    </w:p>
    <w:p w14:paraId="7BC11567" w14:textId="77777777" w:rsidR="00324B05" w:rsidRPr="00C61FE9" w:rsidRDefault="005C3262" w:rsidP="0008101A">
      <w:pPr>
        <w:pStyle w:val="1fc"/>
        <w:numPr>
          <w:ilvl w:val="0"/>
          <w:numId w:val="61"/>
        </w:numPr>
        <w:tabs>
          <w:tab w:val="clear" w:pos="720"/>
          <w:tab w:val="num" w:pos="625"/>
        </w:tabs>
        <w:rPr>
          <w:b w:val="0"/>
          <w:bCs/>
          <w:rtl/>
        </w:rPr>
      </w:pPr>
      <w:r w:rsidRPr="00C61FE9">
        <w:rPr>
          <w:rFonts w:hint="cs"/>
          <w:b w:val="0"/>
          <w:bCs/>
          <w:rtl/>
        </w:rPr>
        <w:t>הפרטים המופיעים בהצעה זו על נספחיה, הם אמת, וכי המציע מסוגל ומתכוון לעמוד בכל פרט מהצעתו ובהורא</w:t>
      </w:r>
      <w:r w:rsidR="00E84ADC" w:rsidRPr="00C61FE9">
        <w:rPr>
          <w:rFonts w:hint="cs"/>
          <w:b w:val="0"/>
          <w:bCs/>
          <w:rtl/>
        </w:rPr>
        <w:t>ו</w:t>
      </w:r>
      <w:r w:rsidRPr="00C61FE9">
        <w:rPr>
          <w:rFonts w:hint="cs"/>
          <w:b w:val="0"/>
          <w:bCs/>
          <w:rtl/>
        </w:rPr>
        <w:t>ת המכרז.</w:t>
      </w:r>
    </w:p>
    <w:p w14:paraId="395EF93E" w14:textId="77777777" w:rsidR="00324B05" w:rsidRPr="00C61FE9" w:rsidRDefault="00324B05" w:rsidP="00324B05">
      <w:pPr>
        <w:spacing w:line="360" w:lineRule="auto"/>
        <w:ind w:left="33"/>
        <w:rPr>
          <w:rtl/>
        </w:rPr>
      </w:pPr>
    </w:p>
    <w:p w14:paraId="0B8C9DDD" w14:textId="77777777" w:rsidR="00324B05" w:rsidRPr="00C61FE9" w:rsidRDefault="00324B05" w:rsidP="00324B05">
      <w:pPr>
        <w:spacing w:line="360" w:lineRule="auto"/>
        <w:ind w:left="33"/>
        <w:rPr>
          <w:rtl/>
        </w:rPr>
      </w:pPr>
    </w:p>
    <w:p w14:paraId="2C90CEB3" w14:textId="77777777" w:rsidR="00324B05" w:rsidRPr="00C61FE9" w:rsidRDefault="005C3262" w:rsidP="004765F5">
      <w:pPr>
        <w:pStyle w:val="1fc"/>
        <w:rPr>
          <w:rtl/>
        </w:rPr>
      </w:pPr>
      <w:r w:rsidRPr="00C61FE9">
        <w:rPr>
          <w:rFonts w:hint="cs"/>
          <w:rtl/>
        </w:rPr>
        <w:t>__________</w:t>
      </w:r>
      <w:r w:rsidRPr="00C61FE9">
        <w:rPr>
          <w:rFonts w:hint="cs"/>
          <w:rtl/>
        </w:rPr>
        <w:tab/>
      </w:r>
      <w:r w:rsidRPr="00C61FE9">
        <w:rPr>
          <w:rFonts w:hint="cs"/>
          <w:rtl/>
        </w:rPr>
        <w:tab/>
        <w:t>________________</w:t>
      </w:r>
      <w:r w:rsidRPr="00C61FE9">
        <w:rPr>
          <w:rFonts w:hint="cs"/>
          <w:rtl/>
        </w:rPr>
        <w:tab/>
      </w:r>
      <w:r w:rsidRPr="00C61FE9">
        <w:rPr>
          <w:rFonts w:hint="cs"/>
          <w:rtl/>
        </w:rPr>
        <w:tab/>
        <w:t>______________________</w:t>
      </w:r>
    </w:p>
    <w:p w14:paraId="4A567155" w14:textId="77777777" w:rsidR="00324B05" w:rsidRPr="00C61FE9" w:rsidRDefault="005C3262" w:rsidP="004765F5">
      <w:pPr>
        <w:pStyle w:val="1fc"/>
        <w:rPr>
          <w:rtl/>
        </w:rPr>
      </w:pPr>
      <w:r w:rsidRPr="00C61FE9">
        <w:rPr>
          <w:rFonts w:hint="cs"/>
          <w:rtl/>
        </w:rPr>
        <w:t xml:space="preserve">   תאריך</w:t>
      </w:r>
      <w:r w:rsidRPr="00C61FE9">
        <w:rPr>
          <w:rFonts w:hint="cs"/>
          <w:rtl/>
        </w:rPr>
        <w:tab/>
      </w:r>
      <w:r w:rsidRPr="00C61FE9">
        <w:rPr>
          <w:rFonts w:hint="cs"/>
          <w:rtl/>
        </w:rPr>
        <w:tab/>
      </w:r>
      <w:r w:rsidRPr="00C61FE9">
        <w:rPr>
          <w:rFonts w:hint="cs"/>
          <w:rtl/>
        </w:rPr>
        <w:tab/>
        <w:t xml:space="preserve"> שם</w:t>
      </w:r>
      <w:r w:rsidRPr="00C61FE9">
        <w:rPr>
          <w:rFonts w:hint="cs"/>
          <w:rtl/>
        </w:rPr>
        <w:tab/>
      </w:r>
      <w:r w:rsidRPr="00C61FE9">
        <w:rPr>
          <w:rFonts w:hint="cs"/>
          <w:rtl/>
        </w:rPr>
        <w:tab/>
        <w:t xml:space="preserve"> </w:t>
      </w:r>
      <w:r w:rsidRPr="00C61FE9">
        <w:rPr>
          <w:rFonts w:hint="cs"/>
          <w:rtl/>
        </w:rPr>
        <w:tab/>
      </w:r>
      <w:r w:rsidR="000876FA" w:rsidRPr="00C61FE9">
        <w:rPr>
          <w:rFonts w:hint="cs"/>
          <w:rtl/>
        </w:rPr>
        <w:t xml:space="preserve">חתימת </w:t>
      </w:r>
      <w:r w:rsidRPr="00C61FE9">
        <w:rPr>
          <w:rFonts w:hint="cs"/>
          <w:rtl/>
        </w:rPr>
        <w:t>מורשה החתימה</w:t>
      </w:r>
    </w:p>
    <w:p w14:paraId="7146AE94" w14:textId="77777777" w:rsidR="00324B05" w:rsidRPr="00C61FE9" w:rsidRDefault="00324B05" w:rsidP="004765F5">
      <w:pPr>
        <w:pStyle w:val="1fc"/>
        <w:rPr>
          <w:rtl/>
        </w:rPr>
      </w:pPr>
    </w:p>
    <w:p w14:paraId="3FA468C4" w14:textId="77777777" w:rsidR="00324B05" w:rsidRPr="00C61FE9" w:rsidRDefault="005C3262" w:rsidP="004765F5">
      <w:pPr>
        <w:pStyle w:val="1fc"/>
        <w:rPr>
          <w:rtl/>
        </w:rPr>
      </w:pPr>
      <w:r w:rsidRPr="00C61FE9">
        <w:rPr>
          <w:rFonts w:hint="cs"/>
          <w:rtl/>
        </w:rPr>
        <w:t>__________</w:t>
      </w:r>
      <w:r w:rsidRPr="00C61FE9">
        <w:rPr>
          <w:rFonts w:hint="cs"/>
          <w:rtl/>
        </w:rPr>
        <w:tab/>
      </w:r>
      <w:r w:rsidRPr="00C61FE9">
        <w:rPr>
          <w:rFonts w:hint="cs"/>
          <w:rtl/>
        </w:rPr>
        <w:tab/>
        <w:t>________________</w:t>
      </w:r>
      <w:r w:rsidRPr="00C61FE9">
        <w:rPr>
          <w:rFonts w:hint="cs"/>
          <w:rtl/>
        </w:rPr>
        <w:tab/>
      </w:r>
      <w:r w:rsidRPr="00C61FE9">
        <w:rPr>
          <w:rFonts w:hint="cs"/>
          <w:rtl/>
        </w:rPr>
        <w:tab/>
        <w:t>______________________</w:t>
      </w:r>
    </w:p>
    <w:p w14:paraId="2153EA91" w14:textId="77777777" w:rsidR="00324B05" w:rsidRPr="00C61FE9" w:rsidRDefault="005C3262" w:rsidP="004765F5">
      <w:pPr>
        <w:pStyle w:val="1fc"/>
        <w:rPr>
          <w:rtl/>
        </w:rPr>
      </w:pPr>
      <w:r w:rsidRPr="00C61FE9">
        <w:rPr>
          <w:rFonts w:hint="cs"/>
          <w:rtl/>
        </w:rPr>
        <w:t xml:space="preserve">   תאריך</w:t>
      </w:r>
      <w:r w:rsidRPr="00C61FE9">
        <w:rPr>
          <w:rFonts w:hint="cs"/>
          <w:rtl/>
        </w:rPr>
        <w:tab/>
      </w:r>
      <w:r w:rsidRPr="00C61FE9">
        <w:rPr>
          <w:rFonts w:hint="cs"/>
          <w:rtl/>
        </w:rPr>
        <w:tab/>
      </w:r>
      <w:r w:rsidRPr="00C61FE9">
        <w:rPr>
          <w:rFonts w:hint="cs"/>
          <w:rtl/>
        </w:rPr>
        <w:tab/>
        <w:t xml:space="preserve"> שם</w:t>
      </w:r>
      <w:r w:rsidRPr="00C61FE9">
        <w:rPr>
          <w:rFonts w:hint="cs"/>
          <w:rtl/>
        </w:rPr>
        <w:tab/>
      </w:r>
      <w:r w:rsidRPr="00C61FE9">
        <w:rPr>
          <w:rFonts w:hint="cs"/>
          <w:rtl/>
        </w:rPr>
        <w:tab/>
        <w:t xml:space="preserve"> </w:t>
      </w:r>
      <w:r w:rsidRPr="00C61FE9">
        <w:rPr>
          <w:rFonts w:hint="cs"/>
          <w:rtl/>
        </w:rPr>
        <w:tab/>
        <w:t>חתימ</w:t>
      </w:r>
      <w:r w:rsidR="000876FA" w:rsidRPr="00C61FE9">
        <w:rPr>
          <w:rFonts w:hint="cs"/>
          <w:rtl/>
        </w:rPr>
        <w:t>ת</w:t>
      </w:r>
      <w:r w:rsidRPr="00C61FE9">
        <w:rPr>
          <w:rFonts w:hint="cs"/>
          <w:rtl/>
        </w:rPr>
        <w:t>ה מורשה החתימה</w:t>
      </w:r>
    </w:p>
    <w:p w14:paraId="2B5A7B78" w14:textId="77777777" w:rsidR="00324B05" w:rsidRPr="00C61FE9" w:rsidRDefault="00324B05" w:rsidP="004765F5">
      <w:pPr>
        <w:pStyle w:val="1fc"/>
        <w:rPr>
          <w:rtl/>
        </w:rPr>
      </w:pPr>
    </w:p>
    <w:p w14:paraId="493F6650" w14:textId="77777777" w:rsidR="00324B05" w:rsidRPr="00C61FE9" w:rsidRDefault="005C3262" w:rsidP="004765F5">
      <w:pPr>
        <w:pStyle w:val="1fc"/>
        <w:rPr>
          <w:rtl/>
        </w:rPr>
      </w:pPr>
      <w:r w:rsidRPr="00C61FE9">
        <w:rPr>
          <w:rFonts w:hint="cs"/>
          <w:rtl/>
        </w:rPr>
        <w:t>__________</w:t>
      </w:r>
      <w:r w:rsidRPr="00C61FE9">
        <w:rPr>
          <w:rFonts w:hint="cs"/>
          <w:rtl/>
        </w:rPr>
        <w:tab/>
      </w:r>
      <w:r w:rsidRPr="00C61FE9">
        <w:rPr>
          <w:rFonts w:hint="cs"/>
          <w:rtl/>
        </w:rPr>
        <w:tab/>
        <w:t>________________</w:t>
      </w:r>
      <w:r w:rsidRPr="00C61FE9">
        <w:rPr>
          <w:rFonts w:hint="cs"/>
          <w:rtl/>
        </w:rPr>
        <w:tab/>
      </w:r>
      <w:r w:rsidRPr="00C61FE9">
        <w:rPr>
          <w:rFonts w:hint="cs"/>
          <w:rtl/>
        </w:rPr>
        <w:tab/>
        <w:t>______________________</w:t>
      </w:r>
    </w:p>
    <w:p w14:paraId="2044DBFD" w14:textId="77777777" w:rsidR="00324B05" w:rsidRPr="00C61FE9" w:rsidRDefault="005C3262" w:rsidP="004765F5">
      <w:pPr>
        <w:pStyle w:val="1fc"/>
        <w:rPr>
          <w:rtl/>
        </w:rPr>
      </w:pPr>
      <w:r w:rsidRPr="00C61FE9">
        <w:rPr>
          <w:rFonts w:hint="cs"/>
          <w:rtl/>
        </w:rPr>
        <w:t xml:space="preserve">   תאריך</w:t>
      </w:r>
      <w:r w:rsidRPr="00C61FE9">
        <w:rPr>
          <w:rFonts w:hint="cs"/>
          <w:rtl/>
        </w:rPr>
        <w:tab/>
      </w:r>
      <w:r w:rsidRPr="00C61FE9">
        <w:rPr>
          <w:rFonts w:hint="cs"/>
          <w:rtl/>
        </w:rPr>
        <w:tab/>
      </w:r>
      <w:r w:rsidRPr="00C61FE9">
        <w:rPr>
          <w:rFonts w:hint="cs"/>
          <w:rtl/>
        </w:rPr>
        <w:tab/>
        <w:t xml:space="preserve"> שם</w:t>
      </w:r>
      <w:r w:rsidRPr="00C61FE9">
        <w:rPr>
          <w:rFonts w:hint="cs"/>
          <w:rtl/>
        </w:rPr>
        <w:tab/>
      </w:r>
      <w:r w:rsidRPr="00C61FE9">
        <w:rPr>
          <w:rFonts w:hint="cs"/>
          <w:rtl/>
        </w:rPr>
        <w:tab/>
        <w:t xml:space="preserve"> </w:t>
      </w:r>
      <w:r w:rsidRPr="00C61FE9">
        <w:rPr>
          <w:rFonts w:hint="cs"/>
          <w:rtl/>
        </w:rPr>
        <w:tab/>
        <w:t>חתימ</w:t>
      </w:r>
      <w:r w:rsidR="000876FA" w:rsidRPr="00C61FE9">
        <w:rPr>
          <w:rFonts w:hint="cs"/>
          <w:rtl/>
        </w:rPr>
        <w:t>ת</w:t>
      </w:r>
      <w:r w:rsidRPr="00C61FE9">
        <w:rPr>
          <w:rFonts w:hint="cs"/>
          <w:rtl/>
        </w:rPr>
        <w:t xml:space="preserve"> מורשה החתימה</w:t>
      </w:r>
    </w:p>
    <w:p w14:paraId="0CB832FC" w14:textId="77777777" w:rsidR="00324B05" w:rsidRPr="00C61FE9" w:rsidRDefault="00324B05" w:rsidP="004765F5">
      <w:pPr>
        <w:pStyle w:val="1fc"/>
        <w:rPr>
          <w:bCs/>
          <w:u w:val="single"/>
          <w:rtl/>
        </w:rPr>
      </w:pPr>
    </w:p>
    <w:p w14:paraId="11889842" w14:textId="77777777" w:rsidR="00324B05" w:rsidRPr="00C61FE9" w:rsidRDefault="00324B05" w:rsidP="00324B05">
      <w:pPr>
        <w:keepNext/>
        <w:tabs>
          <w:tab w:val="left" w:pos="283"/>
        </w:tabs>
        <w:spacing w:before="240" w:after="240" w:line="360" w:lineRule="auto"/>
        <w:jc w:val="center"/>
        <w:outlineLvl w:val="0"/>
        <w:rPr>
          <w:b/>
          <w:bCs/>
          <w:caps/>
          <w:kern w:val="40"/>
          <w:sz w:val="40"/>
          <w:szCs w:val="40"/>
          <w:rtl/>
        </w:rPr>
        <w:sectPr w:rsidR="00324B05" w:rsidRPr="00C61FE9" w:rsidSect="00654526">
          <w:pgSz w:w="11906" w:h="16838" w:code="9"/>
          <w:pgMar w:top="1616" w:right="1826" w:bottom="1440" w:left="1800" w:header="709" w:footer="709" w:gutter="0"/>
          <w:cols w:space="708"/>
          <w:titlePg/>
          <w:bidi/>
          <w:rtlGutter/>
          <w:docGrid w:linePitch="360"/>
        </w:sectPr>
      </w:pPr>
    </w:p>
    <w:p w14:paraId="4045E3FC" w14:textId="77777777" w:rsidR="004E394B" w:rsidRPr="00C61FE9" w:rsidRDefault="005C3262" w:rsidP="00973BC2">
      <w:pPr>
        <w:pStyle w:val="1fe"/>
        <w:rPr>
          <w:rtl/>
        </w:rPr>
      </w:pPr>
      <w:bookmarkStart w:id="355" w:name="_Toc256000056"/>
      <w:bookmarkStart w:id="356" w:name="_Toc32477911"/>
      <w:bookmarkStart w:id="357" w:name="_Toc43400638"/>
      <w:bookmarkStart w:id="358" w:name="_Toc44931950"/>
      <w:bookmarkStart w:id="359" w:name="_Toc44932037"/>
      <w:bookmarkStart w:id="360" w:name="_Toc53331371"/>
      <w:bookmarkStart w:id="361" w:name="_Toc173823731"/>
      <w:bookmarkStart w:id="362" w:name="_Toc173825539"/>
      <w:r w:rsidRPr="00C61FE9">
        <w:rPr>
          <w:rFonts w:hint="cs"/>
          <w:rtl/>
        </w:rPr>
        <w:lastRenderedPageBreak/>
        <w:t>רשימת נספחים</w:t>
      </w:r>
      <w:bookmarkEnd w:id="355"/>
      <w:r w:rsidRPr="00C61FE9">
        <w:rPr>
          <w:rFonts w:hint="cs"/>
          <w:rtl/>
        </w:rPr>
        <w:t xml:space="preserve"> </w:t>
      </w:r>
      <w:bookmarkEnd w:id="356"/>
      <w:bookmarkEnd w:id="357"/>
      <w:bookmarkEnd w:id="358"/>
      <w:bookmarkEnd w:id="359"/>
      <w:bookmarkEnd w:id="360"/>
      <w:bookmarkEnd w:id="361"/>
      <w:bookmarkEnd w:id="362"/>
    </w:p>
    <w:tbl>
      <w:tblPr>
        <w:tblStyle w:val="1fb"/>
        <w:bidiVisual/>
        <w:tblW w:w="10771" w:type="dxa"/>
        <w:jc w:val="center"/>
        <w:tblLayout w:type="fixed"/>
        <w:tblLook w:val="04A0" w:firstRow="1" w:lastRow="0" w:firstColumn="1" w:lastColumn="0" w:noHBand="0" w:noVBand="1"/>
        <w:tblCaption w:val="רשימת הנספחים"/>
        <w:tblDescription w:val="רשימת הנספחים להצעה"/>
      </w:tblPr>
      <w:tblGrid>
        <w:gridCol w:w="1872"/>
        <w:gridCol w:w="2250"/>
        <w:gridCol w:w="6649"/>
      </w:tblGrid>
      <w:tr w:rsidR="000C0BE3" w:rsidRPr="00C61FE9" w14:paraId="5070DB81" w14:textId="77777777" w:rsidTr="00840149">
        <w:trPr>
          <w:trHeight w:val="858"/>
          <w:tblHeader/>
          <w:jc w:val="center"/>
        </w:trPr>
        <w:tc>
          <w:tcPr>
            <w:tcW w:w="1872" w:type="dxa"/>
            <w:shd w:val="clear" w:color="auto" w:fill="D9D9D9" w:themeFill="background1" w:themeFillShade="D9"/>
          </w:tcPr>
          <w:p w14:paraId="54480360" w14:textId="77777777" w:rsidR="00017346" w:rsidRPr="00C61FE9" w:rsidRDefault="005C3262" w:rsidP="00017346">
            <w:pPr>
              <w:spacing w:before="240" w:after="240" w:line="360" w:lineRule="auto"/>
              <w:jc w:val="center"/>
              <w:rPr>
                <w:rFonts w:ascii="David" w:hAnsi="David" w:cs="David"/>
                <w:b/>
                <w:bCs/>
                <w:sz w:val="24"/>
                <w:szCs w:val="24"/>
                <w:rtl/>
              </w:rPr>
            </w:pPr>
            <w:r w:rsidRPr="00C61FE9">
              <w:rPr>
                <w:rFonts w:ascii="David" w:hAnsi="David" w:cs="David" w:hint="cs"/>
                <w:b/>
                <w:bCs/>
                <w:sz w:val="24"/>
                <w:szCs w:val="24"/>
                <w:rtl/>
              </w:rPr>
              <w:t>מס' נספח</w:t>
            </w:r>
          </w:p>
        </w:tc>
        <w:tc>
          <w:tcPr>
            <w:tcW w:w="2250" w:type="dxa"/>
            <w:shd w:val="clear" w:color="auto" w:fill="D9D9D9" w:themeFill="background1" w:themeFillShade="D9"/>
          </w:tcPr>
          <w:p w14:paraId="69B668FE" w14:textId="77777777" w:rsidR="00017346" w:rsidRPr="00C61FE9" w:rsidRDefault="005C3262" w:rsidP="00017346">
            <w:pPr>
              <w:spacing w:before="240" w:after="240" w:line="360" w:lineRule="auto"/>
              <w:jc w:val="center"/>
              <w:rPr>
                <w:rFonts w:ascii="David" w:hAnsi="David" w:cs="David"/>
                <w:b/>
                <w:bCs/>
                <w:sz w:val="24"/>
                <w:szCs w:val="24"/>
                <w:rtl/>
              </w:rPr>
            </w:pPr>
            <w:r w:rsidRPr="00C61FE9">
              <w:rPr>
                <w:rFonts w:ascii="David" w:hAnsi="David" w:cs="David" w:hint="cs"/>
                <w:b/>
                <w:bCs/>
                <w:sz w:val="24"/>
                <w:szCs w:val="24"/>
                <w:rtl/>
              </w:rPr>
              <w:t>שם נספח</w:t>
            </w:r>
          </w:p>
        </w:tc>
        <w:tc>
          <w:tcPr>
            <w:tcW w:w="6649" w:type="dxa"/>
            <w:shd w:val="clear" w:color="auto" w:fill="D9D9D9" w:themeFill="background1" w:themeFillShade="D9"/>
          </w:tcPr>
          <w:p w14:paraId="15E6C06D" w14:textId="77777777" w:rsidR="00017346" w:rsidRPr="00C61FE9" w:rsidRDefault="005C3262" w:rsidP="00017346">
            <w:pPr>
              <w:spacing w:before="240" w:after="240" w:line="360" w:lineRule="auto"/>
              <w:jc w:val="center"/>
              <w:rPr>
                <w:rFonts w:ascii="David" w:hAnsi="David" w:cs="David"/>
                <w:b/>
                <w:bCs/>
                <w:sz w:val="24"/>
                <w:szCs w:val="24"/>
                <w:rtl/>
              </w:rPr>
            </w:pPr>
            <w:r w:rsidRPr="00C61FE9">
              <w:rPr>
                <w:rFonts w:ascii="David" w:hAnsi="David" w:cs="David" w:hint="cs"/>
                <w:b/>
                <w:bCs/>
                <w:sz w:val="24"/>
                <w:szCs w:val="24"/>
                <w:rtl/>
              </w:rPr>
              <w:t>תיאור נספח</w:t>
            </w:r>
          </w:p>
        </w:tc>
      </w:tr>
      <w:tr w:rsidR="000C0BE3" w:rsidRPr="00C61FE9" w14:paraId="7FBE10FB" w14:textId="77777777" w:rsidTr="00840149">
        <w:trPr>
          <w:jc w:val="center"/>
        </w:trPr>
        <w:tc>
          <w:tcPr>
            <w:tcW w:w="1872" w:type="dxa"/>
          </w:tcPr>
          <w:p w14:paraId="14A1CFC3" w14:textId="77777777" w:rsidR="00017346" w:rsidRPr="00C61FE9" w:rsidRDefault="005C3262" w:rsidP="00017346">
            <w:pPr>
              <w:spacing w:before="240" w:after="240" w:line="360" w:lineRule="auto"/>
              <w:jc w:val="both"/>
              <w:rPr>
                <w:rFonts w:ascii="David" w:hAnsi="David" w:cs="David"/>
                <w:b/>
                <w:bCs/>
                <w:sz w:val="24"/>
                <w:szCs w:val="24"/>
                <w:rtl/>
              </w:rPr>
            </w:pPr>
            <w:r w:rsidRPr="00C61FE9">
              <w:rPr>
                <w:rFonts w:ascii="David" w:hAnsi="David" w:cs="David" w:hint="cs"/>
                <w:b/>
                <w:bCs/>
                <w:sz w:val="24"/>
                <w:szCs w:val="24"/>
                <w:rtl/>
              </w:rPr>
              <w:t xml:space="preserve">נספח </w:t>
            </w:r>
            <w:bookmarkStart w:id="363" w:name="nispach1_2"/>
            <w:r w:rsidRPr="00C61FE9">
              <w:rPr>
                <w:rFonts w:ascii="David" w:hAnsi="David" w:cs="David" w:hint="cs"/>
                <w:b/>
                <w:bCs/>
                <w:sz w:val="24"/>
                <w:szCs w:val="24"/>
                <w:rtl/>
              </w:rPr>
              <w:t>1</w:t>
            </w:r>
            <w:bookmarkEnd w:id="363"/>
          </w:p>
        </w:tc>
        <w:tc>
          <w:tcPr>
            <w:tcW w:w="2250" w:type="dxa"/>
            <w:vAlign w:val="center"/>
          </w:tcPr>
          <w:p w14:paraId="1EAC34E6" w14:textId="77777777" w:rsidR="00017346" w:rsidRPr="00C61FE9" w:rsidRDefault="005C3262" w:rsidP="00017346">
            <w:pPr>
              <w:spacing w:before="240" w:after="240" w:line="360" w:lineRule="auto"/>
              <w:jc w:val="center"/>
              <w:rPr>
                <w:rFonts w:ascii="David" w:hAnsi="David" w:cs="David"/>
                <w:b/>
                <w:bCs/>
                <w:sz w:val="24"/>
                <w:szCs w:val="24"/>
                <w:rtl/>
              </w:rPr>
            </w:pPr>
            <w:r w:rsidRPr="00C61FE9">
              <w:rPr>
                <w:rFonts w:ascii="David" w:hAnsi="David" w:cs="David" w:hint="cs"/>
                <w:b/>
                <w:bCs/>
                <w:sz w:val="24"/>
                <w:szCs w:val="24"/>
                <w:rtl/>
              </w:rPr>
              <w:t>הצעת מחיר</w:t>
            </w:r>
          </w:p>
        </w:tc>
        <w:tc>
          <w:tcPr>
            <w:tcW w:w="6649" w:type="dxa"/>
            <w:tcBorders>
              <w:bottom w:val="single" w:sz="4" w:space="0" w:color="auto"/>
            </w:tcBorders>
          </w:tcPr>
          <w:p w14:paraId="4F7612DA" w14:textId="77777777" w:rsidR="00017346" w:rsidRPr="00C61FE9" w:rsidRDefault="005C3262" w:rsidP="00017346">
            <w:pPr>
              <w:spacing w:before="240" w:after="240" w:line="360" w:lineRule="auto"/>
              <w:jc w:val="both"/>
              <w:rPr>
                <w:rFonts w:ascii="David" w:hAnsi="David" w:cs="David"/>
                <w:sz w:val="24"/>
                <w:szCs w:val="24"/>
                <w:rtl/>
              </w:rPr>
            </w:pPr>
            <w:r w:rsidRPr="00C61FE9">
              <w:rPr>
                <w:rFonts w:ascii="David" w:hAnsi="David" w:cs="David" w:hint="cs"/>
                <w:sz w:val="24"/>
                <w:szCs w:val="24"/>
                <w:rtl/>
              </w:rPr>
              <w:t>טופס הצעת מחיר מלא בהתאם להוראות המופיעות בנספח</w:t>
            </w:r>
            <w:r w:rsidR="00596B60" w:rsidRPr="00C61FE9">
              <w:rPr>
                <w:rFonts w:ascii="David" w:hAnsi="David" w:cs="David" w:hint="cs"/>
                <w:sz w:val="24"/>
                <w:szCs w:val="24"/>
                <w:rtl/>
              </w:rPr>
              <w:t>.</w:t>
            </w:r>
          </w:p>
        </w:tc>
      </w:tr>
      <w:tr w:rsidR="000C0BE3" w:rsidRPr="00C61FE9" w14:paraId="0D653404" w14:textId="77777777" w:rsidTr="00840149">
        <w:trPr>
          <w:jc w:val="center"/>
        </w:trPr>
        <w:tc>
          <w:tcPr>
            <w:tcW w:w="1872" w:type="dxa"/>
          </w:tcPr>
          <w:p w14:paraId="399E5A94" w14:textId="77777777" w:rsidR="00017346" w:rsidRPr="00C61FE9" w:rsidRDefault="005C3262" w:rsidP="00017346">
            <w:pPr>
              <w:spacing w:before="240" w:after="240" w:line="360" w:lineRule="auto"/>
              <w:jc w:val="both"/>
              <w:rPr>
                <w:rFonts w:ascii="David" w:hAnsi="David" w:cs="David"/>
                <w:b/>
                <w:bCs/>
                <w:sz w:val="24"/>
                <w:szCs w:val="24"/>
                <w:rtl/>
              </w:rPr>
            </w:pPr>
            <w:bookmarkStart w:id="364" w:name="show_nispach3_1" w:colFirst="0" w:colLast="3"/>
            <w:r w:rsidRPr="00C61FE9">
              <w:rPr>
                <w:rFonts w:ascii="David" w:hAnsi="David" w:cs="David" w:hint="cs"/>
                <w:b/>
                <w:bCs/>
                <w:sz w:val="24"/>
                <w:szCs w:val="24"/>
                <w:rtl/>
              </w:rPr>
              <w:t xml:space="preserve">נספח </w:t>
            </w:r>
            <w:bookmarkStart w:id="365" w:name="nispach3_2"/>
            <w:r w:rsidRPr="00C61FE9">
              <w:rPr>
                <w:rFonts w:ascii="David" w:hAnsi="David" w:cs="David" w:hint="cs"/>
                <w:b/>
                <w:bCs/>
                <w:sz w:val="24"/>
                <w:szCs w:val="24"/>
                <w:rtl/>
              </w:rPr>
              <w:t>2</w:t>
            </w:r>
            <w:bookmarkEnd w:id="365"/>
          </w:p>
        </w:tc>
        <w:tc>
          <w:tcPr>
            <w:tcW w:w="2250" w:type="dxa"/>
            <w:vAlign w:val="center"/>
          </w:tcPr>
          <w:p w14:paraId="0B05C11A" w14:textId="77777777" w:rsidR="00017346" w:rsidRPr="00C61FE9" w:rsidRDefault="005C3262" w:rsidP="00017346">
            <w:pPr>
              <w:spacing w:before="240" w:after="240" w:line="360" w:lineRule="auto"/>
              <w:jc w:val="center"/>
              <w:rPr>
                <w:rFonts w:ascii="David" w:hAnsi="David" w:cs="David"/>
                <w:b/>
                <w:bCs/>
                <w:sz w:val="24"/>
                <w:szCs w:val="24"/>
                <w:rtl/>
              </w:rPr>
            </w:pPr>
            <w:r w:rsidRPr="00C61FE9">
              <w:rPr>
                <w:rFonts w:ascii="David" w:hAnsi="David" w:cs="David" w:hint="cs"/>
                <w:b/>
                <w:bCs/>
                <w:sz w:val="24"/>
                <w:szCs w:val="24"/>
                <w:rtl/>
              </w:rPr>
              <w:t>אישור "פקיד מורשה"</w:t>
            </w:r>
          </w:p>
        </w:tc>
        <w:tc>
          <w:tcPr>
            <w:tcW w:w="6649" w:type="dxa"/>
            <w:tcBorders>
              <w:top w:val="single" w:sz="4" w:space="0" w:color="auto"/>
            </w:tcBorders>
          </w:tcPr>
          <w:p w14:paraId="76CDB40B" w14:textId="77777777" w:rsidR="00017346" w:rsidRPr="00C61FE9" w:rsidRDefault="005C3262" w:rsidP="004455F2">
            <w:pPr>
              <w:spacing w:before="240" w:after="240" w:line="360" w:lineRule="auto"/>
              <w:jc w:val="both"/>
              <w:rPr>
                <w:rFonts w:ascii="David" w:hAnsi="David" w:cs="David"/>
                <w:sz w:val="24"/>
                <w:szCs w:val="24"/>
                <w:rtl/>
              </w:rPr>
            </w:pPr>
            <w:r w:rsidRPr="00C61FE9">
              <w:rPr>
                <w:rFonts w:ascii="David" w:hAnsi="David" w:cs="David" w:hint="cs"/>
                <w:sz w:val="24"/>
                <w:szCs w:val="24"/>
                <w:rtl/>
              </w:rPr>
              <w:t>על המציע לצרף אישור תקף מרואה חשבון או מיועץ מס על ניהול פנקסי חשבונות, ודיווח לרשויות המס כנדרש בחוק עסקאות גופים ציבוריים</w:t>
            </w:r>
            <w:r w:rsidR="004455F2" w:rsidRPr="00C61FE9">
              <w:rPr>
                <w:rFonts w:ascii="David" w:hAnsi="David" w:cs="David" w:hint="cs"/>
                <w:sz w:val="24"/>
                <w:szCs w:val="24"/>
                <w:rtl/>
              </w:rPr>
              <w:t>, או אישור על פטור מחובה זו</w:t>
            </w:r>
            <w:r w:rsidRPr="00C61FE9">
              <w:rPr>
                <w:rFonts w:ascii="David" w:hAnsi="David" w:cs="David" w:hint="cs"/>
                <w:sz w:val="24"/>
                <w:szCs w:val="24"/>
                <w:rtl/>
              </w:rPr>
              <w:t>.</w:t>
            </w:r>
          </w:p>
          <w:p w14:paraId="4C8113A4" w14:textId="77777777" w:rsidR="00C47C96" w:rsidRPr="00C61FE9" w:rsidRDefault="005C3262" w:rsidP="00C47C96">
            <w:pPr>
              <w:spacing w:before="120" w:after="120" w:line="360" w:lineRule="auto"/>
              <w:rPr>
                <w:rFonts w:ascii="David" w:hAnsi="David" w:cs="David"/>
                <w:sz w:val="24"/>
                <w:szCs w:val="24"/>
                <w:rtl/>
              </w:rPr>
            </w:pPr>
            <w:r w:rsidRPr="00C61FE9">
              <w:rPr>
                <w:rFonts w:ascii="David" w:hAnsi="David" w:cs="David" w:hint="cs"/>
                <w:sz w:val="24"/>
                <w:szCs w:val="24"/>
                <w:rtl/>
              </w:rPr>
              <w:t>לצורך כך ניתן להשתמש בקישור הבא:</w:t>
            </w:r>
          </w:p>
          <w:p w14:paraId="0EDB47FB" w14:textId="2355277D" w:rsidR="00C47C96" w:rsidRPr="00C61FE9" w:rsidRDefault="0079667B" w:rsidP="00C47C96">
            <w:pPr>
              <w:spacing w:before="240" w:after="240" w:line="360" w:lineRule="auto"/>
              <w:jc w:val="both"/>
              <w:rPr>
                <w:rFonts w:ascii="David" w:hAnsi="David" w:cs="David"/>
                <w:sz w:val="24"/>
                <w:szCs w:val="24"/>
                <w:rtl/>
              </w:rPr>
            </w:pPr>
            <w:hyperlink r:id="rId28" w:history="1">
              <w:r w:rsidR="008C2DB5" w:rsidRPr="00C61FE9">
                <w:rPr>
                  <w:rStyle w:val="Hyperlink"/>
                  <w:rFonts w:ascii="David" w:hAnsi="David" w:cs="David" w:hint="cs"/>
                  <w:sz w:val="24"/>
                  <w:szCs w:val="24"/>
                </w:rPr>
                <w:t>https://www.misim.gov.il/gmishurim/frmInputMekabel.aspx?cur=0</w:t>
              </w:r>
            </w:hyperlink>
          </w:p>
        </w:tc>
      </w:tr>
      <w:bookmarkEnd w:id="364"/>
      <w:tr w:rsidR="000C0BE3" w:rsidRPr="00C61FE9" w14:paraId="49D80D69" w14:textId="77777777" w:rsidTr="00840149">
        <w:trPr>
          <w:jc w:val="center"/>
        </w:trPr>
        <w:tc>
          <w:tcPr>
            <w:tcW w:w="1872" w:type="dxa"/>
          </w:tcPr>
          <w:p w14:paraId="7E892A08" w14:textId="77777777" w:rsidR="00017346" w:rsidRPr="00C61FE9" w:rsidRDefault="005C3262" w:rsidP="00017346">
            <w:pPr>
              <w:spacing w:before="240" w:after="240" w:line="360" w:lineRule="auto"/>
              <w:jc w:val="both"/>
              <w:rPr>
                <w:rFonts w:ascii="David" w:hAnsi="David" w:cs="David"/>
                <w:b/>
                <w:bCs/>
                <w:sz w:val="24"/>
                <w:szCs w:val="24"/>
                <w:rtl/>
              </w:rPr>
            </w:pPr>
            <w:r w:rsidRPr="00C61FE9">
              <w:rPr>
                <w:rFonts w:ascii="David" w:hAnsi="David" w:cs="David" w:hint="cs"/>
                <w:b/>
                <w:bCs/>
                <w:sz w:val="24"/>
                <w:szCs w:val="24"/>
                <w:rtl/>
              </w:rPr>
              <w:t xml:space="preserve">נספח </w:t>
            </w:r>
            <w:bookmarkStart w:id="366" w:name="nispach4_2"/>
            <w:r w:rsidRPr="00C61FE9">
              <w:rPr>
                <w:rFonts w:ascii="David" w:hAnsi="David" w:cs="David" w:hint="cs"/>
                <w:b/>
                <w:bCs/>
                <w:sz w:val="24"/>
                <w:szCs w:val="24"/>
                <w:rtl/>
              </w:rPr>
              <w:t>3</w:t>
            </w:r>
            <w:bookmarkEnd w:id="366"/>
          </w:p>
        </w:tc>
        <w:tc>
          <w:tcPr>
            <w:tcW w:w="2250" w:type="dxa"/>
            <w:vAlign w:val="center"/>
          </w:tcPr>
          <w:p w14:paraId="6F1E7807" w14:textId="77777777" w:rsidR="00017346" w:rsidRPr="00C61FE9" w:rsidRDefault="005C3262" w:rsidP="00017346">
            <w:pPr>
              <w:spacing w:before="240" w:after="240" w:line="360" w:lineRule="auto"/>
              <w:jc w:val="center"/>
              <w:rPr>
                <w:rFonts w:ascii="David" w:hAnsi="David" w:cs="David"/>
                <w:b/>
                <w:bCs/>
                <w:sz w:val="24"/>
                <w:szCs w:val="24"/>
                <w:rtl/>
              </w:rPr>
            </w:pPr>
            <w:r w:rsidRPr="00C61FE9">
              <w:rPr>
                <w:rFonts w:ascii="David" w:hAnsi="David" w:cs="David" w:hint="cs"/>
                <w:b/>
                <w:bCs/>
                <w:sz w:val="24"/>
                <w:szCs w:val="24"/>
                <w:rtl/>
              </w:rPr>
              <w:t>תצהיר עו"ד בדבר היעדר הרשעות בהתאם לחוק עסקאות גופים ציבוריים</w:t>
            </w:r>
          </w:p>
        </w:tc>
        <w:tc>
          <w:tcPr>
            <w:tcW w:w="6649" w:type="dxa"/>
          </w:tcPr>
          <w:p w14:paraId="7EEF9FF2" w14:textId="77777777" w:rsidR="00017346" w:rsidRPr="00C61FE9" w:rsidRDefault="005C3262" w:rsidP="00017346">
            <w:pPr>
              <w:spacing w:before="240" w:after="240" w:line="360" w:lineRule="auto"/>
              <w:jc w:val="both"/>
              <w:rPr>
                <w:rFonts w:ascii="David" w:hAnsi="David" w:cs="David"/>
                <w:sz w:val="24"/>
                <w:szCs w:val="24"/>
                <w:rtl/>
              </w:rPr>
            </w:pPr>
            <w:r w:rsidRPr="00C61FE9">
              <w:rPr>
                <w:rFonts w:ascii="David" w:hAnsi="David" w:cs="David" w:hint="cs"/>
                <w:sz w:val="24"/>
                <w:szCs w:val="24"/>
                <w:rtl/>
              </w:rPr>
              <w:t>על המציע לצרף תצהיר עו"ד בהתאם למפורט בנספח</w:t>
            </w:r>
            <w:r w:rsidR="00596B60" w:rsidRPr="00C61FE9">
              <w:rPr>
                <w:rFonts w:ascii="David" w:hAnsi="David" w:cs="David" w:hint="cs"/>
                <w:sz w:val="24"/>
                <w:szCs w:val="24"/>
                <w:rtl/>
              </w:rPr>
              <w:t>.</w:t>
            </w:r>
            <w:r w:rsidRPr="00C61FE9">
              <w:rPr>
                <w:rFonts w:ascii="David" w:hAnsi="David" w:cs="David" w:hint="cs"/>
                <w:sz w:val="24"/>
                <w:szCs w:val="24"/>
                <w:rtl/>
              </w:rPr>
              <w:t xml:space="preserve"> </w:t>
            </w:r>
          </w:p>
        </w:tc>
      </w:tr>
    </w:tbl>
    <w:p w14:paraId="008750C9" w14:textId="77777777" w:rsidR="00603451" w:rsidRPr="00C61FE9" w:rsidRDefault="00603451">
      <w:pPr>
        <w:bidi w:val="0"/>
        <w:spacing w:before="200" w:after="200" w:line="276" w:lineRule="auto"/>
        <w:rPr>
          <w:b/>
          <w:bCs/>
          <w:i/>
          <w:kern w:val="28"/>
          <w:sz w:val="28"/>
          <w:szCs w:val="28"/>
          <w:rtl/>
        </w:rPr>
        <w:sectPr w:rsidR="00603451" w:rsidRPr="00C61FE9" w:rsidSect="008D7D5C">
          <w:pgSz w:w="11906" w:h="16838" w:code="9"/>
          <w:pgMar w:top="720" w:right="720" w:bottom="720" w:left="720" w:header="706" w:footer="706" w:gutter="0"/>
          <w:cols w:space="708"/>
          <w:titlePg/>
          <w:bidi/>
          <w:rtlGutter/>
          <w:docGrid w:linePitch="360"/>
        </w:sectPr>
      </w:pPr>
      <w:bookmarkStart w:id="367" w:name="_Toc504992922"/>
      <w:bookmarkStart w:id="368" w:name="_Toc401778846"/>
    </w:p>
    <w:p w14:paraId="6232E81D" w14:textId="77777777" w:rsidR="00992E15" w:rsidRPr="00C61FE9" w:rsidRDefault="005C3262" w:rsidP="00602672">
      <w:pPr>
        <w:pStyle w:val="afffffffb"/>
        <w:rPr>
          <w:rtl/>
        </w:rPr>
      </w:pPr>
      <w:bookmarkStart w:id="369" w:name="_Toc44931951"/>
      <w:bookmarkStart w:id="370" w:name="_Toc44932038"/>
      <w:bookmarkStart w:id="371" w:name="_Toc53331372"/>
      <w:bookmarkStart w:id="372" w:name="show_nispach1_2"/>
      <w:r w:rsidRPr="00C61FE9">
        <w:rPr>
          <w:rFonts w:hint="cs"/>
          <w:rtl/>
        </w:rPr>
        <w:lastRenderedPageBreak/>
        <w:t xml:space="preserve">נספח 1 </w:t>
      </w:r>
      <w:r w:rsidR="00DF5FE1" w:rsidRPr="00C61FE9">
        <w:rPr>
          <w:rFonts w:hint="cs"/>
          <w:rtl/>
        </w:rPr>
        <w:t>–</w:t>
      </w:r>
      <w:r w:rsidRPr="00C61FE9">
        <w:rPr>
          <w:rFonts w:hint="cs"/>
          <w:rtl/>
        </w:rPr>
        <w:t xml:space="preserve"> טופס הצעת המחיר </w:t>
      </w:r>
      <w:bookmarkEnd w:id="367"/>
      <w:bookmarkEnd w:id="369"/>
      <w:bookmarkEnd w:id="370"/>
      <w:bookmarkEnd w:id="371"/>
      <w:r w:rsidR="00114AFF" w:rsidRPr="00C61FE9">
        <w:rPr>
          <w:rFonts w:hint="cs"/>
          <w:rtl/>
        </w:rPr>
        <w:t xml:space="preserve">למכרז </w:t>
      </w:r>
      <w:bookmarkStart w:id="373" w:name="TenderNumber_5"/>
      <w:r w:rsidR="00114AFF" w:rsidRPr="00C61FE9">
        <w:rPr>
          <w:rFonts w:hint="cs"/>
          <w:rtl/>
        </w:rPr>
        <w:t>20/2025</w:t>
      </w:r>
      <w:bookmarkEnd w:id="373"/>
      <w:r w:rsidR="00114AFF" w:rsidRPr="00C61FE9">
        <w:rPr>
          <w:rFonts w:hint="cs"/>
          <w:rtl/>
        </w:rPr>
        <w:t>-</w:t>
      </w:r>
      <w:bookmarkStart w:id="374" w:name="TenderDesc_4"/>
      <w:r w:rsidR="00114AFF" w:rsidRPr="00C61FE9">
        <w:rPr>
          <w:rFonts w:hint="cs"/>
          <w:rtl/>
        </w:rPr>
        <w:t>מערכת לזיהוי חריגות ואיומי סייבר בהתבסס על ניתוח התנהגותי</w:t>
      </w:r>
      <w:bookmarkEnd w:id="374"/>
    </w:p>
    <w:p w14:paraId="55FF8A1C" w14:textId="77777777" w:rsidR="00992E15" w:rsidRPr="00C61FE9" w:rsidRDefault="00992E15" w:rsidP="00992E15">
      <w:pPr>
        <w:spacing w:line="360" w:lineRule="auto"/>
        <w:ind w:left="501"/>
        <w:contextualSpacing/>
        <w:jc w:val="both"/>
        <w:rPr>
          <w:kern w:val="28"/>
          <w:sz w:val="20"/>
          <w:szCs w:val="20"/>
          <w:rtl/>
        </w:rPr>
      </w:pPr>
      <w:bookmarkStart w:id="375" w:name="show_Ismn_2"/>
    </w:p>
    <w:p w14:paraId="476236DA" w14:textId="77777777" w:rsidR="00992E15" w:rsidRPr="00C61FE9" w:rsidRDefault="005C3262" w:rsidP="00992E15">
      <w:pPr>
        <w:jc w:val="center"/>
        <w:rPr>
          <w:rtl/>
        </w:rPr>
      </w:pPr>
      <w:bookmarkStart w:id="376" w:name="show_SugTevatMichrazimDigital_1"/>
      <w:r w:rsidRPr="00C61FE9">
        <w:rPr>
          <w:rFonts w:hint="cs"/>
          <w:b/>
          <w:bCs/>
          <w:kern w:val="28"/>
          <w:sz w:val="28"/>
          <w:szCs w:val="28"/>
          <w:rtl/>
        </w:rPr>
        <w:t>טופס זה יוגש בנפרד מחוברת ההצעה</w:t>
      </w:r>
    </w:p>
    <w:bookmarkEnd w:id="375"/>
    <w:bookmarkEnd w:id="376"/>
    <w:p w14:paraId="1DDF2B81" w14:textId="77777777" w:rsidR="00533E2E" w:rsidRPr="00C61FE9" w:rsidRDefault="00533E2E" w:rsidP="00992E15">
      <w:pPr>
        <w:jc w:val="center"/>
        <w:rPr>
          <w:rtl/>
        </w:rPr>
      </w:pPr>
    </w:p>
    <w:p w14:paraId="1594B355" w14:textId="77777777" w:rsidR="000C0BE3" w:rsidRPr="00C61FE9" w:rsidRDefault="005C3262">
      <w:pPr>
        <w:spacing w:after="240" w:line="360" w:lineRule="auto"/>
        <w:jc w:val="both"/>
        <w:rPr>
          <w:rFonts w:eastAsia="David"/>
          <w:rtl/>
        </w:rPr>
      </w:pPr>
      <w:bookmarkStart w:id="377" w:name="html_pricingRulesGeneral"/>
      <w:r w:rsidRPr="00C61FE9">
        <w:rPr>
          <w:rFonts w:eastAsia="David" w:hint="cs"/>
          <w:b/>
          <w:bCs/>
          <w:u w:val="single"/>
          <w:rtl/>
        </w:rPr>
        <w:t>כללי</w:t>
      </w:r>
    </w:p>
    <w:p w14:paraId="04B07197" w14:textId="1B3727D1" w:rsidR="000C0BE3" w:rsidRPr="00C61FE9" w:rsidRDefault="005C3262" w:rsidP="0008101A">
      <w:pPr>
        <w:numPr>
          <w:ilvl w:val="0"/>
          <w:numId w:val="76"/>
        </w:numPr>
        <w:spacing w:before="240" w:line="360" w:lineRule="auto"/>
        <w:ind w:hanging="282"/>
        <w:jc w:val="both"/>
        <w:rPr>
          <w:rFonts w:eastAsia="David"/>
        </w:rPr>
      </w:pPr>
      <w:r w:rsidRPr="00C61FE9">
        <w:rPr>
          <w:rFonts w:eastAsia="David" w:hint="cs"/>
          <w:rtl/>
        </w:rPr>
        <w:t>על המציע לעיין בכלל מסמכי המכרז טרם מילוי טופס הצעת המחיר.</w:t>
      </w:r>
    </w:p>
    <w:p w14:paraId="17DF58FE" w14:textId="1C640B0A" w:rsidR="00804B53" w:rsidRPr="00C61FE9" w:rsidRDefault="00804B53" w:rsidP="00A62677">
      <w:pPr>
        <w:numPr>
          <w:ilvl w:val="0"/>
          <w:numId w:val="76"/>
        </w:numPr>
        <w:spacing w:before="240" w:line="360" w:lineRule="auto"/>
        <w:ind w:hanging="282"/>
        <w:jc w:val="both"/>
      </w:pPr>
      <w:r w:rsidRPr="00C61FE9">
        <w:rPr>
          <w:rFonts w:eastAsia="David" w:hint="cs"/>
          <w:rtl/>
        </w:rPr>
        <w:t>המחיר הינו עבור ארגון אחד בלבד הכולל רישוי ותחזוקה לשנה, המשרד אינו מתחייב לכמות ארגונים</w:t>
      </w:r>
      <w:r w:rsidRPr="00C61FE9">
        <w:rPr>
          <w:rFonts w:hint="cs"/>
          <w:rtl/>
        </w:rPr>
        <w:t xml:space="preserve">, הערכה הינה ל- </w:t>
      </w:r>
      <w:r w:rsidR="004E7C33" w:rsidRPr="00C61FE9">
        <w:rPr>
          <w:rFonts w:hint="cs"/>
          <w:rtl/>
        </w:rPr>
        <w:t>60</w:t>
      </w:r>
      <w:r w:rsidRPr="00C61FE9">
        <w:rPr>
          <w:rFonts w:hint="cs"/>
          <w:rtl/>
        </w:rPr>
        <w:t xml:space="preserve"> ארגונים</w:t>
      </w:r>
    </w:p>
    <w:p w14:paraId="2DFF4F59" w14:textId="77777777" w:rsidR="00804B53" w:rsidRPr="00C61FE9" w:rsidRDefault="00804B53" w:rsidP="0008101A">
      <w:pPr>
        <w:numPr>
          <w:ilvl w:val="0"/>
          <w:numId w:val="76"/>
        </w:numPr>
        <w:spacing w:before="240" w:line="360" w:lineRule="auto"/>
        <w:ind w:hanging="282"/>
        <w:jc w:val="both"/>
        <w:rPr>
          <w:rFonts w:eastAsia="David"/>
          <w:rtl/>
        </w:rPr>
      </w:pPr>
    </w:p>
    <w:p w14:paraId="000259B1" w14:textId="77777777" w:rsidR="000C0BE3" w:rsidRPr="00C61FE9" w:rsidRDefault="005C3262" w:rsidP="0008101A">
      <w:pPr>
        <w:numPr>
          <w:ilvl w:val="0"/>
          <w:numId w:val="76"/>
        </w:numPr>
        <w:spacing w:after="240" w:line="360" w:lineRule="auto"/>
        <w:ind w:hanging="282"/>
        <w:jc w:val="both"/>
        <w:rPr>
          <w:rFonts w:eastAsia="David"/>
          <w:rtl/>
        </w:rPr>
      </w:pPr>
      <w:r w:rsidRPr="00C61FE9">
        <w:rPr>
          <w:rFonts w:eastAsia="David" w:hint="cs"/>
          <w:rtl/>
        </w:rPr>
        <w:t>מובהר, כי הכמויות המצוינות מטה ביחס ליחידות התמחור הן בבחינת הערכה בלבד לשם חישוב הצעה זוכה ולמזמין מסור שיקול הדעת המלא והבלעדי לקבוע את היקף השירותים שיוזמנו מהספק במסגרת ההתקשרות, וזאת לפי צרכיו בפועל של המזמין.</w:t>
      </w:r>
    </w:p>
    <w:p w14:paraId="753798BD" w14:textId="77777777" w:rsidR="000C0BE3" w:rsidRPr="00C61FE9" w:rsidRDefault="005C3262">
      <w:pPr>
        <w:spacing w:before="240" w:after="240" w:line="360" w:lineRule="auto"/>
        <w:jc w:val="both"/>
        <w:rPr>
          <w:rFonts w:eastAsia="David"/>
          <w:rtl/>
        </w:rPr>
      </w:pPr>
      <w:r w:rsidRPr="00C61FE9">
        <w:rPr>
          <w:rFonts w:eastAsia="David" w:hint="cs"/>
          <w:b/>
          <w:bCs/>
          <w:u w:val="single"/>
          <w:rtl/>
        </w:rPr>
        <w:t>הצעת המחיר</w:t>
      </w:r>
    </w:p>
    <w:p w14:paraId="70EB88C3" w14:textId="77777777" w:rsidR="000C0BE3" w:rsidRPr="00C61FE9" w:rsidRDefault="005C3262" w:rsidP="0008101A">
      <w:pPr>
        <w:numPr>
          <w:ilvl w:val="0"/>
          <w:numId w:val="77"/>
        </w:numPr>
        <w:spacing w:before="240" w:line="360" w:lineRule="auto"/>
        <w:ind w:hanging="282"/>
        <w:jc w:val="both"/>
        <w:rPr>
          <w:rFonts w:eastAsia="David"/>
          <w:rtl/>
        </w:rPr>
      </w:pPr>
      <w:r w:rsidRPr="00C61FE9">
        <w:rPr>
          <w:rFonts w:eastAsia="David" w:hint="cs"/>
          <w:rtl/>
        </w:rPr>
        <w:t>כל שורה בטבלה מהווה יחידת תמחור נפרדת. יש להקפיד למלא את כל יחידות התמחור ולעשות כן, בהתאם לכללים המופיעים תחת הטבלה.</w:t>
      </w:r>
    </w:p>
    <w:p w14:paraId="16EAA371" w14:textId="77777777" w:rsidR="000C0BE3" w:rsidRPr="00C61FE9" w:rsidRDefault="005C3262" w:rsidP="0008101A">
      <w:pPr>
        <w:numPr>
          <w:ilvl w:val="0"/>
          <w:numId w:val="77"/>
        </w:numPr>
        <w:spacing w:line="360" w:lineRule="auto"/>
        <w:ind w:hanging="282"/>
        <w:jc w:val="both"/>
        <w:rPr>
          <w:rFonts w:eastAsia="David"/>
          <w:rtl/>
        </w:rPr>
      </w:pPr>
      <w:r w:rsidRPr="00C61FE9">
        <w:rPr>
          <w:rFonts w:eastAsia="David" w:hint="cs"/>
          <w:rtl/>
        </w:rPr>
        <w:t>ניתן לנקוב במחיר הכולל עד שתי ספרות לאחר הנקודה העשרונית. מובהר, כי ככל שהמציע יציין יותר משתי ספרות לאחר הנקודה, הסכום יעוגל כלפי מטה כך שיילקחו בחשבון רק שתי הספרות הראשונות לאחר הנקודה העשרונית.</w:t>
      </w:r>
    </w:p>
    <w:p w14:paraId="428CF09B" w14:textId="77777777" w:rsidR="000C0BE3" w:rsidRPr="00C61FE9" w:rsidRDefault="005C3262" w:rsidP="0008101A">
      <w:pPr>
        <w:numPr>
          <w:ilvl w:val="0"/>
          <w:numId w:val="77"/>
        </w:numPr>
        <w:spacing w:after="240" w:line="360" w:lineRule="auto"/>
        <w:ind w:hanging="282"/>
        <w:jc w:val="both"/>
        <w:rPr>
          <w:rFonts w:eastAsia="David"/>
          <w:rtl/>
        </w:rPr>
      </w:pPr>
      <w:r w:rsidRPr="00C61FE9">
        <w:rPr>
          <w:rFonts w:eastAsia="David" w:hint="cs"/>
          <w:rtl/>
        </w:rPr>
        <w:t>יש למלא רק את העמודה המסומנת "למילוי על ידי המציע".</w:t>
      </w:r>
    </w:p>
    <w:bookmarkEnd w:id="377"/>
    <w:p w14:paraId="33F739E2" w14:textId="77777777" w:rsidR="0097008B" w:rsidRPr="00C61FE9" w:rsidRDefault="0097008B" w:rsidP="00E0309B"/>
    <w:p w14:paraId="2E746932" w14:textId="77777777" w:rsidR="003E60F9" w:rsidRPr="00C61FE9" w:rsidRDefault="003E60F9" w:rsidP="00E0309B"/>
    <w:p w14:paraId="42F471B0" w14:textId="77777777" w:rsidR="0097008B" w:rsidRPr="00C61FE9" w:rsidRDefault="0097008B" w:rsidP="00E0309B">
      <w:bookmarkStart w:id="378" w:name="tbl_nispach1"/>
    </w:p>
    <w:p w14:paraId="36BA5490" w14:textId="77777777" w:rsidR="000C0BE3" w:rsidRPr="00C61FE9" w:rsidRDefault="005C3262">
      <w:pPr>
        <w:spacing w:after="240"/>
        <w:jc w:val="both"/>
        <w:rPr>
          <w:rFonts w:eastAsia="David"/>
          <w:b/>
          <w:bCs/>
          <w:rtl/>
        </w:rPr>
      </w:pPr>
      <w:r w:rsidRPr="00C61FE9">
        <w:rPr>
          <w:rFonts w:eastAsia="David" w:hint="cs"/>
          <w:b/>
          <w:bCs/>
          <w:rtl/>
        </w:rPr>
        <w:t>טבלת מחירים 1 - רישוי שנתית לארגון בריאות</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טבלת מחירים"/>
        <w:tblDescription w:val="טבלה המפרטת את יחידות התמחור עליהן נדרש המציע להגיש הצעת מחיר לרבות: מטבע. כמות או משקל (לפי מה שנבחר בתבנית) וכמות מינימום או מקסימום (אם הוגדרה כזו במערכת). בכל שורה בטבלה נדרש המציע למלא מחיר"/>
      </w:tblPr>
      <w:tblGrid>
        <w:gridCol w:w="1598"/>
        <w:gridCol w:w="667"/>
        <w:gridCol w:w="1181"/>
        <w:gridCol w:w="1055"/>
        <w:gridCol w:w="720"/>
        <w:gridCol w:w="2488"/>
        <w:gridCol w:w="561"/>
      </w:tblGrid>
      <w:tr w:rsidR="000C0BE3" w:rsidRPr="00C61FE9" w14:paraId="3F2F6A52" w14:textId="77777777">
        <w:tc>
          <w:tcPr>
            <w:tcW w:w="0" w:type="auto"/>
            <w:tcMar>
              <w:top w:w="100" w:type="dxa"/>
              <w:bottom w:w="100" w:type="dxa"/>
              <w:right w:w="100" w:type="dxa"/>
            </w:tcMar>
            <w:vAlign w:val="center"/>
          </w:tcPr>
          <w:p w14:paraId="254AFA2C" w14:textId="77777777" w:rsidR="0097008B" w:rsidRPr="00C61FE9" w:rsidRDefault="005C3262" w:rsidP="00E0309B">
            <w:pPr>
              <w:jc w:val="center"/>
              <w:rPr>
                <w:rtl/>
              </w:rPr>
            </w:pPr>
            <w:r w:rsidRPr="00C61FE9">
              <w:rPr>
                <w:rFonts w:eastAsia="David" w:hint="cs"/>
                <w:b/>
                <w:bCs/>
                <w:rtl/>
              </w:rPr>
              <w:t xml:space="preserve">הצעת המחיר - למילוי ע"י המציע (כולל מע"מ) </w:t>
            </w:r>
          </w:p>
        </w:tc>
        <w:tc>
          <w:tcPr>
            <w:tcW w:w="0" w:type="auto"/>
            <w:tcMar>
              <w:top w:w="100" w:type="dxa"/>
              <w:bottom w:w="100" w:type="dxa"/>
              <w:right w:w="100" w:type="dxa"/>
            </w:tcMar>
            <w:vAlign w:val="center"/>
          </w:tcPr>
          <w:p w14:paraId="486C2600" w14:textId="77777777" w:rsidR="0097008B" w:rsidRPr="00C61FE9" w:rsidRDefault="005C3262" w:rsidP="00E0309B">
            <w:pPr>
              <w:jc w:val="center"/>
              <w:rPr>
                <w:rtl/>
              </w:rPr>
            </w:pPr>
            <w:r w:rsidRPr="00C61FE9">
              <w:rPr>
                <w:rFonts w:eastAsia="David" w:hint="cs"/>
                <w:b/>
                <w:bCs/>
                <w:color w:val="2F5496"/>
                <w:rtl/>
              </w:rPr>
              <w:t xml:space="preserve">כמות </w:t>
            </w:r>
          </w:p>
        </w:tc>
        <w:tc>
          <w:tcPr>
            <w:tcW w:w="0" w:type="auto"/>
            <w:tcMar>
              <w:top w:w="100" w:type="dxa"/>
              <w:bottom w:w="100" w:type="dxa"/>
              <w:right w:w="100" w:type="dxa"/>
            </w:tcMar>
            <w:vAlign w:val="center"/>
          </w:tcPr>
          <w:p w14:paraId="77FABACB" w14:textId="77777777" w:rsidR="0097008B" w:rsidRPr="00C61FE9" w:rsidRDefault="005C3262" w:rsidP="00E0309B">
            <w:pPr>
              <w:jc w:val="center"/>
              <w:rPr>
                <w:rtl/>
              </w:rPr>
            </w:pPr>
            <w:r w:rsidRPr="00C61FE9">
              <w:rPr>
                <w:rFonts w:eastAsia="David" w:hint="cs"/>
                <w:b/>
                <w:bCs/>
                <w:color w:val="2F5496"/>
                <w:rtl/>
              </w:rPr>
              <w:t xml:space="preserve">מחיר מקסימום </w:t>
            </w:r>
          </w:p>
        </w:tc>
        <w:tc>
          <w:tcPr>
            <w:tcW w:w="0" w:type="auto"/>
            <w:tcMar>
              <w:top w:w="100" w:type="dxa"/>
              <w:bottom w:w="100" w:type="dxa"/>
              <w:right w:w="100" w:type="dxa"/>
            </w:tcMar>
            <w:vAlign w:val="center"/>
          </w:tcPr>
          <w:p w14:paraId="68DCF40E" w14:textId="77777777" w:rsidR="0097008B" w:rsidRPr="00C61FE9" w:rsidRDefault="005C3262" w:rsidP="00E0309B">
            <w:pPr>
              <w:jc w:val="center"/>
              <w:rPr>
                <w:rtl/>
              </w:rPr>
            </w:pPr>
            <w:r w:rsidRPr="00C61FE9">
              <w:rPr>
                <w:rFonts w:eastAsia="David" w:hint="cs"/>
                <w:b/>
                <w:bCs/>
                <w:color w:val="2F5496"/>
                <w:rtl/>
              </w:rPr>
              <w:t xml:space="preserve">מחיר מינימום </w:t>
            </w:r>
          </w:p>
        </w:tc>
        <w:tc>
          <w:tcPr>
            <w:tcW w:w="0" w:type="auto"/>
            <w:tcMar>
              <w:top w:w="100" w:type="dxa"/>
              <w:bottom w:w="100" w:type="dxa"/>
              <w:right w:w="100" w:type="dxa"/>
            </w:tcMar>
            <w:vAlign w:val="center"/>
          </w:tcPr>
          <w:p w14:paraId="7F8BB617" w14:textId="77777777" w:rsidR="0097008B" w:rsidRPr="00C61FE9" w:rsidRDefault="005C3262" w:rsidP="00E0309B">
            <w:pPr>
              <w:jc w:val="center"/>
              <w:rPr>
                <w:rtl/>
              </w:rPr>
            </w:pPr>
            <w:r w:rsidRPr="00C61FE9">
              <w:rPr>
                <w:rFonts w:eastAsia="David" w:hint="cs"/>
                <w:b/>
                <w:bCs/>
                <w:color w:val="2F5496"/>
                <w:rtl/>
              </w:rPr>
              <w:t xml:space="preserve">מטבע </w:t>
            </w:r>
          </w:p>
        </w:tc>
        <w:tc>
          <w:tcPr>
            <w:tcW w:w="0" w:type="auto"/>
            <w:tcMar>
              <w:top w:w="100" w:type="dxa"/>
              <w:bottom w:w="100" w:type="dxa"/>
              <w:right w:w="100" w:type="dxa"/>
            </w:tcMar>
            <w:vAlign w:val="center"/>
          </w:tcPr>
          <w:p w14:paraId="2DD59DF9" w14:textId="77777777" w:rsidR="0097008B" w:rsidRPr="00C61FE9" w:rsidRDefault="005C3262" w:rsidP="00E0309B">
            <w:pPr>
              <w:jc w:val="center"/>
              <w:rPr>
                <w:rtl/>
              </w:rPr>
            </w:pPr>
            <w:r w:rsidRPr="00C61FE9">
              <w:rPr>
                <w:rFonts w:eastAsia="David" w:hint="cs"/>
                <w:b/>
                <w:bCs/>
                <w:color w:val="2F5496"/>
                <w:rtl/>
              </w:rPr>
              <w:t xml:space="preserve">יחידת התמחור </w:t>
            </w:r>
          </w:p>
        </w:tc>
        <w:tc>
          <w:tcPr>
            <w:tcW w:w="0" w:type="auto"/>
            <w:tcMar>
              <w:top w:w="100" w:type="dxa"/>
              <w:bottom w:w="100" w:type="dxa"/>
              <w:right w:w="100" w:type="dxa"/>
            </w:tcMar>
            <w:vAlign w:val="center"/>
          </w:tcPr>
          <w:p w14:paraId="771A189E" w14:textId="77777777" w:rsidR="0097008B" w:rsidRPr="00C61FE9" w:rsidRDefault="005C3262">
            <w:pPr>
              <w:rPr>
                <w:rtl/>
              </w:rPr>
            </w:pPr>
            <w:r w:rsidRPr="00C61FE9">
              <w:rPr>
                <w:rFonts w:eastAsia="David" w:hint="cs"/>
                <w:b/>
                <w:bCs/>
                <w:color w:val="2F5496"/>
                <w:rtl/>
              </w:rPr>
              <w:t xml:space="preserve">מס. </w:t>
            </w:r>
          </w:p>
        </w:tc>
      </w:tr>
      <w:tr w:rsidR="000C0BE3" w:rsidRPr="00C61FE9" w14:paraId="0B857E6C" w14:textId="77777777">
        <w:tc>
          <w:tcPr>
            <w:tcW w:w="0" w:type="auto"/>
            <w:tcMar>
              <w:top w:w="100" w:type="dxa"/>
              <w:bottom w:w="100" w:type="dxa"/>
              <w:right w:w="100" w:type="dxa"/>
            </w:tcMar>
            <w:vAlign w:val="center"/>
          </w:tcPr>
          <w:p w14:paraId="190EAE9F" w14:textId="77777777" w:rsidR="000C0BE3" w:rsidRPr="00C61FE9" w:rsidRDefault="005C3262">
            <w:pPr>
              <w:bidi w:val="0"/>
              <w:rPr>
                <w:rFonts w:eastAsia="David"/>
              </w:rPr>
            </w:pPr>
            <w:r w:rsidRPr="00C61FE9">
              <w:rPr>
                <w:rFonts w:eastAsia="David" w:hint="cs"/>
              </w:rPr>
              <w:t>₪</w:t>
            </w:r>
          </w:p>
          <w:p w14:paraId="634DD3A4" w14:textId="77777777" w:rsidR="0097008B" w:rsidRPr="00C61FE9" w:rsidRDefault="0097008B"/>
        </w:tc>
        <w:tc>
          <w:tcPr>
            <w:tcW w:w="0" w:type="auto"/>
            <w:tcMar>
              <w:top w:w="100" w:type="dxa"/>
              <w:bottom w:w="100" w:type="dxa"/>
              <w:right w:w="100" w:type="dxa"/>
            </w:tcMar>
            <w:vAlign w:val="center"/>
          </w:tcPr>
          <w:p w14:paraId="3BBD182A" w14:textId="77777777" w:rsidR="0097008B" w:rsidRPr="00C61FE9" w:rsidRDefault="005C3262">
            <w:r w:rsidRPr="00C61FE9">
              <w:rPr>
                <w:rFonts w:eastAsia="David" w:hint="cs"/>
              </w:rPr>
              <w:t>60</w:t>
            </w:r>
          </w:p>
        </w:tc>
        <w:tc>
          <w:tcPr>
            <w:tcW w:w="0" w:type="auto"/>
            <w:tcMar>
              <w:top w:w="100" w:type="dxa"/>
              <w:bottom w:w="100" w:type="dxa"/>
              <w:right w:w="100" w:type="dxa"/>
            </w:tcMar>
            <w:vAlign w:val="center"/>
          </w:tcPr>
          <w:p w14:paraId="6054D813" w14:textId="77777777" w:rsidR="0097008B" w:rsidRPr="00C61FE9" w:rsidRDefault="005C3262">
            <w:r w:rsidRPr="00C61FE9">
              <w:rPr>
                <w:rFonts w:eastAsia="David" w:hint="cs"/>
              </w:rPr>
              <w:t>32,000</w:t>
            </w:r>
          </w:p>
        </w:tc>
        <w:tc>
          <w:tcPr>
            <w:tcW w:w="0" w:type="auto"/>
            <w:tcMar>
              <w:top w:w="100" w:type="dxa"/>
              <w:bottom w:w="100" w:type="dxa"/>
              <w:right w:w="100" w:type="dxa"/>
            </w:tcMar>
            <w:vAlign w:val="center"/>
          </w:tcPr>
          <w:p w14:paraId="31F2426B" w14:textId="77777777" w:rsidR="0097008B" w:rsidRPr="00C61FE9" w:rsidRDefault="005C3262">
            <w:r w:rsidRPr="00C61FE9">
              <w:rPr>
                <w:rFonts w:eastAsia="David" w:hint="cs"/>
              </w:rPr>
              <w:t>25,000</w:t>
            </w:r>
          </w:p>
        </w:tc>
        <w:tc>
          <w:tcPr>
            <w:tcW w:w="0" w:type="auto"/>
            <w:tcMar>
              <w:top w:w="100" w:type="dxa"/>
              <w:bottom w:w="100" w:type="dxa"/>
              <w:right w:w="100" w:type="dxa"/>
            </w:tcMar>
            <w:vAlign w:val="center"/>
          </w:tcPr>
          <w:p w14:paraId="35EAE3D4" w14:textId="77777777" w:rsidR="0097008B" w:rsidRPr="00C61FE9" w:rsidRDefault="005C3262">
            <w:pPr>
              <w:rPr>
                <w:rtl/>
              </w:rPr>
            </w:pPr>
            <w:r w:rsidRPr="00C61FE9">
              <w:rPr>
                <w:rFonts w:eastAsia="David" w:hint="cs"/>
                <w:rtl/>
              </w:rPr>
              <w:t>שקל</w:t>
            </w:r>
          </w:p>
        </w:tc>
        <w:tc>
          <w:tcPr>
            <w:tcW w:w="0" w:type="auto"/>
            <w:tcMar>
              <w:top w:w="100" w:type="dxa"/>
              <w:bottom w:w="100" w:type="dxa"/>
              <w:right w:w="100" w:type="dxa"/>
            </w:tcMar>
            <w:vAlign w:val="center"/>
          </w:tcPr>
          <w:p w14:paraId="0F331782" w14:textId="77777777" w:rsidR="0097008B" w:rsidRPr="00C61FE9" w:rsidRDefault="005C3262">
            <w:pPr>
              <w:rPr>
                <w:rtl/>
              </w:rPr>
            </w:pPr>
            <w:r w:rsidRPr="00C61FE9">
              <w:rPr>
                <w:rFonts w:eastAsia="David" w:hint="cs"/>
                <w:b/>
                <w:bCs/>
                <w:rtl/>
              </w:rPr>
              <w:t>רישוי ותחזוקה שנתי לארגון בריאות</w:t>
            </w:r>
            <w:r w:rsidRPr="00C61FE9">
              <w:rPr>
                <w:rFonts w:eastAsia="David" w:hint="cs"/>
                <w:b/>
                <w:bCs/>
              </w:rPr>
              <w:br/>
            </w:r>
            <w:r w:rsidRPr="00C61FE9">
              <w:rPr>
                <w:rFonts w:eastAsia="David" w:hint="cs"/>
                <w:rtl/>
              </w:rPr>
              <w:t>עלות רישוי ותחזוקה שנתי למערכת כולל 10 שעות הטמעה והדרכה - המחיר כולל מע"מ</w:t>
            </w:r>
          </w:p>
        </w:tc>
        <w:tc>
          <w:tcPr>
            <w:tcW w:w="0" w:type="auto"/>
            <w:tcMar>
              <w:top w:w="100" w:type="dxa"/>
              <w:bottom w:w="100" w:type="dxa"/>
              <w:right w:w="100" w:type="dxa"/>
            </w:tcMar>
            <w:vAlign w:val="center"/>
          </w:tcPr>
          <w:p w14:paraId="36198163" w14:textId="77777777" w:rsidR="0097008B" w:rsidRPr="00C61FE9" w:rsidRDefault="005C3262">
            <w:r w:rsidRPr="00C61FE9">
              <w:rPr>
                <w:rFonts w:eastAsia="David" w:hint="cs"/>
              </w:rPr>
              <w:t>1</w:t>
            </w:r>
          </w:p>
        </w:tc>
      </w:tr>
    </w:tbl>
    <w:p w14:paraId="1B4FA557" w14:textId="77777777" w:rsidR="0097008B" w:rsidRPr="00C61FE9" w:rsidRDefault="0097008B" w:rsidP="00E0309B"/>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הנחיות למילוי טבלה"/>
        <w:tblDescription w:val="טבלה זו הנחיות למילוי טבלת מחירים"/>
      </w:tblPr>
      <w:tblGrid>
        <w:gridCol w:w="8270"/>
      </w:tblGrid>
      <w:tr w:rsidR="000C0BE3" w:rsidRPr="00C61FE9" w14:paraId="2257C4B2" w14:textId="77777777">
        <w:tc>
          <w:tcPr>
            <w:tcW w:w="0" w:type="auto"/>
            <w:tcMar>
              <w:top w:w="100" w:type="dxa"/>
              <w:bottom w:w="100" w:type="dxa"/>
              <w:right w:w="100" w:type="dxa"/>
            </w:tcMar>
            <w:vAlign w:val="center"/>
          </w:tcPr>
          <w:p w14:paraId="5986C59C" w14:textId="77777777" w:rsidR="0097008B" w:rsidRPr="00C61FE9" w:rsidRDefault="005C3262" w:rsidP="00E0309B">
            <w:pPr>
              <w:rPr>
                <w:rtl/>
              </w:rPr>
            </w:pPr>
            <w:r w:rsidRPr="00C61FE9">
              <w:rPr>
                <w:rFonts w:eastAsia="David" w:hint="cs"/>
                <w:rtl/>
              </w:rPr>
              <w:t>כללים נוספים עבור טבלה זו:</w:t>
            </w:r>
          </w:p>
        </w:tc>
      </w:tr>
      <w:tr w:rsidR="000C0BE3" w:rsidRPr="00C61FE9" w14:paraId="4DBB0AB5" w14:textId="77777777">
        <w:tc>
          <w:tcPr>
            <w:tcW w:w="0" w:type="auto"/>
            <w:tcMar>
              <w:top w:w="100" w:type="dxa"/>
              <w:bottom w:w="100" w:type="dxa"/>
              <w:right w:w="100" w:type="dxa"/>
            </w:tcMar>
            <w:vAlign w:val="center"/>
          </w:tcPr>
          <w:p w14:paraId="1C219E08" w14:textId="77777777" w:rsidR="000C0BE3" w:rsidRPr="00C61FE9" w:rsidRDefault="005C3262" w:rsidP="0008101A">
            <w:pPr>
              <w:numPr>
                <w:ilvl w:val="0"/>
                <w:numId w:val="73"/>
              </w:numPr>
              <w:spacing w:line="276" w:lineRule="auto"/>
              <w:ind w:right="300" w:hanging="282"/>
              <w:jc w:val="both"/>
              <w:rPr>
                <w:rFonts w:eastAsia="David"/>
                <w:rtl/>
              </w:rPr>
            </w:pPr>
            <w:r w:rsidRPr="00C61FE9">
              <w:rPr>
                <w:rFonts w:eastAsia="David" w:hint="cs"/>
                <w:b/>
                <w:bCs/>
                <w:rtl/>
              </w:rPr>
              <w:lastRenderedPageBreak/>
              <w:t>על הסכומים המוצעים להיות סופיים ולכלול כל מס, ובכלל זה מע"מ כשיעורו על פי דין</w:t>
            </w:r>
            <w:r w:rsidRPr="00C61FE9">
              <w:rPr>
                <w:rFonts w:eastAsia="David" w:hint="cs"/>
                <w:rtl/>
              </w:rPr>
              <w:t xml:space="preserve"> (ככל שהמציע חב בתשלום מע"מ). יודגש כי מציע אשר בהתאם להוראות הדין אינו מחויב בתשלום מע"מ במסגרת ביצוע ההתקשרות, יציין זאת באופן מפורש וברור במסגרת הצעתו.</w:t>
            </w:r>
          </w:p>
          <w:p w14:paraId="50B869AE" w14:textId="77777777" w:rsidR="0097008B" w:rsidRPr="00C61FE9" w:rsidRDefault="0097008B" w:rsidP="00E0309B"/>
        </w:tc>
      </w:tr>
    </w:tbl>
    <w:p w14:paraId="1B969B12" w14:textId="77777777" w:rsidR="0097008B" w:rsidRPr="00C61FE9" w:rsidRDefault="0097008B" w:rsidP="00E0309B"/>
    <w:p w14:paraId="7BC7C8CB" w14:textId="77777777" w:rsidR="0097008B" w:rsidRPr="00C61FE9" w:rsidRDefault="0097008B" w:rsidP="00E0309B"/>
    <w:p w14:paraId="3A6F09FC" w14:textId="77777777" w:rsidR="000C0BE3" w:rsidRPr="00C61FE9" w:rsidRDefault="005C3262">
      <w:pPr>
        <w:spacing w:after="240"/>
        <w:jc w:val="both"/>
        <w:rPr>
          <w:rFonts w:eastAsia="David"/>
          <w:b/>
          <w:bCs/>
          <w:rtl/>
        </w:rPr>
      </w:pPr>
      <w:r w:rsidRPr="00C61FE9">
        <w:rPr>
          <w:rFonts w:eastAsia="David" w:hint="cs"/>
          <w:b/>
          <w:bCs/>
          <w:rtl/>
        </w:rPr>
        <w:t>טבלת מחירים 2 - שעת עבודה</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טבלת מחירים"/>
        <w:tblDescription w:val="טבלה המפרטת את יחידות התמחור עליהן נדרש המציע להגיש הצעת מחיר לרבות: מטבע. כמות או משקל (לפי מה שנבחר בתבנית) וכמות מינימום או מקסימום (אם הוגדרה כזו במערכת). בכל שורה בטבלה נדרש המציע למלא מחיר"/>
      </w:tblPr>
      <w:tblGrid>
        <w:gridCol w:w="2342"/>
        <w:gridCol w:w="693"/>
        <w:gridCol w:w="1291"/>
        <w:gridCol w:w="1165"/>
        <w:gridCol w:w="720"/>
        <w:gridCol w:w="1498"/>
        <w:gridCol w:w="561"/>
      </w:tblGrid>
      <w:tr w:rsidR="000C0BE3" w:rsidRPr="00C61FE9" w14:paraId="31124EFC" w14:textId="77777777">
        <w:tc>
          <w:tcPr>
            <w:tcW w:w="0" w:type="auto"/>
            <w:tcMar>
              <w:top w:w="100" w:type="dxa"/>
              <w:bottom w:w="100" w:type="dxa"/>
              <w:right w:w="100" w:type="dxa"/>
            </w:tcMar>
            <w:vAlign w:val="center"/>
          </w:tcPr>
          <w:p w14:paraId="50DED44C" w14:textId="77777777" w:rsidR="0097008B" w:rsidRPr="00C61FE9" w:rsidRDefault="005C3262" w:rsidP="00E0309B">
            <w:pPr>
              <w:jc w:val="center"/>
              <w:rPr>
                <w:rtl/>
              </w:rPr>
            </w:pPr>
            <w:r w:rsidRPr="00C61FE9">
              <w:rPr>
                <w:rFonts w:eastAsia="David" w:hint="cs"/>
                <w:b/>
                <w:bCs/>
                <w:rtl/>
              </w:rPr>
              <w:t xml:space="preserve">הצעת המחיר - למילוי ע"י המציע (כולל מע"מ) </w:t>
            </w:r>
          </w:p>
        </w:tc>
        <w:tc>
          <w:tcPr>
            <w:tcW w:w="0" w:type="auto"/>
            <w:tcMar>
              <w:top w:w="100" w:type="dxa"/>
              <w:bottom w:w="100" w:type="dxa"/>
              <w:right w:w="100" w:type="dxa"/>
            </w:tcMar>
            <w:vAlign w:val="center"/>
          </w:tcPr>
          <w:p w14:paraId="0F8359F4" w14:textId="77777777" w:rsidR="0097008B" w:rsidRPr="00C61FE9" w:rsidRDefault="005C3262" w:rsidP="00E0309B">
            <w:pPr>
              <w:jc w:val="center"/>
              <w:rPr>
                <w:rtl/>
              </w:rPr>
            </w:pPr>
            <w:r w:rsidRPr="00C61FE9">
              <w:rPr>
                <w:rFonts w:eastAsia="David" w:hint="cs"/>
                <w:b/>
                <w:bCs/>
                <w:color w:val="2F5496"/>
                <w:rtl/>
              </w:rPr>
              <w:t xml:space="preserve">כמות </w:t>
            </w:r>
          </w:p>
        </w:tc>
        <w:tc>
          <w:tcPr>
            <w:tcW w:w="0" w:type="auto"/>
            <w:tcMar>
              <w:top w:w="100" w:type="dxa"/>
              <w:bottom w:w="100" w:type="dxa"/>
              <w:right w:w="100" w:type="dxa"/>
            </w:tcMar>
            <w:vAlign w:val="center"/>
          </w:tcPr>
          <w:p w14:paraId="3D1EA029" w14:textId="77777777" w:rsidR="0097008B" w:rsidRPr="00C61FE9" w:rsidRDefault="005C3262" w:rsidP="00E0309B">
            <w:pPr>
              <w:jc w:val="center"/>
              <w:rPr>
                <w:rtl/>
              </w:rPr>
            </w:pPr>
            <w:r w:rsidRPr="00C61FE9">
              <w:rPr>
                <w:rFonts w:eastAsia="David" w:hint="cs"/>
                <w:b/>
                <w:bCs/>
                <w:color w:val="2F5496"/>
                <w:rtl/>
              </w:rPr>
              <w:t xml:space="preserve">מחיר מקסימום </w:t>
            </w:r>
          </w:p>
        </w:tc>
        <w:tc>
          <w:tcPr>
            <w:tcW w:w="0" w:type="auto"/>
            <w:tcMar>
              <w:top w:w="100" w:type="dxa"/>
              <w:bottom w:w="100" w:type="dxa"/>
              <w:right w:w="100" w:type="dxa"/>
            </w:tcMar>
            <w:vAlign w:val="center"/>
          </w:tcPr>
          <w:p w14:paraId="5AF3196A" w14:textId="77777777" w:rsidR="0097008B" w:rsidRPr="00C61FE9" w:rsidRDefault="005C3262" w:rsidP="00E0309B">
            <w:pPr>
              <w:jc w:val="center"/>
              <w:rPr>
                <w:rtl/>
              </w:rPr>
            </w:pPr>
            <w:r w:rsidRPr="00C61FE9">
              <w:rPr>
                <w:rFonts w:eastAsia="David" w:hint="cs"/>
                <w:b/>
                <w:bCs/>
                <w:color w:val="2F5496"/>
                <w:rtl/>
              </w:rPr>
              <w:t xml:space="preserve">מחיר מינימום </w:t>
            </w:r>
          </w:p>
        </w:tc>
        <w:tc>
          <w:tcPr>
            <w:tcW w:w="0" w:type="auto"/>
            <w:tcMar>
              <w:top w:w="100" w:type="dxa"/>
              <w:bottom w:w="100" w:type="dxa"/>
              <w:right w:w="100" w:type="dxa"/>
            </w:tcMar>
            <w:vAlign w:val="center"/>
          </w:tcPr>
          <w:p w14:paraId="3B22CD27" w14:textId="77777777" w:rsidR="0097008B" w:rsidRPr="00C61FE9" w:rsidRDefault="005C3262" w:rsidP="00E0309B">
            <w:pPr>
              <w:jc w:val="center"/>
              <w:rPr>
                <w:rtl/>
              </w:rPr>
            </w:pPr>
            <w:r w:rsidRPr="00C61FE9">
              <w:rPr>
                <w:rFonts w:eastAsia="David" w:hint="cs"/>
                <w:b/>
                <w:bCs/>
                <w:color w:val="2F5496"/>
                <w:rtl/>
              </w:rPr>
              <w:t xml:space="preserve">מטבע </w:t>
            </w:r>
          </w:p>
        </w:tc>
        <w:tc>
          <w:tcPr>
            <w:tcW w:w="0" w:type="auto"/>
            <w:tcMar>
              <w:top w:w="100" w:type="dxa"/>
              <w:bottom w:w="100" w:type="dxa"/>
              <w:right w:w="100" w:type="dxa"/>
            </w:tcMar>
            <w:vAlign w:val="center"/>
          </w:tcPr>
          <w:p w14:paraId="41251C3F" w14:textId="77777777" w:rsidR="0097008B" w:rsidRPr="00C61FE9" w:rsidRDefault="005C3262" w:rsidP="00E0309B">
            <w:pPr>
              <w:jc w:val="center"/>
              <w:rPr>
                <w:rtl/>
              </w:rPr>
            </w:pPr>
            <w:r w:rsidRPr="00C61FE9">
              <w:rPr>
                <w:rFonts w:eastAsia="David" w:hint="cs"/>
                <w:b/>
                <w:bCs/>
                <w:color w:val="2F5496"/>
                <w:rtl/>
              </w:rPr>
              <w:t xml:space="preserve">יחידת התמחור </w:t>
            </w:r>
          </w:p>
        </w:tc>
        <w:tc>
          <w:tcPr>
            <w:tcW w:w="0" w:type="auto"/>
            <w:tcMar>
              <w:top w:w="100" w:type="dxa"/>
              <w:bottom w:w="100" w:type="dxa"/>
              <w:right w:w="100" w:type="dxa"/>
            </w:tcMar>
            <w:vAlign w:val="center"/>
          </w:tcPr>
          <w:p w14:paraId="47B976E0" w14:textId="77777777" w:rsidR="0097008B" w:rsidRPr="00C61FE9" w:rsidRDefault="005C3262">
            <w:pPr>
              <w:rPr>
                <w:rtl/>
              </w:rPr>
            </w:pPr>
            <w:r w:rsidRPr="00C61FE9">
              <w:rPr>
                <w:rFonts w:eastAsia="David" w:hint="cs"/>
                <w:b/>
                <w:bCs/>
                <w:color w:val="2F5496"/>
                <w:rtl/>
              </w:rPr>
              <w:t xml:space="preserve">מס. </w:t>
            </w:r>
          </w:p>
        </w:tc>
      </w:tr>
      <w:tr w:rsidR="000C0BE3" w:rsidRPr="00C61FE9" w14:paraId="198A8D58" w14:textId="77777777">
        <w:tc>
          <w:tcPr>
            <w:tcW w:w="0" w:type="auto"/>
            <w:tcMar>
              <w:top w:w="100" w:type="dxa"/>
              <w:bottom w:w="100" w:type="dxa"/>
              <w:right w:w="100" w:type="dxa"/>
            </w:tcMar>
            <w:vAlign w:val="center"/>
          </w:tcPr>
          <w:p w14:paraId="266CEAB2" w14:textId="77777777" w:rsidR="000C0BE3" w:rsidRPr="00C61FE9" w:rsidRDefault="005C3262">
            <w:pPr>
              <w:bidi w:val="0"/>
              <w:rPr>
                <w:rFonts w:eastAsia="David"/>
              </w:rPr>
            </w:pPr>
            <w:r w:rsidRPr="00C61FE9">
              <w:rPr>
                <w:rFonts w:eastAsia="David" w:hint="cs"/>
              </w:rPr>
              <w:t>₪</w:t>
            </w:r>
          </w:p>
          <w:p w14:paraId="3B747DA4" w14:textId="77777777" w:rsidR="0097008B" w:rsidRPr="00C61FE9" w:rsidRDefault="0097008B"/>
        </w:tc>
        <w:tc>
          <w:tcPr>
            <w:tcW w:w="0" w:type="auto"/>
            <w:tcMar>
              <w:top w:w="100" w:type="dxa"/>
              <w:bottom w:w="100" w:type="dxa"/>
              <w:right w:w="100" w:type="dxa"/>
            </w:tcMar>
            <w:vAlign w:val="center"/>
          </w:tcPr>
          <w:p w14:paraId="7F04C149" w14:textId="77777777" w:rsidR="0097008B" w:rsidRPr="00C61FE9" w:rsidRDefault="005C3262">
            <w:r w:rsidRPr="00C61FE9">
              <w:rPr>
                <w:rFonts w:eastAsia="David" w:hint="cs"/>
              </w:rPr>
              <w:t>6,000</w:t>
            </w:r>
          </w:p>
        </w:tc>
        <w:tc>
          <w:tcPr>
            <w:tcW w:w="0" w:type="auto"/>
            <w:tcMar>
              <w:top w:w="100" w:type="dxa"/>
              <w:bottom w:w="100" w:type="dxa"/>
              <w:right w:w="100" w:type="dxa"/>
            </w:tcMar>
            <w:vAlign w:val="center"/>
          </w:tcPr>
          <w:p w14:paraId="7477FD03" w14:textId="45084464" w:rsidR="0097008B" w:rsidRPr="00C61FE9" w:rsidRDefault="004E7C33">
            <w:r w:rsidRPr="00C61FE9">
              <w:rPr>
                <w:rFonts w:eastAsia="David" w:hint="cs"/>
                <w:rtl/>
              </w:rPr>
              <w:t>436</w:t>
            </w:r>
          </w:p>
        </w:tc>
        <w:tc>
          <w:tcPr>
            <w:tcW w:w="0" w:type="auto"/>
            <w:tcMar>
              <w:top w:w="100" w:type="dxa"/>
              <w:bottom w:w="100" w:type="dxa"/>
              <w:right w:w="100" w:type="dxa"/>
            </w:tcMar>
            <w:vAlign w:val="center"/>
          </w:tcPr>
          <w:p w14:paraId="3A3240B8" w14:textId="69348E49" w:rsidR="0097008B" w:rsidRPr="00C61FE9" w:rsidRDefault="004E7C33">
            <w:r w:rsidRPr="00C61FE9">
              <w:rPr>
                <w:rFonts w:eastAsia="David" w:hint="cs"/>
                <w:rtl/>
              </w:rPr>
              <w:t>413</w:t>
            </w:r>
          </w:p>
        </w:tc>
        <w:tc>
          <w:tcPr>
            <w:tcW w:w="0" w:type="auto"/>
            <w:tcMar>
              <w:top w:w="100" w:type="dxa"/>
              <w:bottom w:w="100" w:type="dxa"/>
              <w:right w:w="100" w:type="dxa"/>
            </w:tcMar>
            <w:vAlign w:val="center"/>
          </w:tcPr>
          <w:p w14:paraId="34E9AA96" w14:textId="77777777" w:rsidR="0097008B" w:rsidRPr="00C61FE9" w:rsidRDefault="005C3262">
            <w:pPr>
              <w:rPr>
                <w:rtl/>
              </w:rPr>
            </w:pPr>
            <w:r w:rsidRPr="00C61FE9">
              <w:rPr>
                <w:rFonts w:eastAsia="David" w:hint="cs"/>
                <w:rtl/>
              </w:rPr>
              <w:t>שקל</w:t>
            </w:r>
          </w:p>
        </w:tc>
        <w:tc>
          <w:tcPr>
            <w:tcW w:w="0" w:type="auto"/>
            <w:tcMar>
              <w:top w:w="100" w:type="dxa"/>
              <w:bottom w:w="100" w:type="dxa"/>
              <w:right w:w="100" w:type="dxa"/>
            </w:tcMar>
            <w:vAlign w:val="center"/>
          </w:tcPr>
          <w:p w14:paraId="03420ADF" w14:textId="77777777" w:rsidR="0097008B" w:rsidRPr="00C61FE9" w:rsidRDefault="005C3262">
            <w:pPr>
              <w:rPr>
                <w:rtl/>
              </w:rPr>
            </w:pPr>
            <w:r w:rsidRPr="00C61FE9">
              <w:rPr>
                <w:rFonts w:eastAsia="David" w:hint="cs"/>
                <w:b/>
                <w:bCs/>
                <w:rtl/>
              </w:rPr>
              <w:t>שעת עבודה של מומחה</w:t>
            </w:r>
          </w:p>
        </w:tc>
        <w:tc>
          <w:tcPr>
            <w:tcW w:w="0" w:type="auto"/>
            <w:tcMar>
              <w:top w:w="100" w:type="dxa"/>
              <w:bottom w:w="100" w:type="dxa"/>
              <w:right w:w="100" w:type="dxa"/>
            </w:tcMar>
            <w:vAlign w:val="center"/>
          </w:tcPr>
          <w:p w14:paraId="17A7C057" w14:textId="77777777" w:rsidR="0097008B" w:rsidRPr="00C61FE9" w:rsidRDefault="005C3262">
            <w:r w:rsidRPr="00C61FE9">
              <w:rPr>
                <w:rFonts w:eastAsia="David" w:hint="cs"/>
              </w:rPr>
              <w:t>1</w:t>
            </w:r>
          </w:p>
        </w:tc>
      </w:tr>
    </w:tbl>
    <w:p w14:paraId="735D3B3D" w14:textId="77777777" w:rsidR="0097008B" w:rsidRPr="00C61FE9" w:rsidRDefault="0097008B" w:rsidP="00E0309B"/>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הנחיות למילוי טבלה"/>
        <w:tblDescription w:val="טבלה זו הנחיות למילוי טבלת מחירים"/>
      </w:tblPr>
      <w:tblGrid>
        <w:gridCol w:w="8270"/>
      </w:tblGrid>
      <w:tr w:rsidR="000C0BE3" w:rsidRPr="00C61FE9" w14:paraId="260A0D85" w14:textId="77777777">
        <w:tc>
          <w:tcPr>
            <w:tcW w:w="0" w:type="auto"/>
            <w:tcMar>
              <w:top w:w="100" w:type="dxa"/>
              <w:bottom w:w="100" w:type="dxa"/>
              <w:right w:w="100" w:type="dxa"/>
            </w:tcMar>
            <w:vAlign w:val="center"/>
          </w:tcPr>
          <w:p w14:paraId="5AB67DEF" w14:textId="77777777" w:rsidR="0097008B" w:rsidRPr="00C61FE9" w:rsidRDefault="005C3262" w:rsidP="00E0309B">
            <w:pPr>
              <w:rPr>
                <w:rtl/>
              </w:rPr>
            </w:pPr>
            <w:r w:rsidRPr="00C61FE9">
              <w:rPr>
                <w:rFonts w:eastAsia="David" w:hint="cs"/>
                <w:rtl/>
              </w:rPr>
              <w:t>כללים נוספים עבור טבלה זו:</w:t>
            </w:r>
          </w:p>
        </w:tc>
      </w:tr>
      <w:tr w:rsidR="000C0BE3" w:rsidRPr="00C61FE9" w14:paraId="1268BD4C" w14:textId="77777777">
        <w:tc>
          <w:tcPr>
            <w:tcW w:w="0" w:type="auto"/>
            <w:tcMar>
              <w:top w:w="100" w:type="dxa"/>
              <w:bottom w:w="100" w:type="dxa"/>
              <w:right w:w="100" w:type="dxa"/>
            </w:tcMar>
            <w:vAlign w:val="center"/>
          </w:tcPr>
          <w:p w14:paraId="6AB57D08" w14:textId="77777777" w:rsidR="000C0BE3" w:rsidRPr="00C61FE9" w:rsidRDefault="005C3262" w:rsidP="0008101A">
            <w:pPr>
              <w:numPr>
                <w:ilvl w:val="0"/>
                <w:numId w:val="74"/>
              </w:numPr>
              <w:spacing w:line="276" w:lineRule="auto"/>
              <w:ind w:right="300" w:hanging="282"/>
              <w:jc w:val="both"/>
              <w:rPr>
                <w:rFonts w:eastAsia="David"/>
                <w:rtl/>
              </w:rPr>
            </w:pPr>
            <w:r w:rsidRPr="00C61FE9">
              <w:rPr>
                <w:rFonts w:eastAsia="David" w:hint="cs"/>
                <w:b/>
                <w:bCs/>
                <w:rtl/>
              </w:rPr>
              <w:t>על הסכומים המוצעים להיות סופיים ולכלול כל מס, ובכלל זה מע"מ כשיעורו על פי דין</w:t>
            </w:r>
            <w:r w:rsidRPr="00C61FE9">
              <w:rPr>
                <w:rFonts w:eastAsia="David" w:hint="cs"/>
                <w:rtl/>
              </w:rPr>
              <w:t xml:space="preserve"> (ככל שהמציע חב בתשלום מע"מ). יודגש כי מציע אשר בהתאם להוראות הדין אינו מחויב בתשלום מע"מ במסגרת ביצוע ההתקשרות, יציין זאת באופן מפורש וברור במסגרת הצעתו.</w:t>
            </w:r>
          </w:p>
          <w:p w14:paraId="4F8A9451" w14:textId="77777777" w:rsidR="0097008B" w:rsidRPr="00C61FE9" w:rsidRDefault="0097008B" w:rsidP="00E0309B"/>
        </w:tc>
      </w:tr>
    </w:tbl>
    <w:p w14:paraId="5732C63A" w14:textId="77777777" w:rsidR="0097008B" w:rsidRPr="00C61FE9" w:rsidRDefault="0097008B" w:rsidP="00E0309B"/>
    <w:bookmarkEnd w:id="378"/>
    <w:p w14:paraId="51EB930F" w14:textId="77777777" w:rsidR="0097008B" w:rsidRPr="00C61FE9" w:rsidRDefault="0097008B" w:rsidP="00E0309B"/>
    <w:p w14:paraId="5575872E" w14:textId="77777777" w:rsidR="00633C73" w:rsidRPr="00C61FE9" w:rsidRDefault="00633C73">
      <w:bookmarkStart w:id="379" w:name="html_paymentsPreview"/>
      <w:bookmarkEnd w:id="379"/>
    </w:p>
    <w:p w14:paraId="18CFDCA9" w14:textId="77777777" w:rsidR="00F27801" w:rsidRPr="00C61FE9" w:rsidRDefault="00F27801" w:rsidP="00E0309B">
      <w:bookmarkStart w:id="380" w:name="html_HumanResourcesPricingPreview"/>
      <w:bookmarkEnd w:id="380"/>
    </w:p>
    <w:p w14:paraId="4455648C" w14:textId="77777777" w:rsidR="0055627B" w:rsidRPr="00C61FE9" w:rsidRDefault="0055627B" w:rsidP="00E0309B">
      <w:pPr>
        <w:rPr>
          <w:rtl/>
        </w:rPr>
      </w:pPr>
      <w:bookmarkStart w:id="381" w:name="html_commitmentsPreview"/>
      <w:bookmarkEnd w:id="381"/>
    </w:p>
    <w:p w14:paraId="1AFF23C1" w14:textId="77777777" w:rsidR="000F09D5" w:rsidRPr="00C61FE9" w:rsidRDefault="000F09D5" w:rsidP="00CD2E76">
      <w:pPr>
        <w:spacing w:before="200" w:after="200" w:line="276" w:lineRule="auto"/>
        <w:rPr>
          <w:kern w:val="28"/>
          <w:rtl/>
        </w:rPr>
      </w:pPr>
    </w:p>
    <w:p w14:paraId="490B753C" w14:textId="77777777" w:rsidR="000F09D5" w:rsidRPr="00C61FE9" w:rsidRDefault="005C3262" w:rsidP="00CD2E76">
      <w:pPr>
        <w:spacing w:before="200" w:after="200" w:line="276" w:lineRule="auto"/>
        <w:rPr>
          <w:kern w:val="28"/>
          <w:rtl/>
        </w:rPr>
      </w:pPr>
      <w:r w:rsidRPr="00C61FE9">
        <w:rPr>
          <w:rFonts w:hint="cs"/>
          <w:kern w:val="28"/>
        </w:rPr>
        <w:t xml:space="preserve">     -----------------------        </w:t>
      </w:r>
      <w:r w:rsidRPr="00C61FE9">
        <w:rPr>
          <w:rFonts w:hint="cs"/>
          <w:kern w:val="28"/>
        </w:rPr>
        <w:tab/>
      </w:r>
      <w:r w:rsidRPr="00C61FE9">
        <w:rPr>
          <w:rFonts w:hint="cs"/>
          <w:kern w:val="28"/>
        </w:rPr>
        <w:tab/>
      </w:r>
      <w:r w:rsidRPr="00C61FE9">
        <w:rPr>
          <w:rFonts w:hint="cs"/>
          <w:kern w:val="28"/>
        </w:rPr>
        <w:tab/>
      </w:r>
      <w:r w:rsidRPr="00C61FE9">
        <w:rPr>
          <w:rFonts w:hint="cs"/>
          <w:kern w:val="28"/>
        </w:rPr>
        <w:tab/>
        <w:t xml:space="preserve">  ---------------------------</w:t>
      </w:r>
    </w:p>
    <w:p w14:paraId="579D5BA2" w14:textId="77777777" w:rsidR="000F09D5" w:rsidRPr="00C61FE9" w:rsidRDefault="005C3262" w:rsidP="00CD2E76">
      <w:pPr>
        <w:rPr>
          <w:kern w:val="28"/>
          <w:rtl/>
        </w:rPr>
      </w:pPr>
      <w:r w:rsidRPr="00C61FE9">
        <w:rPr>
          <w:rFonts w:hint="cs"/>
          <w:kern w:val="28"/>
        </w:rPr>
        <w:t xml:space="preserve">           </w:t>
      </w:r>
      <w:r w:rsidRPr="00C61FE9">
        <w:rPr>
          <w:rFonts w:hint="cs"/>
          <w:kern w:val="28"/>
          <w:rtl/>
        </w:rPr>
        <w:t xml:space="preserve">חותמת המציע                         </w:t>
      </w:r>
      <w:r w:rsidRPr="00C61FE9">
        <w:rPr>
          <w:rFonts w:hint="cs"/>
          <w:kern w:val="28"/>
        </w:rPr>
        <w:tab/>
      </w:r>
      <w:r w:rsidRPr="00C61FE9">
        <w:rPr>
          <w:rFonts w:hint="cs"/>
          <w:kern w:val="28"/>
        </w:rPr>
        <w:tab/>
      </w:r>
      <w:r w:rsidRPr="00C61FE9">
        <w:rPr>
          <w:rFonts w:hint="cs"/>
          <w:kern w:val="28"/>
        </w:rPr>
        <w:tab/>
      </w:r>
      <w:r w:rsidRPr="00C61FE9">
        <w:rPr>
          <w:rFonts w:hint="cs"/>
          <w:kern w:val="28"/>
          <w:rtl/>
        </w:rPr>
        <w:t xml:space="preserve">                תאריך</w:t>
      </w:r>
    </w:p>
    <w:p w14:paraId="4AD131B7" w14:textId="77777777" w:rsidR="000F09D5" w:rsidRPr="00C61FE9" w:rsidRDefault="005C3262" w:rsidP="00CD2E76">
      <w:pPr>
        <w:rPr>
          <w:kern w:val="28"/>
          <w:rtl/>
        </w:rPr>
      </w:pPr>
      <w:r w:rsidRPr="00C61FE9">
        <w:rPr>
          <w:rFonts w:hint="cs"/>
          <w:kern w:val="28"/>
        </w:rPr>
        <w:t xml:space="preserve">  </w:t>
      </w:r>
      <w:r w:rsidRPr="00C61FE9">
        <w:rPr>
          <w:rFonts w:hint="cs"/>
          <w:kern w:val="28"/>
          <w:rtl/>
        </w:rPr>
        <w:t>וחתימת מורשה חתימה של המציע</w:t>
      </w:r>
    </w:p>
    <w:p w14:paraId="566D077B" w14:textId="77777777" w:rsidR="00324B05" w:rsidRPr="00C61FE9" w:rsidRDefault="005C3262" w:rsidP="00ED65B8">
      <w:pPr>
        <w:rPr>
          <w:rtl/>
        </w:rPr>
      </w:pPr>
      <w:bookmarkStart w:id="382" w:name="show_IsNotHumanResources_5"/>
      <w:bookmarkEnd w:id="372"/>
      <w:r w:rsidRPr="00C61FE9">
        <w:rPr>
          <w:rFonts w:hint="cs"/>
        </w:rPr>
        <w:br w:type="page"/>
      </w:r>
    </w:p>
    <w:bookmarkEnd w:id="368"/>
    <w:p w14:paraId="2FC4D6E5" w14:textId="77777777" w:rsidR="00800AF8" w:rsidRPr="00C61FE9" w:rsidRDefault="005C3262" w:rsidP="00602672">
      <w:pPr>
        <w:pStyle w:val="afffffffb"/>
        <w:rPr>
          <w:rtl/>
        </w:rPr>
      </w:pPr>
      <w:r w:rsidRPr="00C61FE9">
        <w:rPr>
          <w:rFonts w:hint="cs"/>
          <w:rtl/>
        </w:rPr>
        <w:lastRenderedPageBreak/>
        <w:t xml:space="preserve">נספח </w:t>
      </w:r>
      <w:bookmarkStart w:id="383" w:name="nispach4_3"/>
      <w:r w:rsidR="00FC104D" w:rsidRPr="00C61FE9">
        <w:rPr>
          <w:rFonts w:hint="cs"/>
          <w:rtl/>
        </w:rPr>
        <w:t>3</w:t>
      </w:r>
      <w:bookmarkEnd w:id="383"/>
      <w:r w:rsidRPr="00C61FE9">
        <w:rPr>
          <w:rFonts w:hint="cs"/>
          <w:rtl/>
        </w:rPr>
        <w:t xml:space="preserve"> </w:t>
      </w:r>
      <w:r w:rsidR="00DF5FE1" w:rsidRPr="00C61FE9">
        <w:rPr>
          <w:rFonts w:hint="cs"/>
          <w:rtl/>
        </w:rPr>
        <w:t>–</w:t>
      </w:r>
      <w:r w:rsidRPr="00C61FE9">
        <w:rPr>
          <w:rFonts w:hint="cs"/>
          <w:rtl/>
        </w:rPr>
        <w:t xml:space="preserve">  תצהיר בדבר היעדר הרשעות לפי חוק עסקאות גופים ציבוריים</w:t>
      </w:r>
    </w:p>
    <w:p w14:paraId="2D74E789" w14:textId="77777777" w:rsidR="00800AF8" w:rsidRPr="00C61FE9" w:rsidRDefault="005C3262" w:rsidP="007D5EB3">
      <w:pPr>
        <w:pStyle w:val="1-"/>
        <w:rPr>
          <w:rtl/>
        </w:rPr>
      </w:pPr>
      <w:r w:rsidRPr="00C61FE9">
        <w:rPr>
          <w:rFonts w:hint="cs"/>
          <w:rtl/>
        </w:rPr>
        <w:t>אני הח"מ _______________ ת</w:t>
      </w:r>
      <w:r w:rsidR="00EF733F" w:rsidRPr="00C61FE9">
        <w:rPr>
          <w:rFonts w:hint="cs"/>
          <w:rtl/>
        </w:rPr>
        <w:t>"</w:t>
      </w:r>
      <w:r w:rsidRPr="00C61FE9">
        <w:rPr>
          <w:rFonts w:hint="cs"/>
          <w:rtl/>
        </w:rPr>
        <w:t>ז _______________ לאחר שהוזהרתי כי עלי לומר את האמת וכי אהיה צפוי לעונשים הקבועים בחוק אם לא אעשה כן, מצהיר/ה בזה כדלקמן:</w:t>
      </w:r>
    </w:p>
    <w:p w14:paraId="78E32C29" w14:textId="77777777" w:rsidR="00800AF8" w:rsidRPr="00C61FE9" w:rsidRDefault="005C3262" w:rsidP="007E635D">
      <w:pPr>
        <w:pStyle w:val="2-1"/>
        <w:rPr>
          <w:rtl/>
        </w:rPr>
      </w:pPr>
      <w:r w:rsidRPr="00C61FE9">
        <w:rPr>
          <w:rFonts w:hint="cs"/>
          <w:rtl/>
        </w:rPr>
        <w:t>הנני נותן תצהיר זה בשם ___________________ שהוא המציע (להלן:  "</w:t>
      </w:r>
      <w:r w:rsidRPr="00C61FE9">
        <w:rPr>
          <w:rFonts w:hint="cs"/>
          <w:b/>
          <w:bCs/>
          <w:rtl/>
        </w:rPr>
        <w:t>המציע</w:t>
      </w:r>
      <w:r w:rsidRPr="00C61FE9">
        <w:rPr>
          <w:rFonts w:hint="cs"/>
          <w:rtl/>
        </w:rPr>
        <w:t xml:space="preserve">") המבקש להתקשר עם עורך </w:t>
      </w:r>
      <w:r w:rsidR="00992E15" w:rsidRPr="00C61FE9">
        <w:rPr>
          <w:rFonts w:hint="cs"/>
          <w:rtl/>
        </w:rPr>
        <w:t>מכרז</w:t>
      </w:r>
      <w:r w:rsidR="00E04891" w:rsidRPr="00C61FE9">
        <w:rPr>
          <w:rFonts w:hint="cs"/>
          <w:rtl/>
        </w:rPr>
        <w:t xml:space="preserve"> </w:t>
      </w:r>
      <w:bookmarkStart w:id="384" w:name="TenderDesc_5"/>
      <w:r w:rsidR="00992E15" w:rsidRPr="00C61FE9">
        <w:rPr>
          <w:rFonts w:hint="cs"/>
          <w:rtl/>
        </w:rPr>
        <w:t>מערכת לזיהוי חריגות ואיומי סייבר בהתבסס על ניתוח התנהגותי</w:t>
      </w:r>
      <w:bookmarkEnd w:id="384"/>
      <w:r w:rsidR="00E04891" w:rsidRPr="00C61FE9">
        <w:rPr>
          <w:rFonts w:hint="cs"/>
          <w:rtl/>
        </w:rPr>
        <w:t>,</w:t>
      </w:r>
      <w:r w:rsidR="00992E15" w:rsidRPr="00C61FE9">
        <w:rPr>
          <w:rFonts w:hint="cs"/>
          <w:rtl/>
        </w:rPr>
        <w:t xml:space="preserve"> </w:t>
      </w:r>
      <w:r w:rsidR="00E04891" w:rsidRPr="00C61FE9">
        <w:rPr>
          <w:rFonts w:hint="cs"/>
          <w:rtl/>
        </w:rPr>
        <w:t xml:space="preserve">מספר </w:t>
      </w:r>
      <w:bookmarkStart w:id="385" w:name="TenderNumber_7"/>
      <w:r w:rsidR="00E04891" w:rsidRPr="00C61FE9">
        <w:rPr>
          <w:rFonts w:hint="cs"/>
          <w:rtl/>
        </w:rPr>
        <w:t>20/2025</w:t>
      </w:r>
      <w:bookmarkEnd w:id="385"/>
      <w:r w:rsidR="00E04891" w:rsidRPr="00C61FE9">
        <w:rPr>
          <w:rFonts w:hint="cs"/>
          <w:rtl/>
        </w:rPr>
        <w:t xml:space="preserve"> </w:t>
      </w:r>
      <w:r w:rsidRPr="00C61FE9">
        <w:rPr>
          <w:rFonts w:hint="cs"/>
          <w:rtl/>
        </w:rPr>
        <w:t xml:space="preserve">עבור </w:t>
      </w:r>
      <w:bookmarkStart w:id="386" w:name="OfficeValue_7"/>
      <w:r w:rsidRPr="00C61FE9">
        <w:rPr>
          <w:rFonts w:hint="cs"/>
          <w:rtl/>
        </w:rPr>
        <w:t>משרד הבריאות</w:t>
      </w:r>
      <w:bookmarkEnd w:id="386"/>
      <w:r w:rsidRPr="00C61FE9">
        <w:rPr>
          <w:rFonts w:hint="cs"/>
          <w:rtl/>
        </w:rPr>
        <w:t xml:space="preserve">. אני מצהיר/ה כי הנני מוסמך/ת לתת תצהיר זה בשם המציע. </w:t>
      </w:r>
    </w:p>
    <w:p w14:paraId="3E222658" w14:textId="77777777" w:rsidR="00800AF8" w:rsidRPr="00C61FE9" w:rsidRDefault="005C3262" w:rsidP="007E635D">
      <w:pPr>
        <w:pStyle w:val="2-1"/>
        <w:rPr>
          <w:rtl/>
        </w:rPr>
      </w:pPr>
      <w:r w:rsidRPr="00C61FE9">
        <w:rPr>
          <w:rFonts w:hint="cs"/>
          <w:rtl/>
        </w:rPr>
        <w:t>בתצהירי זה, משמעותו של המונח "</w:t>
      </w:r>
      <w:r w:rsidRPr="00C61FE9">
        <w:rPr>
          <w:rFonts w:hint="cs"/>
          <w:b/>
          <w:bCs/>
          <w:rtl/>
        </w:rPr>
        <w:t>בעל זיקה</w:t>
      </w:r>
      <w:r w:rsidRPr="00C61FE9">
        <w:rPr>
          <w:rFonts w:hint="cs"/>
          <w:rtl/>
        </w:rPr>
        <w:t>" כהגדרתו בחוק עסקאות גופים ציבוריים התשל"ו-1976 (להלן:  "</w:t>
      </w:r>
      <w:r w:rsidRPr="00C61FE9">
        <w:rPr>
          <w:rFonts w:hint="cs"/>
          <w:b/>
          <w:bCs/>
          <w:rtl/>
        </w:rPr>
        <w:t>חוק עסקאות גופים ציבוריים</w:t>
      </w:r>
      <w:r w:rsidRPr="00C61FE9">
        <w:rPr>
          <w:rFonts w:hint="cs"/>
          <w:rtl/>
        </w:rPr>
        <w:t xml:space="preserve">"). אני מאשר/ת כי הוסברה לי משמעותו של מונח זה וכי אני מבין/ה אותו. </w:t>
      </w:r>
    </w:p>
    <w:p w14:paraId="3F25C4C7" w14:textId="77777777" w:rsidR="00800AF8" w:rsidRPr="00C61FE9" w:rsidRDefault="005C3262" w:rsidP="007E635D">
      <w:pPr>
        <w:pStyle w:val="2-1"/>
        <w:rPr>
          <w:rtl/>
        </w:rPr>
      </w:pPr>
      <w:r w:rsidRPr="00C61FE9">
        <w:rPr>
          <w:rFonts w:hint="cs"/>
          <w:rtl/>
        </w:rPr>
        <w:t xml:space="preserve">משמעותו של המונח </w:t>
      </w:r>
      <w:r w:rsidRPr="00C61FE9">
        <w:rPr>
          <w:rFonts w:hint="cs"/>
          <w:b/>
          <w:bCs/>
          <w:rtl/>
        </w:rPr>
        <w:t>"עבירה"</w:t>
      </w:r>
      <w:r w:rsidRPr="00C61FE9">
        <w:rPr>
          <w:rFonts w:hint="cs"/>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26FAD2B9" w14:textId="77777777" w:rsidR="00800AF8" w:rsidRPr="00C61FE9" w:rsidRDefault="005C3262" w:rsidP="007E635D">
      <w:pPr>
        <w:pStyle w:val="2-1"/>
        <w:rPr>
          <w:rtl/>
        </w:rPr>
      </w:pPr>
      <w:r w:rsidRPr="00C61FE9">
        <w:rPr>
          <w:rFonts w:hint="cs"/>
          <w:rtl/>
        </w:rPr>
        <w:t>המציע הינו תאגיד הרשום בישראל.</w:t>
      </w:r>
      <w:r w:rsidR="00EF733F" w:rsidRPr="00C61FE9">
        <w:rPr>
          <w:rFonts w:hint="cs"/>
          <w:rtl/>
        </w:rPr>
        <w:t xml:space="preserve"> </w:t>
      </w:r>
      <w:r w:rsidRPr="00C61FE9">
        <w:rPr>
          <w:rFonts w:hint="cs"/>
          <w:rtl/>
        </w:rPr>
        <w:t xml:space="preserve">(סמן </w:t>
      </w:r>
      <w:r w:rsidRPr="00C61FE9">
        <w:rPr>
          <w:rFonts w:hint="cs"/>
        </w:rPr>
        <w:t>X</w:t>
      </w:r>
      <w:r w:rsidRPr="00C61FE9">
        <w:rPr>
          <w:rFonts w:hint="cs"/>
          <w:rtl/>
        </w:rPr>
        <w:t xml:space="preserve"> במשבצת המתאימה)</w:t>
      </w:r>
      <w:r w:rsidR="00622DE5" w:rsidRPr="00C61FE9">
        <w:rPr>
          <w:rFonts w:hint="cs"/>
          <w:rtl/>
        </w:rPr>
        <w:t>:</w:t>
      </w:r>
    </w:p>
    <w:p w14:paraId="7F72C12B" w14:textId="77777777" w:rsidR="00800AF8" w:rsidRPr="00C61FE9" w:rsidRDefault="005C3262" w:rsidP="00A0392D">
      <w:pPr>
        <w:pStyle w:val="30"/>
        <w:rPr>
          <w:rtl/>
        </w:rPr>
      </w:pPr>
      <w:r w:rsidRPr="00C61FE9">
        <w:rPr>
          <w:rFonts w:hint="cs"/>
          <w:rtl/>
        </w:rPr>
        <w:t xml:space="preserve">המציע ובעל זיקה אליו לא הורשעו ביותר משתי עבירות עד למועד האחרון להגשת ההצעות (להלן: "מועד להגשה") </w:t>
      </w:r>
      <w:r w:rsidR="00992E15" w:rsidRPr="00C61FE9">
        <w:rPr>
          <w:rFonts w:hint="cs"/>
          <w:rtl/>
        </w:rPr>
        <w:t>למכרז</w:t>
      </w:r>
      <w:r w:rsidR="00E04891" w:rsidRPr="00C61FE9">
        <w:rPr>
          <w:rFonts w:hint="cs"/>
          <w:rtl/>
        </w:rPr>
        <w:t xml:space="preserve"> </w:t>
      </w:r>
      <w:bookmarkStart w:id="387" w:name="TenderDesc_9"/>
      <w:r w:rsidR="00992E15" w:rsidRPr="00C61FE9">
        <w:rPr>
          <w:rFonts w:hint="cs"/>
          <w:rtl/>
        </w:rPr>
        <w:t>מערכת לזיהוי חריגות ואיומי סייבר בהתבסס על ניתוח התנהגותי</w:t>
      </w:r>
      <w:bookmarkEnd w:id="387"/>
      <w:r w:rsidR="00E04891" w:rsidRPr="00C61FE9">
        <w:rPr>
          <w:rFonts w:hint="cs"/>
          <w:rtl/>
        </w:rPr>
        <w:t xml:space="preserve">, מספר </w:t>
      </w:r>
      <w:bookmarkStart w:id="388" w:name="TenderNumber_8"/>
      <w:r w:rsidR="00E04891" w:rsidRPr="00C61FE9">
        <w:rPr>
          <w:rFonts w:hint="cs"/>
          <w:rtl/>
        </w:rPr>
        <w:t>20/2025</w:t>
      </w:r>
      <w:bookmarkEnd w:id="388"/>
      <w:r w:rsidRPr="00C61FE9">
        <w:rPr>
          <w:rFonts w:hint="cs"/>
          <w:rtl/>
        </w:rPr>
        <w:t>.</w:t>
      </w:r>
    </w:p>
    <w:p w14:paraId="70699723" w14:textId="77777777" w:rsidR="00800AF8" w:rsidRPr="00C61FE9" w:rsidRDefault="005C3262" w:rsidP="00A0392D">
      <w:pPr>
        <w:pStyle w:val="30"/>
        <w:rPr>
          <w:rtl/>
        </w:rPr>
      </w:pPr>
      <w:r w:rsidRPr="00C61FE9">
        <w:rPr>
          <w:rFonts w:hint="cs"/>
          <w:rtl/>
        </w:rPr>
        <w:t xml:space="preserve">המציע או בעל זיקה אליו הורשעו בפסק דין  ביותר משתי עבירות וחלפה שנה אחת לפחות ממועד ההרשעה האחרונה ועד למועד ההגשה. </w:t>
      </w:r>
    </w:p>
    <w:p w14:paraId="1DD8181F" w14:textId="77777777" w:rsidR="00800AF8" w:rsidRPr="00C61FE9" w:rsidRDefault="005C3262" w:rsidP="00A0392D">
      <w:pPr>
        <w:pStyle w:val="30"/>
        <w:rPr>
          <w:rtl/>
        </w:rPr>
      </w:pPr>
      <w:r w:rsidRPr="00C61FE9">
        <w:rPr>
          <w:rFonts w:hint="cs"/>
          <w:rtl/>
        </w:rPr>
        <w:t xml:space="preserve">המציע או בעל זיקה אליו הורשעו בפסק דין  ביותר משתי עבירות ולא חלפה שנה אחת לפחות ממועד ההרשעה האחרונה ועד למועד ההגשה. </w:t>
      </w:r>
    </w:p>
    <w:p w14:paraId="0622213A" w14:textId="77777777" w:rsidR="00800AF8" w:rsidRPr="00C61FE9" w:rsidRDefault="005C3262" w:rsidP="00800AF8">
      <w:pPr>
        <w:spacing w:line="360" w:lineRule="auto"/>
        <w:jc w:val="both"/>
        <w:rPr>
          <w:kern w:val="28"/>
          <w:rtl/>
        </w:rPr>
      </w:pPr>
      <w:r w:rsidRPr="00C61FE9">
        <w:rPr>
          <w:rFonts w:hint="cs"/>
          <w:kern w:val="28"/>
          <w:rtl/>
        </w:rPr>
        <w:t xml:space="preserve">זה שמי, להלן חתימתי ותוכן תצהירי דלעיל אמת. </w:t>
      </w:r>
    </w:p>
    <w:p w14:paraId="666157E1" w14:textId="77777777" w:rsidR="00800AF8" w:rsidRPr="00C61FE9" w:rsidRDefault="005C3262" w:rsidP="00F43EB1">
      <w:pPr>
        <w:spacing w:line="360" w:lineRule="auto"/>
        <w:rPr>
          <w:kern w:val="28"/>
          <w:rtl/>
        </w:rPr>
      </w:pPr>
      <w:r w:rsidRPr="00C61FE9">
        <w:rPr>
          <w:rFonts w:hint="cs"/>
          <w:kern w:val="28"/>
          <w:rtl/>
        </w:rPr>
        <w:t>_______________</w:t>
      </w:r>
      <w:r w:rsidR="00F43EB1" w:rsidRPr="00C61FE9">
        <w:rPr>
          <w:rFonts w:hint="cs"/>
          <w:kern w:val="28"/>
          <w:rtl/>
        </w:rPr>
        <w:t>_____</w:t>
      </w:r>
      <w:r w:rsidR="00F43EB1" w:rsidRPr="00C61FE9">
        <w:rPr>
          <w:rFonts w:hint="cs"/>
          <w:kern w:val="28"/>
          <w:rtl/>
        </w:rPr>
        <w:tab/>
        <w:t xml:space="preserve">      ________________</w:t>
      </w:r>
      <w:r w:rsidRPr="00C61FE9">
        <w:rPr>
          <w:rFonts w:hint="cs"/>
          <w:kern w:val="28"/>
          <w:rtl/>
        </w:rPr>
        <w:tab/>
      </w:r>
      <w:r w:rsidR="00F43EB1" w:rsidRPr="00C61FE9">
        <w:rPr>
          <w:rFonts w:hint="cs"/>
          <w:kern w:val="28"/>
          <w:rtl/>
        </w:rPr>
        <w:t xml:space="preserve"> _________________</w:t>
      </w:r>
      <w:r w:rsidRPr="00C61FE9">
        <w:rPr>
          <w:rFonts w:hint="cs"/>
          <w:kern w:val="28"/>
          <w:rtl/>
        </w:rPr>
        <w:t xml:space="preserve">   </w:t>
      </w:r>
    </w:p>
    <w:p w14:paraId="3F753A37" w14:textId="77777777" w:rsidR="00800AF8" w:rsidRPr="00C61FE9" w:rsidRDefault="005C3262" w:rsidP="00F43EB1">
      <w:pPr>
        <w:spacing w:line="360" w:lineRule="auto"/>
        <w:rPr>
          <w:kern w:val="28"/>
          <w:rtl/>
        </w:rPr>
      </w:pPr>
      <w:r w:rsidRPr="00C61FE9">
        <w:rPr>
          <w:rFonts w:hint="cs"/>
          <w:kern w:val="28"/>
          <w:rtl/>
        </w:rPr>
        <w:t xml:space="preserve">    </w:t>
      </w:r>
      <w:r w:rsidRPr="00C61FE9">
        <w:rPr>
          <w:rFonts w:hint="cs"/>
          <w:kern w:val="28"/>
          <w:rtl/>
        </w:rPr>
        <w:tab/>
        <w:t>תאריך</w:t>
      </w:r>
      <w:r w:rsidRPr="00C61FE9">
        <w:rPr>
          <w:rFonts w:hint="cs"/>
          <w:kern w:val="28"/>
          <w:rtl/>
        </w:rPr>
        <w:tab/>
      </w:r>
      <w:r w:rsidRPr="00C61FE9">
        <w:rPr>
          <w:rFonts w:hint="cs"/>
          <w:kern w:val="28"/>
          <w:rtl/>
        </w:rPr>
        <w:tab/>
      </w:r>
      <w:r w:rsidRPr="00C61FE9">
        <w:rPr>
          <w:rFonts w:hint="cs"/>
          <w:kern w:val="28"/>
          <w:rtl/>
        </w:rPr>
        <w:tab/>
        <w:t xml:space="preserve">             </w:t>
      </w:r>
      <w:r w:rsidR="00F43EB1" w:rsidRPr="00C61FE9">
        <w:rPr>
          <w:rFonts w:hint="cs"/>
          <w:kern w:val="28"/>
          <w:rtl/>
        </w:rPr>
        <w:t xml:space="preserve">              שם</w:t>
      </w:r>
      <w:r w:rsidR="00F43EB1" w:rsidRPr="00C61FE9">
        <w:rPr>
          <w:rFonts w:hint="cs"/>
          <w:kern w:val="28"/>
          <w:rtl/>
        </w:rPr>
        <w:tab/>
        <w:t xml:space="preserve">                   חתימה וחותמת</w:t>
      </w:r>
      <w:r w:rsidRPr="00C61FE9">
        <w:rPr>
          <w:rFonts w:hint="cs"/>
          <w:kern w:val="28"/>
          <w:rtl/>
        </w:rPr>
        <w:t xml:space="preserve">                      </w:t>
      </w:r>
    </w:p>
    <w:p w14:paraId="0F4723E7" w14:textId="77777777" w:rsidR="00800AF8" w:rsidRPr="00C61FE9" w:rsidRDefault="005C3262" w:rsidP="00F43EB1">
      <w:pPr>
        <w:spacing w:line="360" w:lineRule="auto"/>
        <w:rPr>
          <w:kern w:val="28"/>
          <w:rtl/>
        </w:rPr>
      </w:pPr>
      <w:r w:rsidRPr="00C61FE9">
        <w:rPr>
          <w:rFonts w:hint="cs"/>
          <w:kern w:val="28"/>
          <w:rtl/>
        </w:rPr>
        <w:t xml:space="preserve">       </w:t>
      </w:r>
    </w:p>
    <w:p w14:paraId="3739192E" w14:textId="77777777" w:rsidR="00800AF8" w:rsidRPr="00C61FE9" w:rsidRDefault="005C3262" w:rsidP="00800AF8">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kern w:val="28"/>
          <w:u w:val="single"/>
          <w:rtl/>
        </w:rPr>
      </w:pPr>
      <w:r w:rsidRPr="00C61FE9">
        <w:rPr>
          <w:rFonts w:hint="cs"/>
          <w:kern w:val="28"/>
          <w:u w:val="single"/>
          <w:rtl/>
        </w:rPr>
        <w:t>אישור עורך הדין</w:t>
      </w:r>
    </w:p>
    <w:p w14:paraId="2487BF65" w14:textId="77777777" w:rsidR="00800AF8" w:rsidRPr="00C61FE9" w:rsidRDefault="005C3262" w:rsidP="00800AF8">
      <w:pPr>
        <w:spacing w:line="360" w:lineRule="auto"/>
        <w:jc w:val="both"/>
        <w:rPr>
          <w:kern w:val="28"/>
          <w:rtl/>
        </w:rPr>
      </w:pPr>
      <w:r w:rsidRPr="00C61FE9">
        <w:rPr>
          <w:rFonts w:hint="cs"/>
          <w:kern w:val="28"/>
          <w:rtl/>
        </w:rPr>
        <w:t>אני הח"מ _____________________, עו"ד מאשר/ת כי ביום ____________ הופיע/ה בפני במשרדי אשר ברחוב ____________ בישוב/עיר ____________ מר/גב' ______________ שזיהה/תה עצמו/ה על ידי ת</w:t>
      </w:r>
      <w:r w:rsidR="00EF733F" w:rsidRPr="00C61FE9">
        <w:rPr>
          <w:rFonts w:hint="cs"/>
          <w:kern w:val="28"/>
          <w:rtl/>
        </w:rPr>
        <w:t>"</w:t>
      </w:r>
      <w:r w:rsidRPr="00C61FE9">
        <w:rPr>
          <w:rFonts w:hint="cs"/>
          <w:kern w:val="28"/>
          <w:rtl/>
        </w:rPr>
        <w:t xml:space="preserve">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06C65CB0" w14:textId="77777777" w:rsidR="00F43EB1" w:rsidRPr="00C61FE9" w:rsidRDefault="00F43EB1" w:rsidP="00800AF8">
      <w:pPr>
        <w:spacing w:line="360" w:lineRule="auto"/>
        <w:rPr>
          <w:kern w:val="28"/>
          <w:rtl/>
        </w:rPr>
      </w:pPr>
    </w:p>
    <w:p w14:paraId="02DE7AFF" w14:textId="77777777" w:rsidR="00800AF8" w:rsidRPr="00C61FE9" w:rsidRDefault="005C3262" w:rsidP="00800AF8">
      <w:pPr>
        <w:spacing w:line="360" w:lineRule="auto"/>
        <w:rPr>
          <w:kern w:val="28"/>
          <w:rtl/>
        </w:rPr>
      </w:pPr>
      <w:r w:rsidRPr="00C61FE9">
        <w:rPr>
          <w:rFonts w:hint="cs"/>
          <w:kern w:val="28"/>
          <w:rtl/>
        </w:rPr>
        <w:lastRenderedPageBreak/>
        <w:t>_________________</w:t>
      </w:r>
      <w:r w:rsidRPr="00C61FE9">
        <w:rPr>
          <w:rFonts w:hint="cs"/>
          <w:kern w:val="28"/>
          <w:rtl/>
        </w:rPr>
        <w:tab/>
        <w:t xml:space="preserve">          ___________________</w:t>
      </w:r>
      <w:r w:rsidRPr="00C61FE9">
        <w:rPr>
          <w:rFonts w:hint="cs"/>
          <w:kern w:val="28"/>
          <w:rtl/>
        </w:rPr>
        <w:tab/>
        <w:t xml:space="preserve">              ___________________</w:t>
      </w:r>
    </w:p>
    <w:p w14:paraId="2C213ED0" w14:textId="77777777" w:rsidR="00800AF8" w:rsidRPr="00C61FE9" w:rsidRDefault="005C3262" w:rsidP="00800AF8">
      <w:pPr>
        <w:spacing w:line="360" w:lineRule="auto"/>
        <w:rPr>
          <w:kern w:val="28"/>
          <w:rtl/>
        </w:rPr>
      </w:pPr>
      <w:r w:rsidRPr="00C61FE9">
        <w:rPr>
          <w:rFonts w:hint="cs"/>
          <w:kern w:val="28"/>
          <w:rtl/>
        </w:rPr>
        <w:t xml:space="preserve">            תאריך</w:t>
      </w:r>
      <w:r w:rsidRPr="00C61FE9">
        <w:rPr>
          <w:rFonts w:hint="cs"/>
          <w:kern w:val="28"/>
          <w:rtl/>
        </w:rPr>
        <w:tab/>
      </w:r>
      <w:r w:rsidRPr="00C61FE9">
        <w:rPr>
          <w:rFonts w:hint="cs"/>
          <w:kern w:val="28"/>
          <w:rtl/>
        </w:rPr>
        <w:tab/>
      </w:r>
      <w:r w:rsidRPr="00C61FE9">
        <w:rPr>
          <w:rFonts w:hint="cs"/>
          <w:kern w:val="28"/>
          <w:rtl/>
        </w:rPr>
        <w:tab/>
        <w:t xml:space="preserve">     מספר רישיון</w:t>
      </w:r>
      <w:r w:rsidRPr="00C61FE9">
        <w:rPr>
          <w:rFonts w:hint="cs"/>
          <w:kern w:val="28"/>
          <w:rtl/>
        </w:rPr>
        <w:tab/>
      </w:r>
      <w:r w:rsidRPr="00C61FE9">
        <w:rPr>
          <w:rFonts w:hint="cs"/>
          <w:kern w:val="28"/>
          <w:rtl/>
        </w:rPr>
        <w:tab/>
        <w:t xml:space="preserve">                       חתימה וחותמת</w:t>
      </w:r>
    </w:p>
    <w:bookmarkEnd w:id="382"/>
    <w:p w14:paraId="71D823B5" w14:textId="0E1E07AC" w:rsidR="009C285E" w:rsidRPr="00C61FE9" w:rsidRDefault="005C3262" w:rsidP="006C63F1">
      <w:pPr>
        <w:bidi w:val="0"/>
        <w:spacing w:before="200" w:after="200" w:line="276" w:lineRule="auto"/>
        <w:rPr>
          <w:kern w:val="28"/>
          <w:rtl/>
        </w:rPr>
      </w:pPr>
      <w:r w:rsidRPr="00C61FE9">
        <w:rPr>
          <w:rFonts w:hint="cs"/>
          <w:rtl/>
        </w:rPr>
        <w:t xml:space="preserve"> </w:t>
      </w:r>
      <w:r w:rsidRPr="00C61FE9">
        <w:rPr>
          <w:rFonts w:hint="cs"/>
          <w:rtl/>
        </w:rPr>
        <w:br w:type="page"/>
      </w:r>
      <w:bookmarkStart w:id="389" w:name="_Toc32477912"/>
      <w:bookmarkStart w:id="390" w:name="_Toc43400639"/>
      <w:bookmarkStart w:id="391" w:name="_Toc44931957"/>
      <w:bookmarkStart w:id="392" w:name="_Toc44932044"/>
      <w:bookmarkStart w:id="393" w:name="_Toc44932669"/>
      <w:bookmarkStart w:id="394" w:name="_Toc53331378"/>
    </w:p>
    <w:p w14:paraId="0BDECFC4" w14:textId="77777777" w:rsidR="009C285E" w:rsidRPr="00C61FE9" w:rsidRDefault="005C3262" w:rsidP="0057259E">
      <w:pPr>
        <w:pStyle w:val="afffffff9"/>
        <w:rPr>
          <w:rtl/>
        </w:rPr>
      </w:pPr>
      <w:bookmarkStart w:id="395" w:name="_Toc256000057"/>
      <w:bookmarkStart w:id="396" w:name="_Toc173823732"/>
      <w:bookmarkStart w:id="397" w:name="_Toc173825541"/>
      <w:r w:rsidRPr="00C61FE9">
        <w:rPr>
          <w:rFonts w:hint="cs"/>
          <w:rtl/>
        </w:rPr>
        <w:lastRenderedPageBreak/>
        <w:t>פרק ג' – פירוט השירותים ותוכן ההתקשרות עם הספק הזוכה</w:t>
      </w:r>
      <w:bookmarkEnd w:id="395"/>
      <w:bookmarkEnd w:id="396"/>
      <w:bookmarkEnd w:id="397"/>
    </w:p>
    <w:p w14:paraId="45322BF4" w14:textId="577CAF32" w:rsidR="004E7C33" w:rsidRPr="00C61FE9" w:rsidRDefault="004E7C33" w:rsidP="00396F64">
      <w:pPr>
        <w:pStyle w:val="af4"/>
        <w:numPr>
          <w:ilvl w:val="3"/>
          <w:numId w:val="102"/>
        </w:numPr>
        <w:spacing w:line="360" w:lineRule="auto"/>
        <w:ind w:left="641" w:hanging="357"/>
      </w:pPr>
      <w:r w:rsidRPr="00C61FE9">
        <w:rPr>
          <w:rFonts w:hint="cs"/>
          <w:rtl/>
        </w:rPr>
        <w:t xml:space="preserve">הספקת רישוי לשלוש שנים לארגונים על פי החלטת משרד </w:t>
      </w:r>
      <w:proofErr w:type="spellStart"/>
      <w:r w:rsidRPr="00C61FE9">
        <w:rPr>
          <w:rFonts w:hint="cs"/>
          <w:rtl/>
        </w:rPr>
        <w:t>הבריאותתחזוקה</w:t>
      </w:r>
      <w:proofErr w:type="spellEnd"/>
      <w:r w:rsidRPr="00C61FE9">
        <w:rPr>
          <w:rFonts w:hint="cs"/>
          <w:rtl/>
        </w:rPr>
        <w:t xml:space="preserve"> לתקופת הרישוי</w:t>
      </w:r>
    </w:p>
    <w:p w14:paraId="0C1DD435" w14:textId="0587C40D" w:rsidR="004E7C33" w:rsidRPr="00C61FE9" w:rsidRDefault="004E7C33" w:rsidP="00396F64">
      <w:pPr>
        <w:pStyle w:val="af4"/>
        <w:numPr>
          <w:ilvl w:val="3"/>
          <w:numId w:val="102"/>
        </w:numPr>
        <w:spacing w:line="360" w:lineRule="auto"/>
        <w:ind w:left="641" w:hanging="357"/>
      </w:pPr>
      <w:r w:rsidRPr="00C61FE9">
        <w:rPr>
          <w:rFonts w:hint="cs"/>
          <w:rtl/>
        </w:rPr>
        <w:t>התקנה של המוצר בארגון על פי שביעות רצוי של הארגון</w:t>
      </w:r>
    </w:p>
    <w:p w14:paraId="6E9BD3F2" w14:textId="6F8D075F" w:rsidR="004E7C33" w:rsidRPr="00C61FE9" w:rsidRDefault="004E7C33" w:rsidP="00396F64">
      <w:pPr>
        <w:pStyle w:val="af4"/>
        <w:numPr>
          <w:ilvl w:val="3"/>
          <w:numId w:val="102"/>
        </w:numPr>
        <w:spacing w:line="360" w:lineRule="auto"/>
        <w:ind w:left="641" w:hanging="357"/>
      </w:pPr>
      <w:r w:rsidRPr="00C61FE9">
        <w:rPr>
          <w:rFonts w:hint="cs"/>
          <w:rtl/>
        </w:rPr>
        <w:t>הדרכה של עשר שעות חינם</w:t>
      </w:r>
    </w:p>
    <w:p w14:paraId="3BF860B0" w14:textId="76803BB1" w:rsidR="004E7C33" w:rsidRPr="00C61FE9" w:rsidRDefault="004E7C33" w:rsidP="00396F64">
      <w:pPr>
        <w:pStyle w:val="af4"/>
        <w:numPr>
          <w:ilvl w:val="3"/>
          <w:numId w:val="102"/>
        </w:numPr>
        <w:spacing w:line="360" w:lineRule="auto"/>
        <w:ind w:left="641" w:hanging="357"/>
      </w:pPr>
      <w:r w:rsidRPr="00C61FE9">
        <w:rPr>
          <w:rFonts w:hint="cs"/>
          <w:rtl/>
        </w:rPr>
        <w:t>ביצוע משימות הקשורות למוצר בהתאם להחלטת הארגון לפי שעת עבודה בתשלום.</w:t>
      </w:r>
    </w:p>
    <w:p w14:paraId="41290CBB" w14:textId="77777777" w:rsidR="004E7C33" w:rsidRPr="00C61FE9" w:rsidRDefault="004E7C33" w:rsidP="00396F64">
      <w:pPr>
        <w:pStyle w:val="af4"/>
        <w:numPr>
          <w:ilvl w:val="3"/>
          <w:numId w:val="102"/>
        </w:numPr>
        <w:spacing w:line="360" w:lineRule="auto"/>
        <w:ind w:left="641" w:hanging="357"/>
      </w:pPr>
      <w:r w:rsidRPr="00C61FE9">
        <w:rPr>
          <w:rFonts w:hint="cs"/>
          <w:rtl/>
        </w:rPr>
        <w:t>העבודה הנדרשת תתבצע על פי התכולה והשלבים כמפורט להלן:</w:t>
      </w:r>
    </w:p>
    <w:p w14:paraId="5EDA3016" w14:textId="77777777" w:rsidR="004E7C33" w:rsidRPr="00C61FE9" w:rsidRDefault="004E7C33" w:rsidP="00396F64">
      <w:pPr>
        <w:numPr>
          <w:ilvl w:val="1"/>
          <w:numId w:val="103"/>
        </w:numPr>
        <w:spacing w:line="360" w:lineRule="auto"/>
        <w:contextualSpacing/>
        <w:jc w:val="both"/>
        <w:rPr>
          <w:rFonts w:eastAsia="Times New Roman"/>
          <w:noProof/>
          <w:sz w:val="22"/>
          <w:szCs w:val="22"/>
          <w:rtl/>
          <w:lang w:eastAsia="he-IL"/>
        </w:rPr>
      </w:pPr>
      <w:r w:rsidRPr="00C61FE9">
        <w:rPr>
          <w:rFonts w:eastAsia="Times New Roman" w:hint="cs"/>
          <w:noProof/>
          <w:sz w:val="22"/>
          <w:szCs w:val="22"/>
          <w:rtl/>
          <w:lang w:eastAsia="he-IL"/>
        </w:rPr>
        <w:t>ניתוח מצב ראשוני</w:t>
      </w:r>
    </w:p>
    <w:p w14:paraId="737397C7" w14:textId="77777777" w:rsidR="004E7C33" w:rsidRPr="00C61FE9" w:rsidRDefault="004E7C33" w:rsidP="00396F64">
      <w:pPr>
        <w:numPr>
          <w:ilvl w:val="1"/>
          <w:numId w:val="103"/>
        </w:numPr>
        <w:spacing w:line="360" w:lineRule="auto"/>
        <w:contextualSpacing/>
        <w:jc w:val="both"/>
        <w:rPr>
          <w:rFonts w:eastAsia="Times New Roman"/>
          <w:noProof/>
          <w:sz w:val="22"/>
          <w:szCs w:val="22"/>
          <w:rtl/>
          <w:lang w:eastAsia="he-IL"/>
        </w:rPr>
      </w:pPr>
      <w:r w:rsidRPr="00C61FE9">
        <w:rPr>
          <w:rFonts w:eastAsia="Times New Roman" w:hint="cs"/>
          <w:noProof/>
          <w:sz w:val="22"/>
          <w:szCs w:val="22"/>
          <w:rtl/>
          <w:lang w:eastAsia="he-IL"/>
        </w:rPr>
        <w:t>אפיון טכני (מסמך האפיון יכתב בשיתוף מנהל הפרויקט מטעם משרד הבריאות).</w:t>
      </w:r>
    </w:p>
    <w:p w14:paraId="34929AB0" w14:textId="77777777" w:rsidR="004E7C33" w:rsidRPr="00C61FE9" w:rsidRDefault="004E7C33" w:rsidP="00396F64">
      <w:pPr>
        <w:numPr>
          <w:ilvl w:val="1"/>
          <w:numId w:val="103"/>
        </w:numPr>
        <w:spacing w:line="360" w:lineRule="auto"/>
        <w:contextualSpacing/>
        <w:jc w:val="both"/>
        <w:rPr>
          <w:rFonts w:eastAsia="Times New Roman"/>
          <w:noProof/>
          <w:sz w:val="22"/>
          <w:szCs w:val="22"/>
          <w:rtl/>
          <w:lang w:eastAsia="he-IL"/>
        </w:rPr>
      </w:pPr>
      <w:r w:rsidRPr="00C61FE9">
        <w:rPr>
          <w:rFonts w:eastAsia="Times New Roman" w:hint="cs"/>
          <w:noProof/>
          <w:sz w:val="22"/>
          <w:szCs w:val="22"/>
          <w:rtl/>
          <w:lang w:eastAsia="he-IL"/>
        </w:rPr>
        <w:t>תצורת פתרון - טכני</w:t>
      </w:r>
    </w:p>
    <w:p w14:paraId="77453344" w14:textId="77777777" w:rsidR="004E7C33" w:rsidRPr="00C61FE9" w:rsidRDefault="004E7C33" w:rsidP="00396F64">
      <w:pPr>
        <w:numPr>
          <w:ilvl w:val="1"/>
          <w:numId w:val="103"/>
        </w:numPr>
        <w:spacing w:line="360" w:lineRule="auto"/>
        <w:contextualSpacing/>
        <w:jc w:val="both"/>
        <w:rPr>
          <w:rFonts w:eastAsia="Times New Roman"/>
          <w:noProof/>
          <w:sz w:val="22"/>
          <w:szCs w:val="22"/>
          <w:rtl/>
          <w:lang w:eastAsia="he-IL"/>
        </w:rPr>
      </w:pPr>
      <w:r w:rsidRPr="00C61FE9">
        <w:rPr>
          <w:rFonts w:eastAsia="Times New Roman" w:hint="cs"/>
          <w:noProof/>
          <w:sz w:val="22"/>
          <w:szCs w:val="22"/>
          <w:rtl/>
          <w:lang w:eastAsia="he-IL"/>
        </w:rPr>
        <w:t xml:space="preserve">יישום </w:t>
      </w:r>
    </w:p>
    <w:p w14:paraId="34CCB609" w14:textId="2003BF04" w:rsidR="004E7C33" w:rsidRPr="00C61FE9" w:rsidRDefault="004E7C33" w:rsidP="00396F64">
      <w:pPr>
        <w:numPr>
          <w:ilvl w:val="1"/>
          <w:numId w:val="103"/>
        </w:numPr>
        <w:spacing w:line="360" w:lineRule="auto"/>
        <w:contextualSpacing/>
        <w:jc w:val="both"/>
        <w:rPr>
          <w:rFonts w:eastAsia="Times New Roman"/>
          <w:noProof/>
          <w:sz w:val="22"/>
          <w:szCs w:val="22"/>
          <w:rtl/>
          <w:lang w:eastAsia="he-IL"/>
        </w:rPr>
      </w:pPr>
      <w:bookmarkStart w:id="398" w:name="_Toc350874004"/>
      <w:r w:rsidRPr="00C61FE9">
        <w:rPr>
          <w:rFonts w:eastAsia="Times New Roman" w:hint="cs"/>
          <w:noProof/>
          <w:sz w:val="22"/>
          <w:szCs w:val="22"/>
          <w:rtl/>
          <w:lang w:eastAsia="he-IL"/>
        </w:rPr>
        <w:t>בדיקות קבלה</w:t>
      </w:r>
      <w:bookmarkEnd w:id="398"/>
    </w:p>
    <w:p w14:paraId="2C703456" w14:textId="77777777" w:rsidR="004E7C33" w:rsidRPr="00C61FE9" w:rsidRDefault="004E7C33" w:rsidP="00396F64">
      <w:pPr>
        <w:numPr>
          <w:ilvl w:val="1"/>
          <w:numId w:val="103"/>
        </w:numPr>
        <w:spacing w:line="360" w:lineRule="auto"/>
        <w:contextualSpacing/>
        <w:jc w:val="both"/>
        <w:rPr>
          <w:rFonts w:eastAsia="Times New Roman"/>
          <w:noProof/>
          <w:sz w:val="22"/>
          <w:szCs w:val="22"/>
          <w:rtl/>
          <w:lang w:eastAsia="he-IL"/>
        </w:rPr>
      </w:pPr>
      <w:r w:rsidRPr="00C61FE9">
        <w:rPr>
          <w:rFonts w:eastAsia="Times New Roman" w:hint="cs"/>
          <w:noProof/>
          <w:sz w:val="22"/>
          <w:szCs w:val="22"/>
          <w:rtl/>
          <w:lang w:eastAsia="he-IL"/>
        </w:rPr>
        <w:t>הטמעה</w:t>
      </w:r>
    </w:p>
    <w:p w14:paraId="6794A281" w14:textId="77777777" w:rsidR="004E7C33" w:rsidRPr="00C61FE9" w:rsidRDefault="004E7C33" w:rsidP="00396F64">
      <w:pPr>
        <w:numPr>
          <w:ilvl w:val="1"/>
          <w:numId w:val="103"/>
        </w:numPr>
        <w:spacing w:line="360" w:lineRule="auto"/>
        <w:contextualSpacing/>
        <w:jc w:val="both"/>
        <w:rPr>
          <w:rFonts w:eastAsia="Times New Roman"/>
          <w:noProof/>
          <w:sz w:val="22"/>
          <w:szCs w:val="22"/>
          <w:lang w:eastAsia="he-IL"/>
        </w:rPr>
      </w:pPr>
      <w:r w:rsidRPr="00C61FE9">
        <w:rPr>
          <w:rFonts w:eastAsia="Times New Roman" w:hint="cs"/>
          <w:noProof/>
          <w:sz w:val="22"/>
          <w:szCs w:val="22"/>
          <w:rtl/>
          <w:lang w:eastAsia="he-IL"/>
        </w:rPr>
        <w:t>השקת מערכת</w:t>
      </w:r>
    </w:p>
    <w:p w14:paraId="4C2B11D8" w14:textId="7815A331" w:rsidR="004E7C33" w:rsidRPr="00C61FE9" w:rsidRDefault="004E7C33" w:rsidP="00396F64">
      <w:pPr>
        <w:pStyle w:val="af4"/>
        <w:numPr>
          <w:ilvl w:val="3"/>
          <w:numId w:val="102"/>
        </w:numPr>
        <w:spacing w:line="360" w:lineRule="auto"/>
        <w:ind w:left="641" w:hanging="357"/>
      </w:pPr>
      <w:r w:rsidRPr="00C61FE9">
        <w:rPr>
          <w:rFonts w:hint="cs"/>
          <w:rtl/>
        </w:rPr>
        <w:t>על הזוכה יהא להציג תוכנית עבודה לביצוע הפרויקט, בהתאם לשלבים שפורטו בסעיף 7 לעיל. על תוכנית זו להתייחס, לכל הפחות, לרכיבים הבאים:</w:t>
      </w:r>
    </w:p>
    <w:p w14:paraId="2B586349" w14:textId="77777777" w:rsidR="004E7C33" w:rsidRPr="00C61FE9" w:rsidRDefault="004E7C33" w:rsidP="00396F64">
      <w:pPr>
        <w:numPr>
          <w:ilvl w:val="2"/>
          <w:numId w:val="104"/>
        </w:numPr>
        <w:spacing w:line="360" w:lineRule="auto"/>
        <w:contextualSpacing/>
        <w:jc w:val="both"/>
        <w:rPr>
          <w:rFonts w:eastAsia="Times New Roman"/>
          <w:noProof/>
          <w:sz w:val="22"/>
          <w:szCs w:val="22"/>
          <w:rtl/>
          <w:lang w:eastAsia="he-IL"/>
        </w:rPr>
      </w:pPr>
      <w:r w:rsidRPr="00C61FE9">
        <w:rPr>
          <w:rFonts w:eastAsia="Times New Roman" w:hint="cs"/>
          <w:noProof/>
          <w:sz w:val="22"/>
          <w:szCs w:val="22"/>
          <w:rtl/>
          <w:lang w:eastAsia="he-IL"/>
        </w:rPr>
        <w:t>שלבי עבודה בפרויקט, כולל משימות שיבוצעו בכל שלב ותכולה שתבוצע.</w:t>
      </w:r>
    </w:p>
    <w:p w14:paraId="78E5BCDC" w14:textId="57FBBC77" w:rsidR="004E7C33" w:rsidRPr="00C61FE9" w:rsidRDefault="004E7C33" w:rsidP="00396F64">
      <w:pPr>
        <w:numPr>
          <w:ilvl w:val="2"/>
          <w:numId w:val="104"/>
        </w:numPr>
        <w:spacing w:line="360" w:lineRule="auto"/>
        <w:contextualSpacing/>
        <w:jc w:val="both"/>
        <w:rPr>
          <w:rFonts w:eastAsia="Times New Roman"/>
          <w:noProof/>
          <w:sz w:val="22"/>
          <w:szCs w:val="22"/>
          <w:rtl/>
          <w:lang w:eastAsia="he-IL"/>
        </w:rPr>
      </w:pPr>
      <w:r w:rsidRPr="00C61FE9">
        <w:rPr>
          <w:rFonts w:eastAsia="Times New Roman" w:hint="cs"/>
          <w:noProof/>
          <w:sz w:val="22"/>
          <w:szCs w:val="22"/>
          <w:rtl/>
          <w:lang w:eastAsia="he-IL"/>
        </w:rPr>
        <w:t>לוח זמנים, בשבועות, לכל שלב, לרבות תוך הצגת תאריכים מוצעים לנקודות בקרה ואבני דרך.</w:t>
      </w:r>
    </w:p>
    <w:p w14:paraId="208B3FDB" w14:textId="77777777" w:rsidR="004E7C33" w:rsidRPr="00C61FE9" w:rsidRDefault="004E7C33" w:rsidP="00396F64">
      <w:pPr>
        <w:numPr>
          <w:ilvl w:val="2"/>
          <w:numId w:val="104"/>
        </w:numPr>
        <w:spacing w:line="360" w:lineRule="auto"/>
        <w:contextualSpacing/>
        <w:jc w:val="both"/>
        <w:rPr>
          <w:rFonts w:eastAsia="Times New Roman"/>
          <w:noProof/>
          <w:sz w:val="22"/>
          <w:szCs w:val="22"/>
          <w:rtl/>
          <w:lang w:eastAsia="he-IL"/>
        </w:rPr>
      </w:pPr>
      <w:r w:rsidRPr="00C61FE9">
        <w:rPr>
          <w:rFonts w:eastAsia="Times New Roman" w:hint="cs"/>
          <w:noProof/>
          <w:sz w:val="22"/>
          <w:szCs w:val="22"/>
          <w:rtl/>
          <w:lang w:eastAsia="he-IL"/>
        </w:rPr>
        <w:t>סיכונים עיקריים אשר זוהו על ידי הספק ורלוונטיים למשרד הבריאות.</w:t>
      </w:r>
    </w:p>
    <w:p w14:paraId="191D78D2" w14:textId="77777777" w:rsidR="004E7C33" w:rsidRPr="00C61FE9" w:rsidRDefault="004E7C33" w:rsidP="00396F64">
      <w:pPr>
        <w:numPr>
          <w:ilvl w:val="2"/>
          <w:numId w:val="104"/>
        </w:numPr>
        <w:spacing w:line="360" w:lineRule="auto"/>
        <w:contextualSpacing/>
        <w:jc w:val="both"/>
        <w:rPr>
          <w:rFonts w:eastAsia="Times New Roman"/>
          <w:noProof/>
          <w:sz w:val="22"/>
          <w:szCs w:val="22"/>
          <w:rtl/>
          <w:lang w:eastAsia="he-IL"/>
        </w:rPr>
      </w:pPr>
      <w:r w:rsidRPr="00C61FE9">
        <w:rPr>
          <w:rFonts w:eastAsia="Times New Roman" w:hint="cs"/>
          <w:noProof/>
          <w:sz w:val="22"/>
          <w:szCs w:val="22"/>
          <w:rtl/>
          <w:lang w:eastAsia="he-IL"/>
        </w:rPr>
        <w:t>פירוט תמהיל אנשי הצוות המיועדים לביצוע הפרויקט, לרבות היקף העסקתו של כל איש צוות, תוך התייחסות לתקופת העסקה.</w:t>
      </w:r>
    </w:p>
    <w:p w14:paraId="1AB0D5FA" w14:textId="77777777" w:rsidR="004E7C33" w:rsidRPr="00C61FE9" w:rsidRDefault="004E7C33" w:rsidP="00396F64">
      <w:pPr>
        <w:pStyle w:val="af4"/>
        <w:numPr>
          <w:ilvl w:val="3"/>
          <w:numId w:val="102"/>
        </w:numPr>
        <w:spacing w:line="360" w:lineRule="auto"/>
        <w:ind w:left="641" w:hanging="357"/>
      </w:pPr>
      <w:r w:rsidRPr="00C61FE9">
        <w:rPr>
          <w:rFonts w:hint="cs"/>
          <w:rtl/>
        </w:rPr>
        <w:t xml:space="preserve">בסיום כל שלב יוצגו התוצרים לאישור מנהל הפרויקט מטעם משרד הבריאות; יובהר כי, למעט במקרים בהן צוין מפורשות אחרת במסגרת </w:t>
      </w:r>
      <w:proofErr w:type="spellStart"/>
      <w:r w:rsidRPr="00C61FE9">
        <w:rPr>
          <w:rFonts w:hint="cs"/>
          <w:rtl/>
        </w:rPr>
        <w:t>תיחור</w:t>
      </w:r>
      <w:proofErr w:type="spellEnd"/>
      <w:r w:rsidRPr="00C61FE9">
        <w:rPr>
          <w:rFonts w:hint="cs"/>
          <w:rtl/>
        </w:rPr>
        <w:t xml:space="preserve"> זה, רק אישור בכתב מאת מנהל הפרויקט מהווה אסמכתא לסיום שלב ומעבר לשלב הבא.</w:t>
      </w:r>
    </w:p>
    <w:p w14:paraId="0D0D8874" w14:textId="77777777" w:rsidR="004E7C33" w:rsidRPr="00C61FE9" w:rsidRDefault="004E7C33" w:rsidP="00396F64">
      <w:pPr>
        <w:pStyle w:val="af4"/>
        <w:numPr>
          <w:ilvl w:val="3"/>
          <w:numId w:val="102"/>
        </w:numPr>
        <w:spacing w:line="360" w:lineRule="auto"/>
        <w:ind w:left="641" w:hanging="357"/>
        <w:rPr>
          <w:rtl/>
        </w:rPr>
      </w:pPr>
      <w:r w:rsidRPr="00C61FE9">
        <w:rPr>
          <w:rFonts w:hint="cs"/>
          <w:rtl/>
        </w:rPr>
        <w:t xml:space="preserve">המשרד שומר לעצמו את הזכות לממש הרחבות ו/או תוספות עתידיות, בהתאם לשיקול דעתו הבלעדי ובכפוף לאילוצי תקציב, לרבות אך לא רק, באמצעות הזמנה של רישיונות נוספים של המוצר המבוקש, הזמנה של רישיונות נוספים של מוצרים משלימים, שדרוגים, עדכונים מעבר לעדכונים </w:t>
      </w:r>
      <w:proofErr w:type="spellStart"/>
      <w:r w:rsidRPr="00C61FE9">
        <w:rPr>
          <w:rFonts w:hint="cs"/>
          <w:rtl/>
        </w:rPr>
        <w:t>מכח</w:t>
      </w:r>
      <w:proofErr w:type="spellEnd"/>
      <w:r w:rsidRPr="00C61FE9">
        <w:rPr>
          <w:rFonts w:hint="cs"/>
          <w:rtl/>
        </w:rPr>
        <w:t xml:space="preserve"> </w:t>
      </w:r>
      <w:proofErr w:type="spellStart"/>
      <w:r w:rsidRPr="00C61FE9">
        <w:rPr>
          <w:rFonts w:hint="cs"/>
          <w:rtl/>
        </w:rPr>
        <w:t>תיחור</w:t>
      </w:r>
      <w:proofErr w:type="spellEnd"/>
      <w:r w:rsidRPr="00C61FE9">
        <w:rPr>
          <w:rFonts w:hint="cs"/>
          <w:rtl/>
        </w:rPr>
        <w:t xml:space="preserve"> זה, הדרכות לצוות המשרד, שינויים ושיפורים נוספים במערכת, עבור המשרד הראשי, יחידות הסמך ובתי החולים הממשלתיים, ככל שאלה ידרשו מעת לעת.</w:t>
      </w:r>
    </w:p>
    <w:p w14:paraId="0CDD59E3" w14:textId="66C4B228" w:rsidR="004E7C33" w:rsidRPr="00C61FE9" w:rsidRDefault="004E7C33" w:rsidP="00396F64">
      <w:pPr>
        <w:pStyle w:val="af4"/>
        <w:numPr>
          <w:ilvl w:val="3"/>
          <w:numId w:val="102"/>
        </w:numPr>
        <w:spacing w:line="360" w:lineRule="auto"/>
        <w:ind w:left="641" w:hanging="357"/>
      </w:pPr>
      <w:r w:rsidRPr="00C61FE9">
        <w:rPr>
          <w:rFonts w:hint="cs"/>
          <w:rtl/>
        </w:rPr>
        <w:t>טיפול התקלות בחלק מהרישוי ותחזוקה</w:t>
      </w:r>
    </w:p>
    <w:p w14:paraId="51DFAC50" w14:textId="77777777" w:rsidR="004A4F0C" w:rsidRPr="00C61FE9" w:rsidRDefault="004A4F0C" w:rsidP="00E0309B">
      <w:pPr>
        <w:rPr>
          <w:rtl/>
        </w:rPr>
      </w:pPr>
      <w:bookmarkStart w:id="399" w:name="show_isNotTechnicalSpecifications"/>
      <w:bookmarkStart w:id="400" w:name="show_IsContactDetailsOrTechniDetails"/>
      <w:bookmarkEnd w:id="389"/>
      <w:bookmarkEnd w:id="390"/>
      <w:bookmarkEnd w:id="391"/>
      <w:bookmarkEnd w:id="392"/>
      <w:bookmarkEnd w:id="393"/>
      <w:bookmarkEnd w:id="394"/>
    </w:p>
    <w:p w14:paraId="0CE255D4" w14:textId="77777777" w:rsidR="004C44CC" w:rsidRPr="00C61FE9" w:rsidRDefault="005C3262" w:rsidP="00137929">
      <w:pPr>
        <w:spacing w:after="200" w:line="276" w:lineRule="auto"/>
        <w:jc w:val="center"/>
        <w:rPr>
          <w:rFonts w:eastAsia="MS Mincho"/>
          <w:b/>
          <w:bCs/>
          <w:u w:val="single"/>
          <w:rtl/>
        </w:rPr>
      </w:pPr>
      <w:r w:rsidRPr="00C61FE9">
        <w:rPr>
          <w:rFonts w:eastAsia="MS Mincho" w:hint="cs"/>
          <w:b/>
          <w:bCs/>
          <w:u w:val="single"/>
          <w:rtl/>
        </w:rPr>
        <w:t>מפרט טכני – מערכת ניתוח התנהגותי לאיתור איומי סייבר</w:t>
      </w:r>
    </w:p>
    <w:p w14:paraId="62036B8C" w14:textId="77777777" w:rsidR="00137929" w:rsidRPr="00C61FE9" w:rsidRDefault="00137929" w:rsidP="00137929">
      <w:pPr>
        <w:spacing w:after="200" w:line="276" w:lineRule="auto"/>
        <w:jc w:val="center"/>
        <w:rPr>
          <w:rFonts w:eastAsia="MS Mincho"/>
          <w:b/>
          <w:bCs/>
          <w:u w:val="single"/>
          <w:rtl/>
        </w:rPr>
      </w:pPr>
    </w:p>
    <w:p w14:paraId="3841C947" w14:textId="77777777" w:rsidR="00137929" w:rsidRPr="00C61FE9" w:rsidRDefault="005C3262" w:rsidP="00137929">
      <w:pPr>
        <w:spacing w:after="200" w:line="276" w:lineRule="auto"/>
        <w:rPr>
          <w:rFonts w:eastAsia="MS Mincho"/>
          <w:b/>
          <w:bCs/>
        </w:rPr>
      </w:pPr>
      <w:r w:rsidRPr="00C61FE9">
        <w:rPr>
          <w:rFonts w:eastAsia="MS Mincho" w:hint="cs"/>
          <w:b/>
          <w:bCs/>
          <w:rtl/>
        </w:rPr>
        <w:t>יכולות ניתוח וזיהוי</w:t>
      </w:r>
    </w:p>
    <w:p w14:paraId="4ED38674" w14:textId="77777777" w:rsidR="00137929" w:rsidRPr="00C61FE9" w:rsidRDefault="005C3262" w:rsidP="00396F64">
      <w:pPr>
        <w:numPr>
          <w:ilvl w:val="0"/>
          <w:numId w:val="78"/>
        </w:numPr>
        <w:spacing w:after="200" w:line="276" w:lineRule="auto"/>
        <w:rPr>
          <w:rFonts w:eastAsia="MS Mincho"/>
        </w:rPr>
      </w:pPr>
      <w:r w:rsidRPr="00C61FE9">
        <w:rPr>
          <w:rFonts w:eastAsia="MS Mincho" w:hint="cs"/>
          <w:rtl/>
        </w:rPr>
        <w:t>מנוע ניתוח התנהגותי</w:t>
      </w:r>
      <w:r w:rsidRPr="00C61FE9">
        <w:rPr>
          <w:rFonts w:eastAsia="MS Mincho" w:hint="cs"/>
        </w:rPr>
        <w:t xml:space="preserve"> (Behavioral Analysis Engine) </w:t>
      </w:r>
      <w:r w:rsidRPr="00C61FE9">
        <w:rPr>
          <w:rFonts w:eastAsia="MS Mincho" w:hint="cs"/>
          <w:rtl/>
        </w:rPr>
        <w:t>לזיהוי חריגות בפעילות המשתמשים, התחנות והשירותים</w:t>
      </w:r>
      <w:r w:rsidRPr="00C61FE9">
        <w:rPr>
          <w:rFonts w:eastAsia="MS Mincho" w:hint="cs"/>
        </w:rPr>
        <w:t>.</w:t>
      </w:r>
    </w:p>
    <w:p w14:paraId="23D9EBEE" w14:textId="77777777" w:rsidR="00137929" w:rsidRPr="00C61FE9" w:rsidRDefault="005C3262" w:rsidP="00396F64">
      <w:pPr>
        <w:numPr>
          <w:ilvl w:val="0"/>
          <w:numId w:val="78"/>
        </w:numPr>
        <w:spacing w:after="200" w:line="276" w:lineRule="auto"/>
        <w:rPr>
          <w:rFonts w:eastAsia="MS Mincho"/>
        </w:rPr>
      </w:pPr>
      <w:r w:rsidRPr="00C61FE9">
        <w:rPr>
          <w:rFonts w:eastAsia="MS Mincho" w:hint="cs"/>
          <w:rtl/>
        </w:rPr>
        <w:t>זיהוי מתקפות על בסיס ניתוח תעבורת רשת</w:t>
      </w:r>
      <w:r w:rsidRPr="00C61FE9">
        <w:rPr>
          <w:rFonts w:eastAsia="MS Mincho" w:hint="cs"/>
        </w:rPr>
        <w:t xml:space="preserve"> (Network Behavior Analytics) </w:t>
      </w:r>
      <w:r w:rsidRPr="00C61FE9">
        <w:rPr>
          <w:rFonts w:eastAsia="MS Mincho" w:hint="cs"/>
          <w:rtl/>
        </w:rPr>
        <w:t>כולל</w:t>
      </w:r>
      <w:r w:rsidRPr="00C61FE9">
        <w:rPr>
          <w:rFonts w:eastAsia="MS Mincho" w:hint="cs"/>
        </w:rPr>
        <w:t>:</w:t>
      </w:r>
    </w:p>
    <w:p w14:paraId="7A3CD07D" w14:textId="77777777" w:rsidR="00137929" w:rsidRPr="00C61FE9" w:rsidRDefault="005C3262" w:rsidP="00396F64">
      <w:pPr>
        <w:numPr>
          <w:ilvl w:val="1"/>
          <w:numId w:val="78"/>
        </w:numPr>
        <w:spacing w:after="200" w:line="276" w:lineRule="auto"/>
        <w:rPr>
          <w:rFonts w:eastAsia="MS Mincho"/>
        </w:rPr>
      </w:pPr>
      <w:r w:rsidRPr="00C61FE9">
        <w:rPr>
          <w:rFonts w:eastAsia="MS Mincho" w:hint="cs"/>
        </w:rPr>
        <w:t>DNS tunneling</w:t>
      </w:r>
    </w:p>
    <w:p w14:paraId="0A17531C" w14:textId="77777777" w:rsidR="00137929" w:rsidRPr="00C61FE9" w:rsidRDefault="005C3262" w:rsidP="00396F64">
      <w:pPr>
        <w:numPr>
          <w:ilvl w:val="1"/>
          <w:numId w:val="78"/>
        </w:numPr>
        <w:spacing w:after="200" w:line="276" w:lineRule="auto"/>
        <w:rPr>
          <w:rFonts w:eastAsia="MS Mincho"/>
        </w:rPr>
      </w:pPr>
      <w:r w:rsidRPr="00C61FE9">
        <w:rPr>
          <w:rFonts w:eastAsia="MS Mincho" w:hint="cs"/>
        </w:rPr>
        <w:t>SYN Flood</w:t>
      </w:r>
    </w:p>
    <w:p w14:paraId="3BDC0ADA" w14:textId="77777777" w:rsidR="00137929" w:rsidRPr="00C61FE9" w:rsidRDefault="005C3262" w:rsidP="00396F64">
      <w:pPr>
        <w:numPr>
          <w:ilvl w:val="1"/>
          <w:numId w:val="78"/>
        </w:numPr>
        <w:spacing w:after="200" w:line="276" w:lineRule="auto"/>
        <w:rPr>
          <w:rFonts w:eastAsia="MS Mincho"/>
        </w:rPr>
      </w:pPr>
      <w:r w:rsidRPr="00C61FE9">
        <w:rPr>
          <w:rFonts w:eastAsia="MS Mincho" w:hint="cs"/>
        </w:rPr>
        <w:t>Web Application Abuse</w:t>
      </w:r>
    </w:p>
    <w:p w14:paraId="03991116" w14:textId="77777777" w:rsidR="00137929" w:rsidRPr="00C61FE9" w:rsidRDefault="005C3262" w:rsidP="00396F64">
      <w:pPr>
        <w:numPr>
          <w:ilvl w:val="0"/>
          <w:numId w:val="78"/>
        </w:numPr>
        <w:spacing w:after="200" w:line="276" w:lineRule="auto"/>
        <w:rPr>
          <w:rFonts w:eastAsia="MS Mincho"/>
        </w:rPr>
      </w:pPr>
      <w:r w:rsidRPr="00C61FE9">
        <w:rPr>
          <w:rFonts w:eastAsia="MS Mincho" w:hint="cs"/>
          <w:rtl/>
        </w:rPr>
        <w:t>זיהוי של מתקפות מתקדמות</w:t>
      </w:r>
      <w:r w:rsidRPr="00C61FE9">
        <w:rPr>
          <w:rFonts w:eastAsia="MS Mincho" w:hint="cs"/>
        </w:rPr>
        <w:t>:</w:t>
      </w:r>
    </w:p>
    <w:p w14:paraId="22311BD6" w14:textId="77777777" w:rsidR="00137929" w:rsidRPr="00C61FE9" w:rsidRDefault="005C3262" w:rsidP="00396F64">
      <w:pPr>
        <w:numPr>
          <w:ilvl w:val="1"/>
          <w:numId w:val="78"/>
        </w:numPr>
        <w:spacing w:after="200" w:line="276" w:lineRule="auto"/>
        <w:rPr>
          <w:rFonts w:eastAsia="MS Mincho"/>
        </w:rPr>
      </w:pPr>
      <w:r w:rsidRPr="00C61FE9">
        <w:rPr>
          <w:rFonts w:eastAsia="MS Mincho" w:hint="cs"/>
        </w:rPr>
        <w:t>Zero-Day</w:t>
      </w:r>
    </w:p>
    <w:p w14:paraId="5105A5FA" w14:textId="77777777" w:rsidR="00137929" w:rsidRPr="00C61FE9" w:rsidRDefault="005C3262" w:rsidP="00396F64">
      <w:pPr>
        <w:numPr>
          <w:ilvl w:val="1"/>
          <w:numId w:val="78"/>
        </w:numPr>
        <w:spacing w:after="200" w:line="276" w:lineRule="auto"/>
        <w:rPr>
          <w:rFonts w:eastAsia="MS Mincho"/>
        </w:rPr>
      </w:pPr>
      <w:r w:rsidRPr="00C61FE9">
        <w:rPr>
          <w:rFonts w:eastAsia="MS Mincho" w:hint="cs"/>
        </w:rPr>
        <w:t>Zero-Footprint</w:t>
      </w:r>
    </w:p>
    <w:p w14:paraId="60BD3B5D" w14:textId="77777777" w:rsidR="00137929" w:rsidRPr="00C61FE9" w:rsidRDefault="005C3262" w:rsidP="00396F64">
      <w:pPr>
        <w:numPr>
          <w:ilvl w:val="1"/>
          <w:numId w:val="78"/>
        </w:numPr>
        <w:spacing w:after="200" w:line="276" w:lineRule="auto"/>
        <w:rPr>
          <w:rFonts w:eastAsia="MS Mincho"/>
        </w:rPr>
      </w:pPr>
      <w:r w:rsidRPr="00C61FE9">
        <w:rPr>
          <w:rFonts w:eastAsia="MS Mincho" w:hint="cs"/>
        </w:rPr>
        <w:t>Data Exfiltration</w:t>
      </w:r>
    </w:p>
    <w:p w14:paraId="569B4CEE" w14:textId="77777777" w:rsidR="00137929" w:rsidRPr="00C61FE9" w:rsidRDefault="005C3262" w:rsidP="00396F64">
      <w:pPr>
        <w:numPr>
          <w:ilvl w:val="0"/>
          <w:numId w:val="78"/>
        </w:numPr>
        <w:spacing w:after="200" w:line="276" w:lineRule="auto"/>
        <w:rPr>
          <w:rFonts w:eastAsia="MS Mincho"/>
        </w:rPr>
      </w:pPr>
      <w:r w:rsidRPr="00C61FE9">
        <w:rPr>
          <w:rFonts w:eastAsia="MS Mincho" w:hint="cs"/>
          <w:rtl/>
        </w:rPr>
        <w:t xml:space="preserve">ניתוח </w:t>
      </w:r>
      <w:proofErr w:type="spellStart"/>
      <w:r w:rsidRPr="00C61FE9">
        <w:rPr>
          <w:rFonts w:eastAsia="MS Mincho" w:hint="cs"/>
          <w:rtl/>
        </w:rPr>
        <w:t>סשנים</w:t>
      </w:r>
      <w:proofErr w:type="spellEnd"/>
      <w:r w:rsidRPr="00C61FE9">
        <w:rPr>
          <w:rFonts w:eastAsia="MS Mincho" w:hint="cs"/>
          <w:rtl/>
        </w:rPr>
        <w:t xml:space="preserve"> של פרוטוקולים כגון</w:t>
      </w:r>
      <w:r w:rsidRPr="00C61FE9">
        <w:rPr>
          <w:rFonts w:eastAsia="MS Mincho" w:hint="cs"/>
        </w:rPr>
        <w:t xml:space="preserve"> HTTP, SMTP, DNS </w:t>
      </w:r>
      <w:r w:rsidRPr="00C61FE9">
        <w:rPr>
          <w:rFonts w:eastAsia="MS Mincho" w:hint="cs"/>
          <w:rtl/>
        </w:rPr>
        <w:t>ועוד – ברמת שכבת האפליקציה</w:t>
      </w:r>
      <w:r w:rsidRPr="00C61FE9">
        <w:rPr>
          <w:rFonts w:eastAsia="MS Mincho" w:hint="cs"/>
        </w:rPr>
        <w:t>.</w:t>
      </w:r>
    </w:p>
    <w:p w14:paraId="1EE320C0" w14:textId="77777777" w:rsidR="00137929" w:rsidRPr="00C61FE9" w:rsidRDefault="005C3262" w:rsidP="00396F64">
      <w:pPr>
        <w:numPr>
          <w:ilvl w:val="0"/>
          <w:numId w:val="78"/>
        </w:numPr>
        <w:spacing w:after="200" w:line="276" w:lineRule="auto"/>
        <w:rPr>
          <w:rFonts w:eastAsia="MS Mincho"/>
        </w:rPr>
      </w:pPr>
      <w:r w:rsidRPr="00C61FE9">
        <w:rPr>
          <w:rFonts w:eastAsia="MS Mincho" w:hint="cs"/>
          <w:rtl/>
        </w:rPr>
        <w:t>זיהוי פעילות</w:t>
      </w:r>
      <w:r w:rsidRPr="00C61FE9">
        <w:rPr>
          <w:rFonts w:eastAsia="MS Mincho" w:hint="cs"/>
        </w:rPr>
        <w:t xml:space="preserve"> lateral movement </w:t>
      </w:r>
      <w:r w:rsidRPr="00C61FE9">
        <w:rPr>
          <w:rFonts w:eastAsia="MS Mincho" w:hint="cs"/>
          <w:rtl/>
        </w:rPr>
        <w:t>ושימוש לא רגיל בהרשאות</w:t>
      </w:r>
      <w:r w:rsidRPr="00C61FE9">
        <w:rPr>
          <w:rFonts w:eastAsia="MS Mincho" w:hint="cs"/>
        </w:rPr>
        <w:t>.</w:t>
      </w:r>
    </w:p>
    <w:p w14:paraId="0A6C3ADF" w14:textId="77777777" w:rsidR="00137929" w:rsidRPr="00C61FE9" w:rsidRDefault="00137929" w:rsidP="00137929">
      <w:pPr>
        <w:spacing w:after="200" w:line="276" w:lineRule="auto"/>
        <w:rPr>
          <w:rFonts w:eastAsia="MS Mincho"/>
          <w:rtl/>
        </w:rPr>
      </w:pPr>
    </w:p>
    <w:p w14:paraId="751B3DAC" w14:textId="77777777" w:rsidR="00B3393C" w:rsidRPr="00C61FE9" w:rsidRDefault="005C3262" w:rsidP="00B3393C">
      <w:pPr>
        <w:spacing w:after="200" w:line="276" w:lineRule="auto"/>
        <w:rPr>
          <w:rFonts w:eastAsia="MS Mincho"/>
          <w:b/>
          <w:bCs/>
        </w:rPr>
      </w:pPr>
      <w:r w:rsidRPr="00C61FE9">
        <w:rPr>
          <w:rFonts w:eastAsia="MS Mincho" w:hint="cs"/>
          <w:b/>
          <w:bCs/>
          <w:rtl/>
        </w:rPr>
        <w:t xml:space="preserve">ממשק משתמש </w:t>
      </w:r>
      <w:proofErr w:type="spellStart"/>
      <w:r w:rsidRPr="00C61FE9">
        <w:rPr>
          <w:rFonts w:eastAsia="MS Mincho" w:hint="cs"/>
          <w:b/>
          <w:bCs/>
          <w:rtl/>
        </w:rPr>
        <w:t>ודשבורדים</w:t>
      </w:r>
      <w:proofErr w:type="spellEnd"/>
    </w:p>
    <w:p w14:paraId="3119E652" w14:textId="77777777" w:rsidR="00B3393C" w:rsidRPr="00C61FE9" w:rsidRDefault="005C3262" w:rsidP="00396F64">
      <w:pPr>
        <w:numPr>
          <w:ilvl w:val="0"/>
          <w:numId w:val="79"/>
        </w:numPr>
        <w:spacing w:after="200" w:line="276" w:lineRule="auto"/>
        <w:rPr>
          <w:rFonts w:eastAsia="MS Mincho"/>
        </w:rPr>
      </w:pPr>
      <w:r w:rsidRPr="00C61FE9">
        <w:rPr>
          <w:rFonts w:eastAsia="MS Mincho" w:hint="cs"/>
          <w:rtl/>
        </w:rPr>
        <w:t>לוח בקרה אינטראקטיבי המציג</w:t>
      </w:r>
      <w:r w:rsidRPr="00C61FE9">
        <w:rPr>
          <w:rFonts w:eastAsia="MS Mincho" w:hint="cs"/>
        </w:rPr>
        <w:t>:</w:t>
      </w:r>
    </w:p>
    <w:p w14:paraId="49A5B4ED" w14:textId="77777777" w:rsidR="00B3393C" w:rsidRPr="00C61FE9" w:rsidRDefault="005C3262" w:rsidP="00396F64">
      <w:pPr>
        <w:numPr>
          <w:ilvl w:val="1"/>
          <w:numId w:val="79"/>
        </w:numPr>
        <w:spacing w:after="200" w:line="276" w:lineRule="auto"/>
        <w:rPr>
          <w:rFonts w:eastAsia="MS Mincho"/>
        </w:rPr>
      </w:pPr>
      <w:r w:rsidRPr="00C61FE9">
        <w:rPr>
          <w:rFonts w:eastAsia="MS Mincho" w:hint="cs"/>
          <w:rtl/>
        </w:rPr>
        <w:t>מדדי בריאות של הרשת</w:t>
      </w:r>
    </w:p>
    <w:p w14:paraId="751AB978" w14:textId="77777777" w:rsidR="00B3393C" w:rsidRPr="00C61FE9" w:rsidRDefault="005C3262" w:rsidP="00396F64">
      <w:pPr>
        <w:numPr>
          <w:ilvl w:val="1"/>
          <w:numId w:val="79"/>
        </w:numPr>
        <w:spacing w:after="200" w:line="276" w:lineRule="auto"/>
        <w:rPr>
          <w:rFonts w:eastAsia="MS Mincho"/>
        </w:rPr>
      </w:pPr>
      <w:r w:rsidRPr="00C61FE9">
        <w:rPr>
          <w:rFonts w:eastAsia="MS Mincho" w:hint="cs"/>
          <w:rtl/>
        </w:rPr>
        <w:t>אירועים חריגים</w:t>
      </w:r>
    </w:p>
    <w:p w14:paraId="1D4A147A" w14:textId="77777777" w:rsidR="00B3393C" w:rsidRPr="00C61FE9" w:rsidRDefault="005C3262" w:rsidP="00396F64">
      <w:pPr>
        <w:numPr>
          <w:ilvl w:val="1"/>
          <w:numId w:val="79"/>
        </w:numPr>
        <w:spacing w:after="200" w:line="276" w:lineRule="auto"/>
        <w:rPr>
          <w:rFonts w:eastAsia="MS Mincho"/>
        </w:rPr>
      </w:pPr>
      <w:r w:rsidRPr="00C61FE9">
        <w:rPr>
          <w:rFonts w:eastAsia="MS Mincho" w:hint="cs"/>
          <w:rtl/>
        </w:rPr>
        <w:t>טרנדים בפעילות</w:t>
      </w:r>
    </w:p>
    <w:p w14:paraId="3E0044BE" w14:textId="77777777" w:rsidR="00B3393C" w:rsidRPr="00C61FE9" w:rsidRDefault="005C3262" w:rsidP="00396F64">
      <w:pPr>
        <w:numPr>
          <w:ilvl w:val="0"/>
          <w:numId w:val="79"/>
        </w:numPr>
        <w:spacing w:after="200" w:line="276" w:lineRule="auto"/>
        <w:rPr>
          <w:rFonts w:eastAsia="MS Mincho"/>
        </w:rPr>
      </w:pPr>
      <w:r w:rsidRPr="00C61FE9">
        <w:rPr>
          <w:rFonts w:eastAsia="MS Mincho" w:hint="cs"/>
          <w:rtl/>
        </w:rPr>
        <w:t>אפשרות לחקירה מעמיקה</w:t>
      </w:r>
      <w:r w:rsidRPr="00C61FE9">
        <w:rPr>
          <w:rFonts w:eastAsia="MS Mincho" w:hint="cs"/>
        </w:rPr>
        <w:t xml:space="preserve"> (drill-down) </w:t>
      </w:r>
      <w:r w:rsidRPr="00C61FE9">
        <w:rPr>
          <w:rFonts w:eastAsia="MS Mincho" w:hint="cs"/>
          <w:rtl/>
        </w:rPr>
        <w:t xml:space="preserve">של אירועי אבטחה לפי מכשיר, </w:t>
      </w:r>
      <w:proofErr w:type="spellStart"/>
      <w:r w:rsidRPr="00C61FE9">
        <w:rPr>
          <w:rFonts w:eastAsia="MS Mincho" w:hint="cs"/>
          <w:rtl/>
        </w:rPr>
        <w:t>יוזר</w:t>
      </w:r>
      <w:proofErr w:type="spellEnd"/>
      <w:r w:rsidRPr="00C61FE9">
        <w:rPr>
          <w:rFonts w:eastAsia="MS Mincho" w:hint="cs"/>
          <w:rtl/>
        </w:rPr>
        <w:t>, פרוטוקול</w:t>
      </w:r>
      <w:r w:rsidRPr="00C61FE9">
        <w:rPr>
          <w:rFonts w:eastAsia="MS Mincho" w:hint="cs"/>
        </w:rPr>
        <w:t>.</w:t>
      </w:r>
    </w:p>
    <w:p w14:paraId="2B59FE3F" w14:textId="77777777" w:rsidR="00B3393C" w:rsidRPr="00C61FE9" w:rsidRDefault="005C3262" w:rsidP="00396F64">
      <w:pPr>
        <w:numPr>
          <w:ilvl w:val="0"/>
          <w:numId w:val="79"/>
        </w:numPr>
        <w:spacing w:after="200" w:line="276" w:lineRule="auto"/>
        <w:rPr>
          <w:rFonts w:eastAsia="MS Mincho"/>
        </w:rPr>
      </w:pPr>
      <w:r w:rsidRPr="00C61FE9">
        <w:rPr>
          <w:rFonts w:eastAsia="MS Mincho" w:hint="cs"/>
          <w:rtl/>
        </w:rPr>
        <w:t>הצגת טופולוגיה של תעבורת הרשת</w:t>
      </w:r>
      <w:r w:rsidRPr="00C61FE9">
        <w:rPr>
          <w:rFonts w:eastAsia="MS Mincho" w:hint="cs"/>
        </w:rPr>
        <w:t xml:space="preserve"> (network mapping).</w:t>
      </w:r>
    </w:p>
    <w:p w14:paraId="367B8CD5" w14:textId="77777777" w:rsidR="00B3393C" w:rsidRPr="00C61FE9" w:rsidRDefault="005C3262" w:rsidP="00396F64">
      <w:pPr>
        <w:numPr>
          <w:ilvl w:val="0"/>
          <w:numId w:val="79"/>
        </w:numPr>
        <w:spacing w:after="200" w:line="276" w:lineRule="auto"/>
        <w:rPr>
          <w:rFonts w:eastAsia="MS Mincho"/>
        </w:rPr>
      </w:pPr>
      <w:r w:rsidRPr="00C61FE9">
        <w:rPr>
          <w:rFonts w:eastAsia="MS Mincho" w:hint="cs"/>
          <w:rtl/>
        </w:rPr>
        <w:t>תמיכה בהתאמה אישית של תצוגות, פילטרים ודוחות</w:t>
      </w:r>
      <w:r w:rsidRPr="00C61FE9">
        <w:rPr>
          <w:rFonts w:eastAsia="MS Mincho" w:hint="cs"/>
        </w:rPr>
        <w:t>.</w:t>
      </w:r>
    </w:p>
    <w:p w14:paraId="3CD687F8" w14:textId="77777777" w:rsidR="00137929" w:rsidRPr="00C61FE9" w:rsidRDefault="00137929" w:rsidP="00137929">
      <w:pPr>
        <w:spacing w:after="200" w:line="276" w:lineRule="auto"/>
        <w:rPr>
          <w:rFonts w:eastAsia="MS Mincho"/>
          <w:rtl/>
        </w:rPr>
      </w:pPr>
    </w:p>
    <w:p w14:paraId="0D2AFE9A" w14:textId="77777777" w:rsidR="00B3393C" w:rsidRPr="00C61FE9" w:rsidRDefault="005C3262" w:rsidP="00B3393C">
      <w:pPr>
        <w:spacing w:after="200" w:line="276" w:lineRule="auto"/>
        <w:rPr>
          <w:rFonts w:eastAsia="MS Mincho"/>
          <w:b/>
          <w:bCs/>
        </w:rPr>
      </w:pPr>
      <w:r w:rsidRPr="00C61FE9">
        <w:rPr>
          <w:rFonts w:eastAsia="MS Mincho" w:hint="cs"/>
          <w:b/>
          <w:bCs/>
          <w:rtl/>
        </w:rPr>
        <w:t>אוטומציה ותגובה</w:t>
      </w:r>
    </w:p>
    <w:p w14:paraId="457614B0" w14:textId="77777777" w:rsidR="00B3393C" w:rsidRPr="00C61FE9" w:rsidRDefault="005C3262" w:rsidP="00396F64">
      <w:pPr>
        <w:numPr>
          <w:ilvl w:val="0"/>
          <w:numId w:val="80"/>
        </w:numPr>
        <w:spacing w:after="200" w:line="276" w:lineRule="auto"/>
        <w:rPr>
          <w:rFonts w:eastAsia="MS Mincho"/>
        </w:rPr>
      </w:pPr>
      <w:r w:rsidRPr="00C61FE9">
        <w:rPr>
          <w:rFonts w:eastAsia="MS Mincho" w:hint="cs"/>
          <w:rtl/>
        </w:rPr>
        <w:t>הפעלת</w:t>
      </w:r>
      <w:r w:rsidRPr="00C61FE9">
        <w:rPr>
          <w:rFonts w:eastAsia="MS Mincho" w:hint="cs"/>
        </w:rPr>
        <w:t xml:space="preserve"> Playbooks </w:t>
      </w:r>
      <w:r w:rsidRPr="00C61FE9">
        <w:rPr>
          <w:rFonts w:eastAsia="MS Mincho" w:hint="cs"/>
          <w:rtl/>
        </w:rPr>
        <w:t>לטיפול אוטומטי בהתראות</w:t>
      </w:r>
      <w:r w:rsidRPr="00C61FE9">
        <w:rPr>
          <w:rFonts w:eastAsia="MS Mincho" w:hint="cs"/>
        </w:rPr>
        <w:t>:</w:t>
      </w:r>
    </w:p>
    <w:p w14:paraId="5E048D5C" w14:textId="77777777" w:rsidR="00B3393C" w:rsidRPr="00C61FE9" w:rsidRDefault="005C3262" w:rsidP="00396F64">
      <w:pPr>
        <w:numPr>
          <w:ilvl w:val="1"/>
          <w:numId w:val="80"/>
        </w:numPr>
        <w:spacing w:after="200" w:line="276" w:lineRule="auto"/>
        <w:rPr>
          <w:rFonts w:eastAsia="MS Mincho"/>
        </w:rPr>
      </w:pPr>
      <w:r w:rsidRPr="00C61FE9">
        <w:rPr>
          <w:rFonts w:eastAsia="MS Mincho" w:hint="cs"/>
          <w:rtl/>
        </w:rPr>
        <w:t>חסימת</w:t>
      </w:r>
      <w:r w:rsidRPr="00C61FE9">
        <w:rPr>
          <w:rFonts w:eastAsia="MS Mincho" w:hint="cs"/>
        </w:rPr>
        <w:t xml:space="preserve"> IP/</w:t>
      </w:r>
      <w:r w:rsidRPr="00C61FE9">
        <w:rPr>
          <w:rFonts w:eastAsia="MS Mincho" w:hint="cs"/>
          <w:rtl/>
        </w:rPr>
        <w:t>דומיין</w:t>
      </w:r>
    </w:p>
    <w:p w14:paraId="6FAFF210" w14:textId="77777777" w:rsidR="00B3393C" w:rsidRPr="00C61FE9" w:rsidRDefault="005C3262" w:rsidP="00396F64">
      <w:pPr>
        <w:numPr>
          <w:ilvl w:val="1"/>
          <w:numId w:val="80"/>
        </w:numPr>
        <w:spacing w:after="200" w:line="276" w:lineRule="auto"/>
        <w:rPr>
          <w:rFonts w:eastAsia="MS Mincho"/>
        </w:rPr>
      </w:pPr>
      <w:r w:rsidRPr="00C61FE9">
        <w:rPr>
          <w:rFonts w:eastAsia="MS Mincho" w:hint="cs"/>
          <w:rtl/>
        </w:rPr>
        <w:t>ניתוק תחנה מהרשת</w:t>
      </w:r>
    </w:p>
    <w:p w14:paraId="4BE64261" w14:textId="77777777" w:rsidR="00B3393C" w:rsidRPr="00C61FE9" w:rsidRDefault="005C3262" w:rsidP="00396F64">
      <w:pPr>
        <w:numPr>
          <w:ilvl w:val="1"/>
          <w:numId w:val="80"/>
        </w:numPr>
        <w:spacing w:after="200" w:line="276" w:lineRule="auto"/>
        <w:rPr>
          <w:rFonts w:eastAsia="MS Mincho"/>
        </w:rPr>
      </w:pPr>
      <w:r w:rsidRPr="00C61FE9">
        <w:rPr>
          <w:rFonts w:eastAsia="MS Mincho" w:hint="cs"/>
          <w:rtl/>
        </w:rPr>
        <w:lastRenderedPageBreak/>
        <w:t>פתיחת קריאה אוטומטית במערכות ניהול אירועים</w:t>
      </w:r>
      <w:r w:rsidRPr="00C61FE9">
        <w:rPr>
          <w:rFonts w:eastAsia="MS Mincho" w:hint="cs"/>
        </w:rPr>
        <w:t xml:space="preserve"> (Ticketing/SOAR)</w:t>
      </w:r>
    </w:p>
    <w:p w14:paraId="5B8D52BC" w14:textId="77777777" w:rsidR="00B3393C" w:rsidRPr="00C61FE9" w:rsidRDefault="005C3262" w:rsidP="00396F64">
      <w:pPr>
        <w:numPr>
          <w:ilvl w:val="0"/>
          <w:numId w:val="80"/>
        </w:numPr>
        <w:spacing w:after="200" w:line="276" w:lineRule="auto"/>
        <w:rPr>
          <w:rFonts w:eastAsia="MS Mincho"/>
        </w:rPr>
      </w:pPr>
      <w:r w:rsidRPr="00C61FE9">
        <w:rPr>
          <w:rFonts w:eastAsia="MS Mincho" w:hint="cs"/>
          <w:rtl/>
        </w:rPr>
        <w:t>שילוב עם מערכות</w:t>
      </w:r>
      <w:r w:rsidRPr="00C61FE9">
        <w:rPr>
          <w:rFonts w:eastAsia="MS Mincho" w:hint="cs"/>
        </w:rPr>
        <w:t xml:space="preserve"> SIEM, SOAR </w:t>
      </w:r>
      <w:r w:rsidRPr="00C61FE9">
        <w:rPr>
          <w:rFonts w:eastAsia="MS Mincho" w:hint="cs"/>
          <w:rtl/>
        </w:rPr>
        <w:t>ו</w:t>
      </w:r>
      <w:r w:rsidRPr="00C61FE9">
        <w:rPr>
          <w:rFonts w:eastAsia="MS Mincho" w:hint="cs"/>
        </w:rPr>
        <w:t xml:space="preserve">-NAC </w:t>
      </w:r>
      <w:r w:rsidRPr="00C61FE9">
        <w:rPr>
          <w:rFonts w:eastAsia="MS Mincho" w:hint="cs"/>
          <w:rtl/>
        </w:rPr>
        <w:t>לניהול אירועים מרכזי</w:t>
      </w:r>
      <w:r w:rsidRPr="00C61FE9">
        <w:rPr>
          <w:rFonts w:eastAsia="MS Mincho" w:hint="cs"/>
        </w:rPr>
        <w:t>.</w:t>
      </w:r>
    </w:p>
    <w:p w14:paraId="57ABEBC9" w14:textId="77777777" w:rsidR="00B3393C" w:rsidRPr="00C61FE9" w:rsidRDefault="005C3262" w:rsidP="00396F64">
      <w:pPr>
        <w:numPr>
          <w:ilvl w:val="0"/>
          <w:numId w:val="80"/>
        </w:numPr>
        <w:spacing w:after="200" w:line="276" w:lineRule="auto"/>
        <w:rPr>
          <w:rFonts w:eastAsia="MS Mincho"/>
        </w:rPr>
      </w:pPr>
      <w:r w:rsidRPr="00C61FE9">
        <w:rPr>
          <w:rFonts w:eastAsia="MS Mincho" w:hint="cs"/>
          <w:rtl/>
        </w:rPr>
        <w:t>התראות חכמות הממוספרות לפי חומרה, עיתוי, וסיכון עסקי</w:t>
      </w:r>
      <w:r w:rsidRPr="00C61FE9">
        <w:rPr>
          <w:rFonts w:eastAsia="MS Mincho" w:hint="cs"/>
        </w:rPr>
        <w:t>.</w:t>
      </w:r>
    </w:p>
    <w:p w14:paraId="798150AA" w14:textId="77777777" w:rsidR="00B3393C" w:rsidRPr="00C61FE9" w:rsidRDefault="00B3393C" w:rsidP="00B3393C">
      <w:pPr>
        <w:spacing w:after="200" w:line="276" w:lineRule="auto"/>
        <w:rPr>
          <w:rFonts w:eastAsia="MS Mincho"/>
          <w:rtl/>
        </w:rPr>
      </w:pPr>
    </w:p>
    <w:p w14:paraId="71007102" w14:textId="77777777" w:rsidR="00B3393C" w:rsidRPr="00C61FE9" w:rsidRDefault="005C3262" w:rsidP="00B3393C">
      <w:pPr>
        <w:spacing w:after="200" w:line="276" w:lineRule="auto"/>
        <w:rPr>
          <w:rFonts w:eastAsia="MS Mincho"/>
          <w:b/>
          <w:bCs/>
        </w:rPr>
      </w:pPr>
      <w:r w:rsidRPr="00C61FE9">
        <w:rPr>
          <w:rFonts w:eastAsia="MS Mincho" w:hint="cs"/>
          <w:b/>
          <w:bCs/>
          <w:rtl/>
        </w:rPr>
        <w:t>אינטגרציה עם מערכות חיצוניות</w:t>
      </w:r>
    </w:p>
    <w:p w14:paraId="38FC3F41" w14:textId="77777777" w:rsidR="00B3393C" w:rsidRPr="00C61FE9" w:rsidRDefault="005C3262" w:rsidP="00396F64">
      <w:pPr>
        <w:numPr>
          <w:ilvl w:val="0"/>
          <w:numId w:val="81"/>
        </w:numPr>
        <w:spacing w:after="200" w:line="276" w:lineRule="auto"/>
        <w:rPr>
          <w:rFonts w:eastAsia="MS Mincho"/>
        </w:rPr>
      </w:pPr>
      <w:r w:rsidRPr="00C61FE9">
        <w:rPr>
          <w:rFonts w:eastAsia="MS Mincho" w:hint="cs"/>
          <w:rtl/>
        </w:rPr>
        <w:t>תמיכה בממשקי</w:t>
      </w:r>
      <w:r w:rsidRPr="00C61FE9">
        <w:rPr>
          <w:rFonts w:eastAsia="MS Mincho" w:hint="cs"/>
        </w:rPr>
        <w:t xml:space="preserve"> API </w:t>
      </w:r>
      <w:r w:rsidRPr="00C61FE9">
        <w:rPr>
          <w:rFonts w:eastAsia="MS Mincho" w:hint="cs"/>
          <w:rtl/>
        </w:rPr>
        <w:t>פתוחים</w:t>
      </w:r>
      <w:r w:rsidRPr="00C61FE9">
        <w:rPr>
          <w:rFonts w:eastAsia="MS Mincho" w:hint="cs"/>
        </w:rPr>
        <w:t xml:space="preserve"> (RESTful API).</w:t>
      </w:r>
    </w:p>
    <w:p w14:paraId="40137F3F" w14:textId="77777777" w:rsidR="00B3393C" w:rsidRPr="00C61FE9" w:rsidRDefault="005C3262" w:rsidP="00396F64">
      <w:pPr>
        <w:numPr>
          <w:ilvl w:val="0"/>
          <w:numId w:val="81"/>
        </w:numPr>
        <w:spacing w:after="200" w:line="276" w:lineRule="auto"/>
        <w:rPr>
          <w:rFonts w:eastAsia="MS Mincho"/>
        </w:rPr>
      </w:pPr>
      <w:r w:rsidRPr="00C61FE9">
        <w:rPr>
          <w:rFonts w:eastAsia="MS Mincho" w:hint="cs"/>
          <w:rtl/>
        </w:rPr>
        <w:t>אינטגרציה עם מערכות נפוצות</w:t>
      </w:r>
      <w:r w:rsidRPr="00C61FE9">
        <w:rPr>
          <w:rFonts w:eastAsia="MS Mincho" w:hint="cs"/>
        </w:rPr>
        <w:t>:</w:t>
      </w:r>
    </w:p>
    <w:p w14:paraId="47057D89" w14:textId="77777777" w:rsidR="00B3393C" w:rsidRPr="00C61FE9" w:rsidRDefault="005C3262" w:rsidP="00396F64">
      <w:pPr>
        <w:numPr>
          <w:ilvl w:val="1"/>
          <w:numId w:val="81"/>
        </w:numPr>
        <w:spacing w:after="200" w:line="276" w:lineRule="auto"/>
        <w:rPr>
          <w:rFonts w:eastAsia="MS Mincho"/>
        </w:rPr>
      </w:pPr>
      <w:r w:rsidRPr="00C61FE9">
        <w:rPr>
          <w:rFonts w:eastAsia="MS Mincho" w:hint="cs"/>
        </w:rPr>
        <w:t>Firewalls (Check Point, Palo Alto, Fortinet)</w:t>
      </w:r>
    </w:p>
    <w:p w14:paraId="38ADCEF5" w14:textId="77777777" w:rsidR="00B3393C" w:rsidRPr="00C61FE9" w:rsidRDefault="005C3262" w:rsidP="00396F64">
      <w:pPr>
        <w:numPr>
          <w:ilvl w:val="1"/>
          <w:numId w:val="81"/>
        </w:numPr>
        <w:spacing w:after="200" w:line="276" w:lineRule="auto"/>
        <w:rPr>
          <w:rFonts w:eastAsia="MS Mincho"/>
        </w:rPr>
      </w:pPr>
      <w:r w:rsidRPr="00C61FE9">
        <w:rPr>
          <w:rFonts w:eastAsia="MS Mincho" w:hint="cs"/>
        </w:rPr>
        <w:t>Active Directory / LDAP</w:t>
      </w:r>
    </w:p>
    <w:p w14:paraId="7EE94CD7" w14:textId="77777777" w:rsidR="00B3393C" w:rsidRPr="00C61FE9" w:rsidRDefault="005C3262" w:rsidP="00396F64">
      <w:pPr>
        <w:numPr>
          <w:ilvl w:val="1"/>
          <w:numId w:val="81"/>
        </w:numPr>
        <w:spacing w:after="200" w:line="276" w:lineRule="auto"/>
        <w:rPr>
          <w:rFonts w:eastAsia="MS Mincho"/>
        </w:rPr>
      </w:pPr>
      <w:r w:rsidRPr="00C61FE9">
        <w:rPr>
          <w:rFonts w:eastAsia="MS Mincho" w:hint="cs"/>
          <w:rtl/>
        </w:rPr>
        <w:t>מערכות אנטי וירוס</w:t>
      </w:r>
    </w:p>
    <w:p w14:paraId="5735CB04" w14:textId="77777777" w:rsidR="00B3393C" w:rsidRPr="00C61FE9" w:rsidRDefault="005C3262" w:rsidP="00396F64">
      <w:pPr>
        <w:numPr>
          <w:ilvl w:val="1"/>
          <w:numId w:val="81"/>
        </w:numPr>
        <w:spacing w:after="200" w:line="276" w:lineRule="auto"/>
        <w:rPr>
          <w:rFonts w:eastAsia="MS Mincho"/>
        </w:rPr>
      </w:pPr>
      <w:r w:rsidRPr="00C61FE9">
        <w:rPr>
          <w:rFonts w:eastAsia="MS Mincho" w:hint="cs"/>
          <w:rtl/>
        </w:rPr>
        <w:t>מערכות</w:t>
      </w:r>
      <w:r w:rsidRPr="00C61FE9">
        <w:rPr>
          <w:rFonts w:eastAsia="MS Mincho" w:hint="cs"/>
        </w:rPr>
        <w:t xml:space="preserve"> SIEM (</w:t>
      </w:r>
      <w:r w:rsidRPr="00C61FE9">
        <w:rPr>
          <w:rFonts w:eastAsia="MS Mincho" w:hint="cs"/>
          <w:rtl/>
        </w:rPr>
        <w:t>כגון</w:t>
      </w:r>
      <w:r w:rsidRPr="00C61FE9">
        <w:rPr>
          <w:rFonts w:eastAsia="MS Mincho" w:hint="cs"/>
        </w:rPr>
        <w:t xml:space="preserve"> Splunk, </w:t>
      </w:r>
      <w:proofErr w:type="spellStart"/>
      <w:r w:rsidRPr="00C61FE9">
        <w:rPr>
          <w:rFonts w:eastAsia="MS Mincho" w:hint="cs"/>
        </w:rPr>
        <w:t>QRadar</w:t>
      </w:r>
      <w:proofErr w:type="spellEnd"/>
      <w:r w:rsidRPr="00C61FE9">
        <w:rPr>
          <w:rFonts w:eastAsia="MS Mincho" w:hint="cs"/>
        </w:rPr>
        <w:t>)</w:t>
      </w:r>
    </w:p>
    <w:p w14:paraId="45BA3C7B" w14:textId="77777777" w:rsidR="00B3393C" w:rsidRPr="00C61FE9" w:rsidRDefault="005C3262" w:rsidP="00396F64">
      <w:pPr>
        <w:numPr>
          <w:ilvl w:val="0"/>
          <w:numId w:val="81"/>
        </w:numPr>
        <w:spacing w:after="200" w:line="276" w:lineRule="auto"/>
        <w:rPr>
          <w:rFonts w:eastAsia="MS Mincho"/>
        </w:rPr>
      </w:pPr>
      <w:r w:rsidRPr="00C61FE9">
        <w:rPr>
          <w:rFonts w:eastAsia="MS Mincho" w:hint="cs"/>
          <w:rtl/>
        </w:rPr>
        <w:t>תמיכה בפרוטוקולים</w:t>
      </w:r>
      <w:r w:rsidRPr="00C61FE9">
        <w:rPr>
          <w:rFonts w:eastAsia="MS Mincho" w:hint="cs"/>
        </w:rPr>
        <w:t>: Syslog, SNMP, JSON.</w:t>
      </w:r>
    </w:p>
    <w:p w14:paraId="14AF2755" w14:textId="77777777" w:rsidR="00B3393C" w:rsidRPr="00C61FE9" w:rsidRDefault="00B3393C" w:rsidP="00B3393C">
      <w:pPr>
        <w:spacing w:after="200" w:line="276" w:lineRule="auto"/>
        <w:rPr>
          <w:rFonts w:eastAsia="MS Mincho"/>
          <w:rtl/>
        </w:rPr>
      </w:pPr>
    </w:p>
    <w:p w14:paraId="1E84A9E5" w14:textId="77777777" w:rsidR="00B3393C" w:rsidRPr="00C61FE9" w:rsidRDefault="005C3262" w:rsidP="00B3393C">
      <w:pPr>
        <w:spacing w:after="200" w:line="276" w:lineRule="auto"/>
        <w:rPr>
          <w:rFonts w:eastAsia="MS Mincho"/>
          <w:b/>
          <w:bCs/>
        </w:rPr>
      </w:pPr>
      <w:r w:rsidRPr="00C61FE9">
        <w:rPr>
          <w:rFonts w:eastAsia="MS Mincho" w:hint="cs"/>
          <w:b/>
          <w:bCs/>
          <w:rtl/>
        </w:rPr>
        <w:t>יכולת אנליטית ובינה מלאכותית</w:t>
      </w:r>
    </w:p>
    <w:p w14:paraId="62766AA4" w14:textId="77777777" w:rsidR="00B3393C" w:rsidRPr="00C61FE9" w:rsidRDefault="005C3262" w:rsidP="00396F64">
      <w:pPr>
        <w:numPr>
          <w:ilvl w:val="0"/>
          <w:numId w:val="82"/>
        </w:numPr>
        <w:spacing w:after="200" w:line="276" w:lineRule="auto"/>
        <w:rPr>
          <w:rFonts w:eastAsia="MS Mincho"/>
        </w:rPr>
      </w:pPr>
      <w:r w:rsidRPr="00C61FE9">
        <w:rPr>
          <w:rFonts w:eastAsia="MS Mincho" w:hint="cs"/>
          <w:rtl/>
        </w:rPr>
        <w:t>מנוע למידת מכונה</w:t>
      </w:r>
      <w:r w:rsidRPr="00C61FE9">
        <w:rPr>
          <w:rFonts w:eastAsia="MS Mincho" w:hint="cs"/>
        </w:rPr>
        <w:t xml:space="preserve"> (Machine Learning) </w:t>
      </w:r>
      <w:r w:rsidRPr="00C61FE9">
        <w:rPr>
          <w:rFonts w:eastAsia="MS Mincho" w:hint="cs"/>
          <w:rtl/>
        </w:rPr>
        <w:t>לשיפור מתמיד בזיהוי האיומים</w:t>
      </w:r>
      <w:r w:rsidRPr="00C61FE9">
        <w:rPr>
          <w:rFonts w:eastAsia="MS Mincho" w:hint="cs"/>
        </w:rPr>
        <w:t>.</w:t>
      </w:r>
    </w:p>
    <w:p w14:paraId="73E5F51C" w14:textId="77777777" w:rsidR="00B3393C" w:rsidRPr="00C61FE9" w:rsidRDefault="005C3262" w:rsidP="00396F64">
      <w:pPr>
        <w:numPr>
          <w:ilvl w:val="0"/>
          <w:numId w:val="82"/>
        </w:numPr>
        <w:spacing w:after="200" w:line="276" w:lineRule="auto"/>
        <w:rPr>
          <w:rFonts w:eastAsia="MS Mincho"/>
        </w:rPr>
      </w:pPr>
      <w:r w:rsidRPr="00C61FE9">
        <w:rPr>
          <w:rFonts w:eastAsia="MS Mincho" w:hint="cs"/>
          <w:rtl/>
        </w:rPr>
        <w:t>יכולת לימוד של "בסיס נורמלי</w:t>
      </w:r>
      <w:r w:rsidRPr="00C61FE9">
        <w:rPr>
          <w:rFonts w:eastAsia="MS Mincho" w:hint="cs"/>
        </w:rPr>
        <w:t xml:space="preserve">" (Baseline) </w:t>
      </w:r>
      <w:r w:rsidRPr="00C61FE9">
        <w:rPr>
          <w:rFonts w:eastAsia="MS Mincho" w:hint="cs"/>
          <w:rtl/>
        </w:rPr>
        <w:t>לכל רכיב ברשת</w:t>
      </w:r>
      <w:r w:rsidRPr="00C61FE9">
        <w:rPr>
          <w:rFonts w:eastAsia="MS Mincho" w:hint="cs"/>
        </w:rPr>
        <w:t>.</w:t>
      </w:r>
    </w:p>
    <w:p w14:paraId="57F923B7" w14:textId="77777777" w:rsidR="00B3393C" w:rsidRPr="00C61FE9" w:rsidRDefault="005C3262" w:rsidP="00396F64">
      <w:pPr>
        <w:numPr>
          <w:ilvl w:val="0"/>
          <w:numId w:val="82"/>
        </w:numPr>
        <w:spacing w:after="200" w:line="276" w:lineRule="auto"/>
        <w:rPr>
          <w:rFonts w:eastAsia="MS Mincho"/>
        </w:rPr>
      </w:pPr>
      <w:r w:rsidRPr="00C61FE9">
        <w:rPr>
          <w:rFonts w:eastAsia="MS Mincho" w:hint="cs"/>
          <w:rtl/>
        </w:rPr>
        <w:t>התאמה דינמית לשינויים בדפוסי שימוש ופעילות</w:t>
      </w:r>
      <w:r w:rsidRPr="00C61FE9">
        <w:rPr>
          <w:rFonts w:eastAsia="MS Mincho" w:hint="cs"/>
        </w:rPr>
        <w:t>.</w:t>
      </w:r>
    </w:p>
    <w:p w14:paraId="0BDBF6BB" w14:textId="77777777" w:rsidR="00B3393C" w:rsidRPr="00C61FE9" w:rsidRDefault="00B3393C" w:rsidP="00B3393C">
      <w:pPr>
        <w:spacing w:after="200" w:line="276" w:lineRule="auto"/>
        <w:rPr>
          <w:rFonts w:eastAsia="MS Mincho"/>
          <w:rtl/>
        </w:rPr>
      </w:pPr>
    </w:p>
    <w:p w14:paraId="10950FD8" w14:textId="77777777" w:rsidR="00B3393C" w:rsidRPr="00C61FE9" w:rsidRDefault="005C3262" w:rsidP="00B3393C">
      <w:pPr>
        <w:spacing w:after="200" w:line="276" w:lineRule="auto"/>
        <w:rPr>
          <w:rFonts w:eastAsia="MS Mincho"/>
          <w:b/>
          <w:bCs/>
        </w:rPr>
      </w:pPr>
      <w:r w:rsidRPr="00C61FE9">
        <w:rPr>
          <w:rFonts w:eastAsia="MS Mincho" w:hint="cs"/>
          <w:b/>
          <w:bCs/>
          <w:rtl/>
        </w:rPr>
        <w:t>דרישות טכניות והתקנה</w:t>
      </w:r>
    </w:p>
    <w:p w14:paraId="418D95E1" w14:textId="77777777" w:rsidR="00B3393C" w:rsidRPr="00C61FE9" w:rsidRDefault="005C3262" w:rsidP="00396F64">
      <w:pPr>
        <w:numPr>
          <w:ilvl w:val="0"/>
          <w:numId w:val="83"/>
        </w:numPr>
        <w:spacing w:after="200" w:line="276" w:lineRule="auto"/>
        <w:rPr>
          <w:rFonts w:eastAsia="MS Mincho"/>
        </w:rPr>
      </w:pPr>
      <w:r w:rsidRPr="00C61FE9">
        <w:rPr>
          <w:rFonts w:eastAsia="MS Mincho" w:hint="cs"/>
          <w:rtl/>
        </w:rPr>
        <w:t>פריסה אפשרית בענן</w:t>
      </w:r>
      <w:r w:rsidRPr="00C61FE9">
        <w:rPr>
          <w:rFonts w:eastAsia="MS Mincho" w:hint="cs"/>
        </w:rPr>
        <w:t xml:space="preserve">, on-premises, </w:t>
      </w:r>
      <w:r w:rsidRPr="00C61FE9">
        <w:rPr>
          <w:rFonts w:eastAsia="MS Mincho" w:hint="cs"/>
          <w:rtl/>
        </w:rPr>
        <w:t>או בסביבה היברידית</w:t>
      </w:r>
      <w:r w:rsidRPr="00C61FE9">
        <w:rPr>
          <w:rFonts w:eastAsia="MS Mincho" w:hint="cs"/>
        </w:rPr>
        <w:t>.</w:t>
      </w:r>
    </w:p>
    <w:p w14:paraId="6FBBAC5B" w14:textId="77777777" w:rsidR="00B3393C" w:rsidRPr="00C61FE9" w:rsidRDefault="005C3262" w:rsidP="00396F64">
      <w:pPr>
        <w:numPr>
          <w:ilvl w:val="0"/>
          <w:numId w:val="83"/>
        </w:numPr>
        <w:spacing w:after="200" w:line="276" w:lineRule="auto"/>
        <w:rPr>
          <w:rFonts w:eastAsia="MS Mincho"/>
        </w:rPr>
      </w:pPr>
      <w:r w:rsidRPr="00C61FE9">
        <w:rPr>
          <w:rFonts w:eastAsia="MS Mincho" w:hint="cs"/>
          <w:rtl/>
        </w:rPr>
        <w:t xml:space="preserve">התקנה </w:t>
      </w:r>
      <w:proofErr w:type="spellStart"/>
      <w:r w:rsidRPr="00C61FE9">
        <w:rPr>
          <w:rFonts w:eastAsia="MS Mincho" w:hint="cs"/>
          <w:rtl/>
        </w:rPr>
        <w:t>כאפליאנס</w:t>
      </w:r>
      <w:proofErr w:type="spellEnd"/>
      <w:r w:rsidRPr="00C61FE9">
        <w:rPr>
          <w:rFonts w:eastAsia="MS Mincho" w:hint="cs"/>
          <w:rtl/>
        </w:rPr>
        <w:t xml:space="preserve"> פיזי או כפתרון וירטואלי</w:t>
      </w:r>
      <w:r w:rsidRPr="00C61FE9">
        <w:rPr>
          <w:rFonts w:eastAsia="MS Mincho" w:hint="cs"/>
        </w:rPr>
        <w:t xml:space="preserve"> (VM).</w:t>
      </w:r>
    </w:p>
    <w:p w14:paraId="0DD0142D" w14:textId="77777777" w:rsidR="00B3393C" w:rsidRPr="00C61FE9" w:rsidRDefault="005C3262" w:rsidP="00396F64">
      <w:pPr>
        <w:numPr>
          <w:ilvl w:val="0"/>
          <w:numId w:val="83"/>
        </w:numPr>
        <w:spacing w:after="200" w:line="276" w:lineRule="auto"/>
        <w:rPr>
          <w:rFonts w:eastAsia="MS Mincho"/>
        </w:rPr>
      </w:pPr>
      <w:r w:rsidRPr="00C61FE9">
        <w:rPr>
          <w:rFonts w:eastAsia="MS Mincho" w:hint="cs"/>
          <w:rtl/>
        </w:rPr>
        <w:t>תמיכה במגוון מערכות הפעלה</w:t>
      </w:r>
      <w:r w:rsidRPr="00C61FE9">
        <w:rPr>
          <w:rFonts w:eastAsia="MS Mincho" w:hint="cs"/>
        </w:rPr>
        <w:t xml:space="preserve"> (Linux, Windows).</w:t>
      </w:r>
    </w:p>
    <w:p w14:paraId="02A2B23B" w14:textId="77777777" w:rsidR="00B3393C" w:rsidRPr="00C61FE9" w:rsidRDefault="00B3393C" w:rsidP="00B3393C">
      <w:pPr>
        <w:spacing w:after="200" w:line="276" w:lineRule="auto"/>
        <w:rPr>
          <w:rFonts w:eastAsia="MS Mincho"/>
          <w:rtl/>
        </w:rPr>
      </w:pPr>
    </w:p>
    <w:p w14:paraId="369C3788" w14:textId="77777777" w:rsidR="00B3393C" w:rsidRPr="00C61FE9" w:rsidRDefault="005C3262" w:rsidP="00B3393C">
      <w:pPr>
        <w:spacing w:after="200" w:line="276" w:lineRule="auto"/>
        <w:rPr>
          <w:rFonts w:eastAsia="MS Mincho"/>
          <w:b/>
          <w:bCs/>
        </w:rPr>
      </w:pPr>
      <w:r w:rsidRPr="00C61FE9">
        <w:rPr>
          <w:rFonts w:eastAsia="MS Mincho" w:hint="cs"/>
          <w:b/>
          <w:bCs/>
          <w:rtl/>
        </w:rPr>
        <w:t>אבטחת מידע והצפנה</w:t>
      </w:r>
    </w:p>
    <w:p w14:paraId="220B3BCB" w14:textId="77777777" w:rsidR="00B3393C" w:rsidRPr="00C61FE9" w:rsidRDefault="005C3262" w:rsidP="00396F64">
      <w:pPr>
        <w:numPr>
          <w:ilvl w:val="0"/>
          <w:numId w:val="84"/>
        </w:numPr>
        <w:spacing w:after="200" w:line="276" w:lineRule="auto"/>
        <w:rPr>
          <w:rFonts w:eastAsia="MS Mincho"/>
        </w:rPr>
      </w:pPr>
      <w:r w:rsidRPr="00C61FE9">
        <w:rPr>
          <w:rFonts w:eastAsia="MS Mincho" w:hint="cs"/>
          <w:rtl/>
        </w:rPr>
        <w:t>הצפנת נתונים במנוחה ובמעבר</w:t>
      </w:r>
      <w:r w:rsidRPr="00C61FE9">
        <w:rPr>
          <w:rFonts w:eastAsia="MS Mincho" w:hint="cs"/>
        </w:rPr>
        <w:t xml:space="preserve"> (Data at Rest &amp; In Transit).</w:t>
      </w:r>
    </w:p>
    <w:p w14:paraId="2401ADFE" w14:textId="77777777" w:rsidR="00B3393C" w:rsidRPr="00C61FE9" w:rsidRDefault="005C3262" w:rsidP="00396F64">
      <w:pPr>
        <w:numPr>
          <w:ilvl w:val="0"/>
          <w:numId w:val="84"/>
        </w:numPr>
        <w:spacing w:after="200" w:line="276" w:lineRule="auto"/>
        <w:rPr>
          <w:rFonts w:eastAsia="MS Mincho"/>
        </w:rPr>
      </w:pPr>
      <w:r w:rsidRPr="00C61FE9">
        <w:rPr>
          <w:rFonts w:eastAsia="MS Mincho" w:hint="cs"/>
          <w:rtl/>
        </w:rPr>
        <w:t>תמיכה בפרוטוקול</w:t>
      </w:r>
      <w:r w:rsidRPr="00C61FE9">
        <w:rPr>
          <w:rFonts w:eastAsia="MS Mincho" w:hint="cs"/>
        </w:rPr>
        <w:t xml:space="preserve"> TLS/</w:t>
      </w:r>
      <w:proofErr w:type="spellStart"/>
      <w:r w:rsidRPr="00C61FE9">
        <w:rPr>
          <w:rFonts w:eastAsia="MS Mincho" w:hint="cs"/>
        </w:rPr>
        <w:t>mTLS</w:t>
      </w:r>
      <w:proofErr w:type="spellEnd"/>
      <w:r w:rsidRPr="00C61FE9">
        <w:rPr>
          <w:rFonts w:eastAsia="MS Mincho" w:hint="cs"/>
        </w:rPr>
        <w:t xml:space="preserve"> </w:t>
      </w:r>
      <w:r w:rsidRPr="00C61FE9">
        <w:rPr>
          <w:rFonts w:eastAsia="MS Mincho" w:hint="cs"/>
          <w:rtl/>
        </w:rPr>
        <w:t>לאימות ואבטחת</w:t>
      </w:r>
      <w:r w:rsidRPr="00C61FE9">
        <w:rPr>
          <w:rFonts w:eastAsia="MS Mincho" w:hint="cs"/>
        </w:rPr>
        <w:t xml:space="preserve"> API.</w:t>
      </w:r>
    </w:p>
    <w:p w14:paraId="6F7CBB8B" w14:textId="77777777" w:rsidR="00B3393C" w:rsidRPr="00C61FE9" w:rsidRDefault="005C3262" w:rsidP="00396F64">
      <w:pPr>
        <w:numPr>
          <w:ilvl w:val="0"/>
          <w:numId w:val="84"/>
        </w:numPr>
        <w:spacing w:after="200" w:line="276" w:lineRule="auto"/>
        <w:rPr>
          <w:rFonts w:eastAsia="MS Mincho"/>
        </w:rPr>
      </w:pPr>
      <w:r w:rsidRPr="00C61FE9">
        <w:rPr>
          <w:rFonts w:eastAsia="MS Mincho" w:hint="cs"/>
          <w:rtl/>
        </w:rPr>
        <w:t>אפשרות לתיעוד</w:t>
      </w:r>
      <w:r w:rsidRPr="00C61FE9">
        <w:rPr>
          <w:rFonts w:eastAsia="MS Mincho" w:hint="cs"/>
        </w:rPr>
        <w:t xml:space="preserve"> (logging) </w:t>
      </w:r>
      <w:r w:rsidRPr="00C61FE9">
        <w:rPr>
          <w:rFonts w:eastAsia="MS Mincho" w:hint="cs"/>
          <w:rtl/>
        </w:rPr>
        <w:t>מלא לצרכים פורנזיים</w:t>
      </w:r>
      <w:r w:rsidRPr="00C61FE9">
        <w:rPr>
          <w:rFonts w:eastAsia="MS Mincho" w:hint="cs"/>
        </w:rPr>
        <w:t>.</w:t>
      </w:r>
    </w:p>
    <w:p w14:paraId="1F33AE45" w14:textId="77777777" w:rsidR="00B3393C" w:rsidRPr="00C61FE9" w:rsidRDefault="00B3393C" w:rsidP="00B3393C">
      <w:pPr>
        <w:spacing w:after="200" w:line="276" w:lineRule="auto"/>
        <w:rPr>
          <w:rFonts w:eastAsia="MS Mincho"/>
          <w:rtl/>
        </w:rPr>
      </w:pPr>
    </w:p>
    <w:p w14:paraId="1CB160C4" w14:textId="77777777" w:rsidR="00B3393C" w:rsidRPr="00C61FE9" w:rsidRDefault="005C3262" w:rsidP="00B3393C">
      <w:pPr>
        <w:spacing w:after="200" w:line="276" w:lineRule="auto"/>
        <w:rPr>
          <w:rFonts w:eastAsia="MS Mincho"/>
          <w:b/>
          <w:bCs/>
        </w:rPr>
      </w:pPr>
      <w:r w:rsidRPr="00C61FE9">
        <w:rPr>
          <w:rFonts w:eastAsia="MS Mincho" w:hint="cs"/>
          <w:b/>
          <w:bCs/>
          <w:rtl/>
        </w:rPr>
        <w:lastRenderedPageBreak/>
        <w:t>יכולות ניהול והתראות</w:t>
      </w:r>
    </w:p>
    <w:p w14:paraId="5BD9EE8E" w14:textId="77777777" w:rsidR="00B3393C" w:rsidRPr="00C61FE9" w:rsidRDefault="005C3262" w:rsidP="00396F64">
      <w:pPr>
        <w:numPr>
          <w:ilvl w:val="0"/>
          <w:numId w:val="85"/>
        </w:numPr>
        <w:spacing w:after="200" w:line="276" w:lineRule="auto"/>
        <w:rPr>
          <w:rFonts w:eastAsia="MS Mincho"/>
        </w:rPr>
      </w:pPr>
      <w:r w:rsidRPr="00C61FE9">
        <w:rPr>
          <w:rFonts w:eastAsia="MS Mincho" w:hint="cs"/>
          <w:rtl/>
        </w:rPr>
        <w:t>מערכת התראות בזמן אמת</w:t>
      </w:r>
      <w:r w:rsidRPr="00C61FE9">
        <w:rPr>
          <w:rFonts w:eastAsia="MS Mincho" w:hint="cs"/>
        </w:rPr>
        <w:t xml:space="preserve"> (Real-time Alerts).</w:t>
      </w:r>
    </w:p>
    <w:p w14:paraId="52A1B5FF" w14:textId="77777777" w:rsidR="00B3393C" w:rsidRPr="00C61FE9" w:rsidRDefault="005C3262" w:rsidP="00396F64">
      <w:pPr>
        <w:numPr>
          <w:ilvl w:val="0"/>
          <w:numId w:val="85"/>
        </w:numPr>
        <w:spacing w:after="200" w:line="276" w:lineRule="auto"/>
        <w:rPr>
          <w:rFonts w:eastAsia="MS Mincho"/>
        </w:rPr>
      </w:pPr>
      <w:r w:rsidRPr="00C61FE9">
        <w:rPr>
          <w:rFonts w:eastAsia="MS Mincho" w:hint="cs"/>
          <w:rtl/>
        </w:rPr>
        <w:t>סיווג התראות לפי רמת חומרה, קטגוריה וסוג התקפה</w:t>
      </w:r>
      <w:r w:rsidRPr="00C61FE9">
        <w:rPr>
          <w:rFonts w:eastAsia="MS Mincho" w:hint="cs"/>
        </w:rPr>
        <w:t>.</w:t>
      </w:r>
    </w:p>
    <w:p w14:paraId="20CFCD82" w14:textId="77777777" w:rsidR="00B3393C" w:rsidRPr="00C61FE9" w:rsidRDefault="005C3262" w:rsidP="00396F64">
      <w:pPr>
        <w:numPr>
          <w:ilvl w:val="0"/>
          <w:numId w:val="85"/>
        </w:numPr>
        <w:spacing w:after="200" w:line="276" w:lineRule="auto"/>
        <w:rPr>
          <w:rFonts w:eastAsia="MS Mincho"/>
        </w:rPr>
      </w:pPr>
      <w:r w:rsidRPr="00C61FE9">
        <w:rPr>
          <w:rFonts w:eastAsia="MS Mincho" w:hint="cs"/>
          <w:rtl/>
        </w:rPr>
        <w:t>הפקת דוחות תקופתיים להנהלה ולצוות</w:t>
      </w:r>
      <w:r w:rsidRPr="00C61FE9">
        <w:rPr>
          <w:rFonts w:eastAsia="MS Mincho" w:hint="cs"/>
        </w:rPr>
        <w:t xml:space="preserve"> SOC.</w:t>
      </w:r>
    </w:p>
    <w:p w14:paraId="5F0BADD8" w14:textId="77777777" w:rsidR="00B3393C" w:rsidRPr="00C61FE9" w:rsidRDefault="00B3393C" w:rsidP="00B3393C">
      <w:pPr>
        <w:spacing w:after="200" w:line="276" w:lineRule="auto"/>
        <w:rPr>
          <w:rFonts w:eastAsia="MS Mincho"/>
          <w:rtl/>
        </w:rPr>
      </w:pPr>
    </w:p>
    <w:p w14:paraId="5E192B75" w14:textId="77777777" w:rsidR="00B3393C" w:rsidRPr="00C61FE9" w:rsidRDefault="005C3262" w:rsidP="00B3393C">
      <w:pPr>
        <w:spacing w:after="200" w:line="276" w:lineRule="auto"/>
        <w:rPr>
          <w:rFonts w:eastAsia="MS Mincho"/>
          <w:b/>
          <w:bCs/>
        </w:rPr>
      </w:pPr>
      <w:r w:rsidRPr="00C61FE9">
        <w:rPr>
          <w:rFonts w:eastAsia="MS Mincho" w:hint="cs"/>
          <w:b/>
          <w:bCs/>
          <w:rtl/>
        </w:rPr>
        <w:t>תפעול, ניטור ובקרה</w:t>
      </w:r>
    </w:p>
    <w:p w14:paraId="06A5083D" w14:textId="77777777" w:rsidR="00B3393C" w:rsidRPr="00C61FE9" w:rsidRDefault="005C3262" w:rsidP="00396F64">
      <w:pPr>
        <w:numPr>
          <w:ilvl w:val="0"/>
          <w:numId w:val="86"/>
        </w:numPr>
        <w:spacing w:after="200" w:line="276" w:lineRule="auto"/>
        <w:rPr>
          <w:rFonts w:eastAsia="MS Mincho"/>
        </w:rPr>
      </w:pPr>
      <w:r w:rsidRPr="00C61FE9">
        <w:rPr>
          <w:rFonts w:eastAsia="MS Mincho" w:hint="cs"/>
          <w:rtl/>
        </w:rPr>
        <w:t>ניהול בריאות מערכות אבטחה קיימות</w:t>
      </w:r>
      <w:r w:rsidRPr="00C61FE9">
        <w:rPr>
          <w:rFonts w:eastAsia="MS Mincho" w:hint="cs"/>
        </w:rPr>
        <w:t xml:space="preserve"> (Health Monitoring) – </w:t>
      </w:r>
      <w:r w:rsidRPr="00C61FE9">
        <w:rPr>
          <w:rFonts w:eastAsia="MS Mincho" w:hint="cs"/>
          <w:rtl/>
        </w:rPr>
        <w:t>כולל מכשירי</w:t>
      </w:r>
      <w:r w:rsidRPr="00C61FE9">
        <w:rPr>
          <w:rFonts w:eastAsia="MS Mincho" w:hint="cs"/>
        </w:rPr>
        <w:t xml:space="preserve"> Check Point.</w:t>
      </w:r>
    </w:p>
    <w:p w14:paraId="0439D2BF" w14:textId="77777777" w:rsidR="00B3393C" w:rsidRPr="00C61FE9" w:rsidRDefault="005C3262" w:rsidP="00396F64">
      <w:pPr>
        <w:numPr>
          <w:ilvl w:val="0"/>
          <w:numId w:val="86"/>
        </w:numPr>
        <w:spacing w:after="200" w:line="276" w:lineRule="auto"/>
        <w:rPr>
          <w:rFonts w:eastAsia="MS Mincho"/>
        </w:rPr>
      </w:pPr>
      <w:r w:rsidRPr="00C61FE9">
        <w:rPr>
          <w:rFonts w:eastAsia="MS Mincho" w:hint="cs"/>
          <w:rtl/>
        </w:rPr>
        <w:t>התראות תחזוקה והצעות לתיקון תקלות בזמן אמת</w:t>
      </w:r>
      <w:r w:rsidRPr="00C61FE9">
        <w:rPr>
          <w:rFonts w:eastAsia="MS Mincho" w:hint="cs"/>
        </w:rPr>
        <w:t>.</w:t>
      </w:r>
    </w:p>
    <w:p w14:paraId="3956A0E9" w14:textId="77777777" w:rsidR="00B3393C" w:rsidRPr="00C61FE9" w:rsidRDefault="005C3262" w:rsidP="00396F64">
      <w:pPr>
        <w:numPr>
          <w:ilvl w:val="0"/>
          <w:numId w:val="86"/>
        </w:numPr>
        <w:spacing w:after="200" w:line="276" w:lineRule="auto"/>
        <w:rPr>
          <w:rFonts w:eastAsia="MS Mincho"/>
        </w:rPr>
      </w:pPr>
      <w:r w:rsidRPr="00C61FE9">
        <w:rPr>
          <w:rFonts w:eastAsia="MS Mincho" w:hint="cs"/>
          <w:rtl/>
        </w:rPr>
        <w:t>ניטור עומסים, חיבורים חשודים, וזליגת מידע</w:t>
      </w:r>
      <w:r w:rsidRPr="00C61FE9">
        <w:rPr>
          <w:rFonts w:eastAsia="MS Mincho" w:hint="cs"/>
        </w:rPr>
        <w:t>.</w:t>
      </w:r>
    </w:p>
    <w:p w14:paraId="4B67D4F9" w14:textId="77777777" w:rsidR="00B3393C" w:rsidRPr="00C61FE9" w:rsidRDefault="00B3393C" w:rsidP="00B3393C">
      <w:pPr>
        <w:spacing w:after="200" w:line="276" w:lineRule="auto"/>
        <w:rPr>
          <w:rFonts w:eastAsia="MS Mincho"/>
          <w:rtl/>
        </w:rPr>
      </w:pPr>
    </w:p>
    <w:p w14:paraId="6962357D" w14:textId="77777777" w:rsidR="00B3393C" w:rsidRPr="00C61FE9" w:rsidRDefault="005C3262" w:rsidP="00B3393C">
      <w:pPr>
        <w:spacing w:after="200" w:line="276" w:lineRule="auto"/>
        <w:rPr>
          <w:rFonts w:eastAsia="MS Mincho"/>
          <w:b/>
          <w:bCs/>
        </w:rPr>
      </w:pPr>
      <w:r w:rsidRPr="00C61FE9">
        <w:rPr>
          <w:rFonts w:eastAsia="MS Mincho" w:hint="cs"/>
          <w:b/>
          <w:bCs/>
          <w:rtl/>
        </w:rPr>
        <w:t>דוחות ותיעוד</w:t>
      </w:r>
    </w:p>
    <w:p w14:paraId="77AADEDD" w14:textId="77777777" w:rsidR="00B3393C" w:rsidRPr="00C61FE9" w:rsidRDefault="005C3262" w:rsidP="00396F64">
      <w:pPr>
        <w:numPr>
          <w:ilvl w:val="0"/>
          <w:numId w:val="87"/>
        </w:numPr>
        <w:spacing w:after="200" w:line="276" w:lineRule="auto"/>
        <w:rPr>
          <w:rFonts w:eastAsia="MS Mincho"/>
        </w:rPr>
      </w:pPr>
      <w:r w:rsidRPr="00C61FE9">
        <w:rPr>
          <w:rFonts w:eastAsia="MS Mincho" w:hint="cs"/>
          <w:rtl/>
        </w:rPr>
        <w:t>הפקת דוחות תקופתיים</w:t>
      </w:r>
      <w:r w:rsidRPr="00C61FE9">
        <w:rPr>
          <w:rFonts w:eastAsia="MS Mincho" w:hint="cs"/>
        </w:rPr>
        <w:t>:</w:t>
      </w:r>
    </w:p>
    <w:p w14:paraId="7134B80C" w14:textId="77777777" w:rsidR="00B3393C" w:rsidRPr="00C61FE9" w:rsidRDefault="005C3262" w:rsidP="00396F64">
      <w:pPr>
        <w:numPr>
          <w:ilvl w:val="1"/>
          <w:numId w:val="87"/>
        </w:numPr>
        <w:spacing w:after="200" w:line="276" w:lineRule="auto"/>
        <w:rPr>
          <w:rFonts w:eastAsia="MS Mincho"/>
        </w:rPr>
      </w:pPr>
      <w:r w:rsidRPr="00C61FE9">
        <w:rPr>
          <w:rFonts w:eastAsia="MS Mincho" w:hint="cs"/>
          <w:rtl/>
        </w:rPr>
        <w:t>ניתוח מגמות התקפות</w:t>
      </w:r>
    </w:p>
    <w:p w14:paraId="0E8596A1" w14:textId="77777777" w:rsidR="00B3393C" w:rsidRPr="00C61FE9" w:rsidRDefault="005C3262" w:rsidP="00396F64">
      <w:pPr>
        <w:numPr>
          <w:ilvl w:val="1"/>
          <w:numId w:val="87"/>
        </w:numPr>
        <w:spacing w:after="200" w:line="276" w:lineRule="auto"/>
        <w:rPr>
          <w:rFonts w:eastAsia="MS Mincho"/>
        </w:rPr>
      </w:pPr>
      <w:r w:rsidRPr="00C61FE9">
        <w:rPr>
          <w:rFonts w:eastAsia="MS Mincho" w:hint="cs"/>
          <w:rtl/>
        </w:rPr>
        <w:t>ניתוח חריגות לפי זמן, משתמש, מיקום</w:t>
      </w:r>
    </w:p>
    <w:p w14:paraId="35F0521D" w14:textId="77777777" w:rsidR="00B3393C" w:rsidRPr="00C61FE9" w:rsidRDefault="005C3262" w:rsidP="00396F64">
      <w:pPr>
        <w:numPr>
          <w:ilvl w:val="0"/>
          <w:numId w:val="87"/>
        </w:numPr>
        <w:spacing w:after="200" w:line="276" w:lineRule="auto"/>
        <w:rPr>
          <w:rFonts w:eastAsia="MS Mincho"/>
        </w:rPr>
      </w:pPr>
      <w:r w:rsidRPr="00C61FE9">
        <w:rPr>
          <w:rFonts w:eastAsia="MS Mincho" w:hint="cs"/>
          <w:rtl/>
        </w:rPr>
        <w:t>תיעוד כל אירוע לצרכים רגולטוריים וחקירתיים</w:t>
      </w:r>
      <w:r w:rsidRPr="00C61FE9">
        <w:rPr>
          <w:rFonts w:eastAsia="MS Mincho" w:hint="cs"/>
        </w:rPr>
        <w:t>.</w:t>
      </w:r>
    </w:p>
    <w:p w14:paraId="5F8B0224" w14:textId="01C95FCF" w:rsidR="00B3393C" w:rsidRPr="00C61FE9" w:rsidRDefault="005C3262" w:rsidP="00396F64">
      <w:pPr>
        <w:numPr>
          <w:ilvl w:val="0"/>
          <w:numId w:val="87"/>
        </w:numPr>
        <w:spacing w:after="200" w:line="276" w:lineRule="auto"/>
        <w:rPr>
          <w:rFonts w:eastAsia="MS Mincho"/>
        </w:rPr>
      </w:pPr>
      <w:r w:rsidRPr="00C61FE9">
        <w:rPr>
          <w:rFonts w:eastAsia="MS Mincho" w:hint="cs"/>
          <w:rtl/>
        </w:rPr>
        <w:t>דוחות מותאמים לפי קהל יעד</w:t>
      </w:r>
      <w:r w:rsidRPr="00C61FE9">
        <w:rPr>
          <w:rFonts w:eastAsia="MS Mincho" w:hint="cs"/>
        </w:rPr>
        <w:t xml:space="preserve">:SOC, </w:t>
      </w:r>
      <w:r w:rsidR="001D4B5D" w:rsidRPr="00C61FE9">
        <w:rPr>
          <w:rFonts w:eastAsia="MS Mincho" w:hint="cs"/>
          <w:rtl/>
        </w:rPr>
        <w:t xml:space="preserve"> </w:t>
      </w:r>
      <w:r w:rsidRPr="00C61FE9">
        <w:rPr>
          <w:rFonts w:eastAsia="MS Mincho" w:hint="cs"/>
          <w:rtl/>
        </w:rPr>
        <w:t>הנהלה בכירה, משפטי</w:t>
      </w:r>
      <w:r w:rsidRPr="00C61FE9">
        <w:rPr>
          <w:rFonts w:eastAsia="MS Mincho" w:hint="cs"/>
        </w:rPr>
        <w:t>.</w:t>
      </w:r>
    </w:p>
    <w:p w14:paraId="72DE1696" w14:textId="77777777" w:rsidR="00B3393C" w:rsidRPr="00C61FE9" w:rsidRDefault="00B3393C" w:rsidP="00B3393C">
      <w:pPr>
        <w:spacing w:after="200" w:line="276" w:lineRule="auto"/>
        <w:rPr>
          <w:rFonts w:eastAsia="MS Mincho"/>
          <w:rtl/>
        </w:rPr>
      </w:pPr>
    </w:p>
    <w:p w14:paraId="4D156DD4" w14:textId="77777777" w:rsidR="00F96E04" w:rsidRPr="00C61FE9" w:rsidRDefault="00F96E04" w:rsidP="00E0309B">
      <w:pPr>
        <w:rPr>
          <w:sz w:val="28"/>
          <w:szCs w:val="28"/>
          <w:rtl/>
        </w:rPr>
      </w:pPr>
    </w:p>
    <w:bookmarkEnd w:id="399"/>
    <w:p w14:paraId="4A23493D" w14:textId="77777777" w:rsidR="00291E4E" w:rsidRPr="00C61FE9" w:rsidRDefault="005C3262" w:rsidP="00E0309B">
      <w:pPr>
        <w:rPr>
          <w:rtl/>
        </w:rPr>
      </w:pPr>
      <w:r w:rsidRPr="00C61FE9">
        <w:rPr>
          <w:rFonts w:hint="cs"/>
          <w:rtl/>
        </w:rPr>
        <w:br w:type="page"/>
      </w:r>
    </w:p>
    <w:bookmarkEnd w:id="400"/>
    <w:p w14:paraId="46BD803A" w14:textId="77777777" w:rsidR="00E4029F" w:rsidRPr="00C61FE9" w:rsidRDefault="00E4029F" w:rsidP="006A4395">
      <w:pPr>
        <w:tabs>
          <w:tab w:val="left" w:pos="5645"/>
        </w:tabs>
        <w:rPr>
          <w:b/>
          <w:bCs/>
          <w:sz w:val="40"/>
          <w:szCs w:val="40"/>
          <w:rtl/>
        </w:rPr>
      </w:pPr>
    </w:p>
    <w:p w14:paraId="6EED0D74" w14:textId="77777777" w:rsidR="00024056" w:rsidRPr="00C61FE9" w:rsidRDefault="005C3262" w:rsidP="0057259E">
      <w:pPr>
        <w:pStyle w:val="afffffff9"/>
        <w:rPr>
          <w:rtl/>
        </w:rPr>
      </w:pPr>
      <w:bookmarkStart w:id="401" w:name="_Toc256000058"/>
      <w:bookmarkStart w:id="402" w:name="_Toc173823733"/>
      <w:bookmarkStart w:id="403" w:name="_Toc173825542"/>
      <w:bookmarkEnd w:id="0"/>
      <w:bookmarkEnd w:id="1"/>
      <w:bookmarkEnd w:id="2"/>
      <w:bookmarkEnd w:id="3"/>
      <w:r w:rsidRPr="00C61FE9">
        <w:rPr>
          <w:rFonts w:hint="cs"/>
          <w:rtl/>
        </w:rPr>
        <w:t>פ</w:t>
      </w:r>
      <w:r w:rsidR="0007721F" w:rsidRPr="00C61FE9">
        <w:rPr>
          <w:rFonts w:hint="cs"/>
          <w:rtl/>
        </w:rPr>
        <w:t xml:space="preserve">רק </w:t>
      </w:r>
      <w:r w:rsidR="004E394B" w:rsidRPr="00C61FE9">
        <w:rPr>
          <w:rFonts w:hint="cs"/>
          <w:rtl/>
        </w:rPr>
        <w:t>ד</w:t>
      </w:r>
      <w:r w:rsidR="0007721F" w:rsidRPr="00C61FE9">
        <w:rPr>
          <w:rFonts w:hint="cs"/>
          <w:rtl/>
        </w:rPr>
        <w:t xml:space="preserve">' – </w:t>
      </w:r>
      <w:r w:rsidR="00715DCD" w:rsidRPr="00C61FE9">
        <w:rPr>
          <w:rFonts w:hint="cs"/>
          <w:rtl/>
        </w:rPr>
        <w:t>הסכם</w:t>
      </w:r>
      <w:r w:rsidRPr="00C61FE9">
        <w:rPr>
          <w:rFonts w:hint="cs"/>
          <w:rtl/>
        </w:rPr>
        <w:t xml:space="preserve"> התקשרות</w:t>
      </w:r>
      <w:bookmarkEnd w:id="401"/>
      <w:bookmarkEnd w:id="402"/>
      <w:bookmarkEnd w:id="403"/>
    </w:p>
    <w:p w14:paraId="172A19EC" w14:textId="77777777" w:rsidR="00024056" w:rsidRPr="00C61FE9" w:rsidRDefault="00024056" w:rsidP="002D7789">
      <w:pPr>
        <w:rPr>
          <w:b/>
          <w:bCs/>
          <w:sz w:val="32"/>
          <w:szCs w:val="32"/>
          <w:u w:val="single"/>
          <w:rtl/>
        </w:rPr>
      </w:pPr>
    </w:p>
    <w:p w14:paraId="45313319" w14:textId="77777777" w:rsidR="00153966" w:rsidRPr="00C61FE9" w:rsidRDefault="00153966" w:rsidP="0009150A">
      <w:pPr>
        <w:pStyle w:val="1c"/>
        <w:widowControl w:val="0"/>
        <w:numPr>
          <w:ilvl w:val="12"/>
          <w:numId w:val="0"/>
        </w:numPr>
        <w:tabs>
          <w:tab w:val="right" w:pos="8487"/>
        </w:tabs>
        <w:spacing w:line="360" w:lineRule="auto"/>
        <w:ind w:left="-18" w:firstLine="18"/>
        <w:jc w:val="center"/>
        <w:rPr>
          <w:rtl/>
        </w:rPr>
        <w:sectPr w:rsidR="00153966" w:rsidRPr="00C61FE9" w:rsidSect="00654526">
          <w:pgSz w:w="11906" w:h="16838" w:code="9"/>
          <w:pgMar w:top="1616" w:right="1826" w:bottom="1440" w:left="1800" w:header="709" w:footer="709" w:gutter="0"/>
          <w:cols w:space="708"/>
          <w:titlePg/>
          <w:bidi/>
          <w:rtlGutter/>
          <w:docGrid w:linePitch="360"/>
        </w:sectPr>
      </w:pPr>
    </w:p>
    <w:bookmarkEnd w:id="4"/>
    <w:p w14:paraId="0B82210C" w14:textId="77777777" w:rsidR="00DE0499" w:rsidRPr="00C61FE9" w:rsidRDefault="00DE0499" w:rsidP="00BB3FA0"/>
    <w:p w14:paraId="1A3A9078" w14:textId="77777777" w:rsidR="00DD1BFE" w:rsidRPr="00C61FE9" w:rsidRDefault="005C3262" w:rsidP="0009150A">
      <w:pPr>
        <w:pStyle w:val="1c"/>
        <w:widowControl w:val="0"/>
        <w:numPr>
          <w:ilvl w:val="12"/>
          <w:numId w:val="0"/>
        </w:numPr>
        <w:tabs>
          <w:tab w:val="right" w:pos="8487"/>
        </w:tabs>
        <w:spacing w:line="360" w:lineRule="auto"/>
        <w:ind w:left="-18" w:firstLine="18"/>
        <w:jc w:val="center"/>
        <w:rPr>
          <w:b/>
          <w:bCs/>
          <w:rtl/>
        </w:rPr>
      </w:pPr>
      <w:r w:rsidRPr="00C61FE9">
        <w:rPr>
          <w:rFonts w:hint="cs"/>
          <w:b/>
          <w:bCs/>
          <w:rtl/>
        </w:rPr>
        <w:t xml:space="preserve">הסכם התקשרות </w:t>
      </w:r>
    </w:p>
    <w:p w14:paraId="53C50D88" w14:textId="77777777" w:rsidR="0009150A" w:rsidRPr="00C61FE9" w:rsidRDefault="0009150A" w:rsidP="00B71738">
      <w:pPr>
        <w:pStyle w:val="1c"/>
        <w:widowControl w:val="0"/>
        <w:numPr>
          <w:ilvl w:val="12"/>
          <w:numId w:val="0"/>
        </w:numPr>
        <w:tabs>
          <w:tab w:val="right" w:pos="8487"/>
        </w:tabs>
        <w:spacing w:line="360" w:lineRule="auto"/>
        <w:ind w:left="-18" w:firstLine="18"/>
        <w:jc w:val="center"/>
        <w:rPr>
          <w:rtl/>
        </w:rPr>
      </w:pPr>
    </w:p>
    <w:p w14:paraId="49A4EE40" w14:textId="77777777" w:rsidR="0009150A" w:rsidRPr="00C61FE9" w:rsidRDefault="0009150A" w:rsidP="0009150A">
      <w:pPr>
        <w:pStyle w:val="1c"/>
        <w:widowControl w:val="0"/>
        <w:numPr>
          <w:ilvl w:val="12"/>
          <w:numId w:val="0"/>
        </w:numPr>
        <w:tabs>
          <w:tab w:val="right" w:pos="8487"/>
        </w:tabs>
        <w:spacing w:line="360" w:lineRule="auto"/>
        <w:ind w:left="-18" w:firstLine="18"/>
        <w:jc w:val="center"/>
        <w:rPr>
          <w:rtl/>
        </w:rPr>
      </w:pPr>
    </w:p>
    <w:p w14:paraId="5754F0E7" w14:textId="77777777" w:rsidR="0009150A" w:rsidRPr="00C61FE9" w:rsidRDefault="005C3262" w:rsidP="0009150A">
      <w:pPr>
        <w:pStyle w:val="1c"/>
        <w:widowControl w:val="0"/>
        <w:numPr>
          <w:ilvl w:val="12"/>
          <w:numId w:val="0"/>
        </w:numPr>
        <w:tabs>
          <w:tab w:val="right" w:pos="8487"/>
        </w:tabs>
        <w:spacing w:line="360" w:lineRule="auto"/>
        <w:ind w:left="-18" w:firstLine="18"/>
        <w:jc w:val="center"/>
        <w:rPr>
          <w:b/>
          <w:bCs/>
          <w:rtl/>
        </w:rPr>
      </w:pPr>
      <w:r w:rsidRPr="00C61FE9">
        <w:rPr>
          <w:rFonts w:hint="cs"/>
          <w:b/>
          <w:bCs/>
          <w:rtl/>
        </w:rPr>
        <w:t>ב י ן</w:t>
      </w:r>
      <w:r w:rsidRPr="00C61FE9">
        <w:rPr>
          <w:rFonts w:hint="cs"/>
          <w:b/>
          <w:bCs/>
          <w:rtl/>
        </w:rPr>
        <w:br/>
      </w:r>
    </w:p>
    <w:p w14:paraId="70AABE15" w14:textId="2C72DDC3" w:rsidR="0009150A" w:rsidRPr="00C61FE9" w:rsidRDefault="00F63126" w:rsidP="0000256D">
      <w:pPr>
        <w:pStyle w:val="1c"/>
        <w:widowControl w:val="0"/>
        <w:numPr>
          <w:ilvl w:val="12"/>
          <w:numId w:val="0"/>
        </w:numPr>
        <w:tabs>
          <w:tab w:val="right" w:pos="8487"/>
        </w:tabs>
        <w:spacing w:line="360" w:lineRule="auto"/>
        <w:ind w:left="-18" w:firstLine="18"/>
        <w:jc w:val="center"/>
        <w:rPr>
          <w:rtl/>
        </w:rPr>
      </w:pPr>
      <w:bookmarkStart w:id="404" w:name="OfficeValue_3"/>
      <w:r w:rsidRPr="00C61FE9">
        <w:rPr>
          <w:rFonts w:hint="cs"/>
          <w:sz w:val="22"/>
          <w:szCs w:val="22"/>
          <w:rtl/>
        </w:rPr>
        <w:t xml:space="preserve">ממשלת ישראל בשם מדינת ישראל המיוצגת לצורך הסכם זה ע"י המנהל הכללי של משרד הבריאות ו/או סמנכ"ל </w:t>
      </w:r>
      <w:proofErr w:type="spellStart"/>
      <w:r w:rsidRPr="00C61FE9">
        <w:rPr>
          <w:rFonts w:hint="cs"/>
          <w:sz w:val="22"/>
          <w:szCs w:val="22"/>
          <w:rtl/>
        </w:rPr>
        <w:t>למינהל</w:t>
      </w:r>
      <w:proofErr w:type="spellEnd"/>
      <w:r w:rsidRPr="00C61FE9">
        <w:rPr>
          <w:rFonts w:hint="cs"/>
          <w:sz w:val="22"/>
          <w:szCs w:val="22"/>
          <w:rtl/>
        </w:rPr>
        <w:t xml:space="preserve"> במשרד הבריאות יחד עם חשב משרד הבריאות או </w:t>
      </w:r>
      <w:proofErr w:type="spellStart"/>
      <w:r w:rsidRPr="00C61FE9">
        <w:rPr>
          <w:rFonts w:hint="cs"/>
          <w:sz w:val="22"/>
          <w:szCs w:val="22"/>
          <w:rtl/>
        </w:rPr>
        <w:t>סגנו</w:t>
      </w:r>
      <w:proofErr w:type="spellEnd"/>
      <w:r w:rsidRPr="00C61FE9">
        <w:rPr>
          <w:rFonts w:hint="cs"/>
          <w:sz w:val="22"/>
          <w:szCs w:val="22"/>
          <w:rtl/>
        </w:rPr>
        <w:t xml:space="preserve"> המוסמכים לחתום בשמה עפ"י הרשאות שפורסמו בילקוט הפרסומים.</w:t>
      </w:r>
      <w:bookmarkEnd w:id="404"/>
      <w:r w:rsidR="005C3262" w:rsidRPr="00C61FE9">
        <w:rPr>
          <w:rFonts w:hint="cs"/>
          <w:rtl/>
        </w:rPr>
        <w:br/>
      </w:r>
      <w:r w:rsidR="005C3262" w:rsidRPr="00C61FE9">
        <w:rPr>
          <w:rFonts w:hint="cs"/>
          <w:rtl/>
        </w:rPr>
        <w:br/>
        <w:t>(להלן: "</w:t>
      </w:r>
      <w:r w:rsidR="00361FDC" w:rsidRPr="00C61FE9">
        <w:rPr>
          <w:rFonts w:hint="cs"/>
          <w:b/>
          <w:bCs/>
          <w:rtl/>
        </w:rPr>
        <w:t>המזמין</w:t>
      </w:r>
      <w:r w:rsidR="005C3262" w:rsidRPr="00C61FE9">
        <w:rPr>
          <w:rFonts w:hint="cs"/>
          <w:rtl/>
        </w:rPr>
        <w:t>")</w:t>
      </w:r>
    </w:p>
    <w:p w14:paraId="614B289C" w14:textId="77777777" w:rsidR="0009150A" w:rsidRPr="00C61FE9" w:rsidRDefault="005C3262"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tl/>
        </w:rPr>
      </w:pPr>
      <w:r w:rsidRPr="00C61FE9">
        <w:rPr>
          <w:rFonts w:hint="cs"/>
          <w:b/>
          <w:bCs/>
          <w:rtl/>
        </w:rPr>
        <w:tab/>
      </w:r>
      <w:r w:rsidRPr="00C61FE9">
        <w:rPr>
          <w:rFonts w:hint="cs"/>
          <w:b/>
          <w:bCs/>
          <w:rtl/>
        </w:rPr>
        <w:tab/>
      </w:r>
      <w:r w:rsidRPr="00C61FE9">
        <w:rPr>
          <w:rFonts w:hint="cs"/>
          <w:b/>
          <w:bCs/>
          <w:rtl/>
        </w:rPr>
        <w:tab/>
      </w:r>
      <w:r w:rsidRPr="00C61FE9">
        <w:rPr>
          <w:rFonts w:hint="cs"/>
          <w:b/>
          <w:bCs/>
          <w:rtl/>
        </w:rPr>
        <w:tab/>
      </w:r>
      <w:r w:rsidRPr="00C61FE9">
        <w:rPr>
          <w:rFonts w:hint="cs"/>
          <w:b/>
          <w:bCs/>
          <w:rtl/>
        </w:rPr>
        <w:tab/>
      </w:r>
      <w:r w:rsidRPr="00C61FE9">
        <w:rPr>
          <w:rFonts w:hint="cs"/>
          <w:b/>
          <w:bCs/>
          <w:rtl/>
        </w:rPr>
        <w:tab/>
      </w:r>
      <w:r w:rsidRPr="00C61FE9">
        <w:rPr>
          <w:rFonts w:hint="cs"/>
          <w:b/>
          <w:bCs/>
          <w:rtl/>
        </w:rPr>
        <w:tab/>
      </w:r>
      <w:r w:rsidRPr="00C61FE9">
        <w:rPr>
          <w:rFonts w:hint="cs"/>
          <w:b/>
          <w:bCs/>
          <w:rtl/>
        </w:rPr>
        <w:tab/>
      </w:r>
      <w:r w:rsidRPr="00C61FE9">
        <w:rPr>
          <w:rFonts w:hint="cs"/>
          <w:b/>
          <w:bCs/>
          <w:rtl/>
        </w:rPr>
        <w:tab/>
      </w:r>
      <w:r w:rsidRPr="00C61FE9">
        <w:rPr>
          <w:rFonts w:hint="cs"/>
          <w:b/>
          <w:bCs/>
          <w:u w:val="single"/>
          <w:rtl/>
        </w:rPr>
        <w:t>מצד אחד</w:t>
      </w:r>
    </w:p>
    <w:p w14:paraId="1B61C19D" w14:textId="77777777" w:rsidR="0009150A" w:rsidRPr="00C61FE9" w:rsidRDefault="005C3262" w:rsidP="0007721F">
      <w:pPr>
        <w:pStyle w:val="af7"/>
        <w:widowControl w:val="0"/>
        <w:spacing w:line="360" w:lineRule="auto"/>
        <w:jc w:val="center"/>
        <w:rPr>
          <w:rFonts w:cs="David"/>
          <w:b/>
          <w:bCs/>
          <w:rtl/>
        </w:rPr>
      </w:pPr>
      <w:r w:rsidRPr="00C61FE9">
        <w:rPr>
          <w:rFonts w:cs="David" w:hint="cs"/>
          <w:b/>
          <w:bCs/>
          <w:rtl/>
        </w:rPr>
        <w:t>ל ב י ן</w:t>
      </w:r>
    </w:p>
    <w:p w14:paraId="104D6ED1" w14:textId="77777777" w:rsidR="0009150A" w:rsidRPr="00C61FE9" w:rsidRDefault="005C3262" w:rsidP="0009150A">
      <w:pPr>
        <w:pStyle w:val="af7"/>
        <w:widowControl w:val="0"/>
        <w:spacing w:line="360" w:lineRule="auto"/>
        <w:jc w:val="center"/>
        <w:rPr>
          <w:rFonts w:cs="David"/>
          <w:rtl/>
        </w:rPr>
      </w:pPr>
      <w:r w:rsidRPr="00C61FE9">
        <w:rPr>
          <w:rFonts w:cs="David" w:hint="cs"/>
          <w:rtl/>
        </w:rPr>
        <w:t xml:space="preserve"> ________________________</w:t>
      </w:r>
    </w:p>
    <w:p w14:paraId="05A1060C" w14:textId="77777777" w:rsidR="0009150A" w:rsidRPr="00C61FE9" w:rsidRDefault="005C3262" w:rsidP="0009150A">
      <w:pPr>
        <w:pStyle w:val="af7"/>
        <w:widowControl w:val="0"/>
        <w:spacing w:line="360" w:lineRule="auto"/>
        <w:jc w:val="center"/>
        <w:rPr>
          <w:rFonts w:cs="David"/>
          <w:rtl/>
        </w:rPr>
      </w:pPr>
      <w:r w:rsidRPr="00C61FE9">
        <w:rPr>
          <w:rFonts w:cs="David" w:hint="cs"/>
          <w:rtl/>
        </w:rPr>
        <w:t>מכתובת ________________________________</w:t>
      </w:r>
    </w:p>
    <w:p w14:paraId="0D719DBB" w14:textId="77777777" w:rsidR="0009150A" w:rsidRPr="00C61FE9" w:rsidRDefault="005C3262" w:rsidP="0009150A">
      <w:pPr>
        <w:pStyle w:val="af7"/>
        <w:widowControl w:val="0"/>
        <w:spacing w:line="360" w:lineRule="auto"/>
        <w:jc w:val="center"/>
        <w:rPr>
          <w:rFonts w:cs="David"/>
          <w:rtl/>
        </w:rPr>
      </w:pPr>
      <w:r w:rsidRPr="00C61FE9">
        <w:rPr>
          <w:rFonts w:cs="David" w:hint="cs"/>
          <w:rtl/>
        </w:rPr>
        <w:t xml:space="preserve"> (להלן: "</w:t>
      </w:r>
      <w:r w:rsidRPr="00C61FE9">
        <w:rPr>
          <w:rFonts w:cs="David" w:hint="cs"/>
          <w:b/>
          <w:bCs/>
          <w:rtl/>
        </w:rPr>
        <w:t>הספק</w:t>
      </w:r>
      <w:r w:rsidRPr="00C61FE9">
        <w:rPr>
          <w:rFonts w:cs="David" w:hint="cs"/>
          <w:rtl/>
        </w:rPr>
        <w:t>")</w:t>
      </w:r>
    </w:p>
    <w:p w14:paraId="5ABCB838" w14:textId="77777777" w:rsidR="0009150A" w:rsidRPr="00C61FE9" w:rsidRDefault="005C3262"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b/>
          <w:bCs/>
          <w:u w:val="single"/>
          <w:rtl/>
        </w:rPr>
      </w:pPr>
      <w:r w:rsidRPr="00C61FE9">
        <w:rPr>
          <w:rFonts w:hint="cs"/>
          <w:b/>
          <w:bCs/>
          <w:rtl/>
        </w:rPr>
        <w:tab/>
      </w:r>
      <w:r w:rsidRPr="00C61FE9">
        <w:rPr>
          <w:rFonts w:hint="cs"/>
          <w:b/>
          <w:bCs/>
          <w:rtl/>
        </w:rPr>
        <w:tab/>
      </w:r>
      <w:r w:rsidRPr="00C61FE9">
        <w:rPr>
          <w:rFonts w:hint="cs"/>
          <w:b/>
          <w:bCs/>
          <w:rtl/>
        </w:rPr>
        <w:tab/>
      </w:r>
      <w:r w:rsidRPr="00C61FE9">
        <w:rPr>
          <w:rFonts w:hint="cs"/>
          <w:b/>
          <w:bCs/>
          <w:rtl/>
        </w:rPr>
        <w:tab/>
      </w:r>
      <w:r w:rsidRPr="00C61FE9">
        <w:rPr>
          <w:rFonts w:hint="cs"/>
          <w:b/>
          <w:bCs/>
          <w:rtl/>
        </w:rPr>
        <w:tab/>
      </w:r>
      <w:r w:rsidRPr="00C61FE9">
        <w:rPr>
          <w:rFonts w:hint="cs"/>
          <w:b/>
          <w:bCs/>
          <w:rtl/>
        </w:rPr>
        <w:tab/>
      </w:r>
      <w:r w:rsidRPr="00C61FE9">
        <w:rPr>
          <w:rFonts w:hint="cs"/>
          <w:b/>
          <w:bCs/>
          <w:rtl/>
        </w:rPr>
        <w:tab/>
      </w:r>
      <w:r w:rsidRPr="00C61FE9">
        <w:rPr>
          <w:rFonts w:hint="cs"/>
          <w:b/>
          <w:bCs/>
          <w:rtl/>
        </w:rPr>
        <w:tab/>
      </w:r>
      <w:r w:rsidRPr="00C61FE9">
        <w:rPr>
          <w:rFonts w:hint="cs"/>
          <w:b/>
          <w:bCs/>
          <w:rtl/>
        </w:rPr>
        <w:tab/>
      </w:r>
      <w:r w:rsidRPr="00C61FE9">
        <w:rPr>
          <w:rFonts w:hint="cs"/>
          <w:b/>
          <w:bCs/>
          <w:u w:val="single"/>
          <w:rtl/>
        </w:rPr>
        <w:t>מצד שני</w:t>
      </w:r>
    </w:p>
    <w:p w14:paraId="14F41968" w14:textId="77777777" w:rsidR="0009150A" w:rsidRPr="00C61FE9"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737F752F" w14:textId="77777777" w:rsidR="0009150A" w:rsidRPr="00C61FE9" w:rsidRDefault="005C3262" w:rsidP="00B108A6">
      <w:pPr>
        <w:pStyle w:val="af7"/>
        <w:widowControl w:val="0"/>
        <w:spacing w:line="360" w:lineRule="auto"/>
        <w:ind w:left="656" w:hanging="656"/>
        <w:jc w:val="both"/>
        <w:rPr>
          <w:rFonts w:cs="David"/>
          <w:rtl/>
        </w:rPr>
      </w:pPr>
      <w:bookmarkStart w:id="405" w:name="show_isTender_3"/>
      <w:r w:rsidRPr="00C61FE9">
        <w:rPr>
          <w:rFonts w:cs="David" w:hint="cs"/>
          <w:b/>
          <w:bCs/>
          <w:rtl/>
        </w:rPr>
        <w:t>הואיל</w:t>
      </w:r>
      <w:r w:rsidRPr="00C61FE9">
        <w:rPr>
          <w:rFonts w:cs="David" w:hint="cs"/>
        </w:rPr>
        <w:t xml:space="preserve"> </w:t>
      </w:r>
      <w:r w:rsidRPr="00C61FE9">
        <w:rPr>
          <w:rFonts w:cs="David" w:hint="cs"/>
          <w:rtl/>
        </w:rPr>
        <w:t>ו</w:t>
      </w:r>
      <w:r w:rsidR="00361FDC" w:rsidRPr="00C61FE9">
        <w:rPr>
          <w:rFonts w:cs="David" w:hint="cs"/>
          <w:rtl/>
        </w:rPr>
        <w:t>המזמין</w:t>
      </w:r>
      <w:r w:rsidRPr="00C61FE9">
        <w:rPr>
          <w:rFonts w:cs="David" w:hint="cs"/>
          <w:rtl/>
        </w:rPr>
        <w:t xml:space="preserve"> </w:t>
      </w:r>
      <w:r w:rsidR="00B66033" w:rsidRPr="00C61FE9">
        <w:rPr>
          <w:rFonts w:cs="David" w:hint="cs"/>
          <w:rtl/>
        </w:rPr>
        <w:t xml:space="preserve">פרסם את </w:t>
      </w:r>
      <w:r w:rsidRPr="00C61FE9">
        <w:rPr>
          <w:rFonts w:cs="David" w:hint="cs"/>
          <w:rtl/>
        </w:rPr>
        <w:t>מכרז</w:t>
      </w:r>
      <w:r w:rsidR="00B96FA1" w:rsidRPr="00C61FE9">
        <w:rPr>
          <w:rFonts w:cs="David" w:hint="cs"/>
          <w:rtl/>
        </w:rPr>
        <w:t xml:space="preserve"> </w:t>
      </w:r>
      <w:bookmarkStart w:id="406" w:name="TenderNumber_10"/>
      <w:r w:rsidR="006928F7" w:rsidRPr="00C61FE9">
        <w:rPr>
          <w:rFonts w:cs="David" w:hint="cs"/>
          <w:rtl/>
        </w:rPr>
        <w:t>20/2025</w:t>
      </w:r>
      <w:bookmarkEnd w:id="406"/>
      <w:r w:rsidR="006928F7" w:rsidRPr="00C61FE9">
        <w:rPr>
          <w:rFonts w:cs="David" w:hint="cs"/>
          <w:rtl/>
        </w:rPr>
        <w:t xml:space="preserve"> ל</w:t>
      </w:r>
      <w:bookmarkStart w:id="407" w:name="TenderDesc_7"/>
      <w:r w:rsidR="007753CA" w:rsidRPr="00C61FE9">
        <w:rPr>
          <w:rFonts w:cs="David" w:hint="cs"/>
          <w:rtl/>
        </w:rPr>
        <w:t>מערכת לזיהוי חריגות ואיומי סייבר בהתבסס על ניתוח התנהגותי</w:t>
      </w:r>
      <w:bookmarkEnd w:id="407"/>
      <w:r w:rsidRPr="00C61FE9">
        <w:rPr>
          <w:rFonts w:cs="David" w:hint="cs"/>
          <w:rtl/>
        </w:rPr>
        <w:t xml:space="preserve"> (להלן: </w:t>
      </w:r>
      <w:r w:rsidRPr="00C61FE9">
        <w:rPr>
          <w:rFonts w:cs="David" w:hint="cs"/>
          <w:b/>
          <w:bCs/>
          <w:rtl/>
        </w:rPr>
        <w:t>"המכרז"</w:t>
      </w:r>
      <w:r w:rsidRPr="00C61FE9">
        <w:rPr>
          <w:rFonts w:cs="David" w:hint="cs"/>
          <w:rtl/>
        </w:rPr>
        <w:t xml:space="preserve">), </w:t>
      </w:r>
      <w:r w:rsidR="00B66033" w:rsidRPr="00C61FE9">
        <w:rPr>
          <w:rFonts w:cs="David" w:hint="cs"/>
          <w:rtl/>
        </w:rPr>
        <w:t xml:space="preserve">לקבלת </w:t>
      </w:r>
      <w:bookmarkStart w:id="408" w:name="show_IsSystem_5"/>
      <w:r w:rsidR="006F71FA" w:rsidRPr="00C61FE9">
        <w:rPr>
          <w:rFonts w:cs="David" w:hint="cs"/>
          <w:rtl/>
        </w:rPr>
        <w:t>המוצרים</w:t>
      </w:r>
      <w:r w:rsidR="007A524B" w:rsidRPr="00C61FE9">
        <w:rPr>
          <w:rFonts w:cs="David" w:hint="cs"/>
          <w:rtl/>
        </w:rPr>
        <w:t xml:space="preserve"> </w:t>
      </w:r>
      <w:bookmarkEnd w:id="408"/>
      <w:r w:rsidR="00B66033" w:rsidRPr="00C61FE9">
        <w:rPr>
          <w:rFonts w:cs="David" w:hint="cs"/>
          <w:rtl/>
        </w:rPr>
        <w:t>המפורטים ב</w:t>
      </w:r>
      <w:r w:rsidR="00E56C45" w:rsidRPr="00C61FE9">
        <w:rPr>
          <w:rFonts w:cs="David" w:hint="cs"/>
          <w:b/>
          <w:bCs/>
          <w:rtl/>
        </w:rPr>
        <w:t>פרק ג</w:t>
      </w:r>
      <w:r w:rsidR="00E56C45" w:rsidRPr="00C61FE9">
        <w:rPr>
          <w:rFonts w:cs="David" w:hint="cs"/>
          <w:rtl/>
        </w:rPr>
        <w:t xml:space="preserve"> ל</w:t>
      </w:r>
      <w:r w:rsidR="00B66033" w:rsidRPr="00C61FE9">
        <w:rPr>
          <w:rFonts w:cs="David" w:hint="cs"/>
          <w:rtl/>
        </w:rPr>
        <w:t>מכרז</w:t>
      </w:r>
      <w:r w:rsidR="009B4E94" w:rsidRPr="00C61FE9">
        <w:rPr>
          <w:rFonts w:cs="David" w:hint="cs"/>
          <w:rtl/>
        </w:rPr>
        <w:t xml:space="preserve"> (</w:t>
      </w:r>
      <w:r w:rsidR="009B4E94" w:rsidRPr="00C61FE9">
        <w:rPr>
          <w:rFonts w:cs="David" w:hint="cs"/>
          <w:b/>
          <w:bCs/>
          <w:rtl/>
        </w:rPr>
        <w:t>"</w:t>
      </w:r>
      <w:bookmarkStart w:id="409" w:name="show_IsSystem_6"/>
      <w:r w:rsidR="006F71FA" w:rsidRPr="00C61FE9">
        <w:rPr>
          <w:rFonts w:cs="David" w:hint="cs"/>
          <w:b/>
          <w:bCs/>
          <w:rtl/>
        </w:rPr>
        <w:t>המוצרים</w:t>
      </w:r>
      <w:bookmarkEnd w:id="409"/>
      <w:r w:rsidR="009B4E94" w:rsidRPr="00C61FE9">
        <w:rPr>
          <w:rFonts w:cs="David" w:hint="cs"/>
          <w:b/>
          <w:bCs/>
          <w:rtl/>
        </w:rPr>
        <w:t>"</w:t>
      </w:r>
      <w:r w:rsidR="009B4E94" w:rsidRPr="00C61FE9">
        <w:rPr>
          <w:rFonts w:cs="David" w:hint="cs"/>
          <w:rtl/>
        </w:rPr>
        <w:t>)</w:t>
      </w:r>
      <w:r w:rsidRPr="00C61FE9">
        <w:rPr>
          <w:rFonts w:cs="David" w:hint="cs"/>
          <w:rtl/>
        </w:rPr>
        <w:t xml:space="preserve">; </w:t>
      </w:r>
    </w:p>
    <w:p w14:paraId="7BBF7412" w14:textId="77777777" w:rsidR="0009150A" w:rsidRPr="00C61FE9" w:rsidRDefault="005C3262" w:rsidP="008F04C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r w:rsidRPr="00C61FE9">
        <w:rPr>
          <w:rFonts w:hint="cs"/>
          <w:b/>
          <w:bCs/>
          <w:rtl/>
        </w:rPr>
        <w:t>והואיל</w:t>
      </w:r>
      <w:r w:rsidRPr="00C61FE9">
        <w:rPr>
          <w:rFonts w:hint="cs"/>
        </w:rPr>
        <w:tab/>
      </w:r>
      <w:r w:rsidRPr="00C61FE9">
        <w:rPr>
          <w:rFonts w:hint="cs"/>
          <w:rtl/>
        </w:rPr>
        <w:t xml:space="preserve">והספק הגיש הצעה למכרז, </w:t>
      </w:r>
      <w:r w:rsidR="008F04C2" w:rsidRPr="00C61FE9">
        <w:rPr>
          <w:rFonts w:hint="cs"/>
          <w:rtl/>
        </w:rPr>
        <w:t>כדי</w:t>
      </w:r>
      <w:r w:rsidRPr="00C61FE9">
        <w:rPr>
          <w:rFonts w:hint="cs"/>
          <w:rtl/>
        </w:rPr>
        <w:t xml:space="preserve"> לספק את</w:t>
      </w:r>
      <w:r w:rsidR="00B66033" w:rsidRPr="00C61FE9">
        <w:rPr>
          <w:rFonts w:hint="cs"/>
          <w:rtl/>
        </w:rPr>
        <w:t xml:space="preserve"> </w:t>
      </w:r>
      <w:bookmarkStart w:id="410" w:name="show_IsSystem_7"/>
      <w:r w:rsidR="006F71FA" w:rsidRPr="00C61FE9">
        <w:rPr>
          <w:rFonts w:hint="cs"/>
          <w:rtl/>
        </w:rPr>
        <w:t>המוצרים</w:t>
      </w:r>
      <w:r w:rsidR="008D6817" w:rsidRPr="00C61FE9">
        <w:rPr>
          <w:rFonts w:hint="cs"/>
          <w:rtl/>
        </w:rPr>
        <w:t xml:space="preserve"> </w:t>
      </w:r>
      <w:bookmarkEnd w:id="410"/>
      <w:r w:rsidRPr="00C61FE9">
        <w:rPr>
          <w:rFonts w:hint="cs"/>
          <w:rtl/>
        </w:rPr>
        <w:t>המבוקש</w:t>
      </w:r>
      <w:r w:rsidR="00B66033" w:rsidRPr="00C61FE9">
        <w:rPr>
          <w:rFonts w:hint="cs"/>
          <w:rtl/>
        </w:rPr>
        <w:t>ים</w:t>
      </w:r>
      <w:r w:rsidR="0007721F" w:rsidRPr="00C61FE9">
        <w:rPr>
          <w:rFonts w:hint="cs"/>
          <w:rtl/>
        </w:rPr>
        <w:t xml:space="preserve"> </w:t>
      </w:r>
      <w:r w:rsidRPr="00C61FE9">
        <w:rPr>
          <w:rFonts w:hint="cs"/>
          <w:rtl/>
        </w:rPr>
        <w:t>בהתאם לאמור במכרז, בהצעת</w:t>
      </w:r>
      <w:r w:rsidR="009B4E94" w:rsidRPr="00C61FE9">
        <w:rPr>
          <w:rFonts w:hint="cs"/>
          <w:rtl/>
        </w:rPr>
        <w:t>ו</w:t>
      </w:r>
      <w:r w:rsidRPr="00C61FE9">
        <w:rPr>
          <w:rFonts w:hint="cs"/>
          <w:rtl/>
        </w:rPr>
        <w:t xml:space="preserve"> ובהסכם זה</w:t>
      </w:r>
      <w:r w:rsidR="00715DCD" w:rsidRPr="00C61FE9">
        <w:rPr>
          <w:rFonts w:hint="cs"/>
          <w:rtl/>
        </w:rPr>
        <w:t xml:space="preserve"> (להלן: "</w:t>
      </w:r>
      <w:r w:rsidR="00715DCD" w:rsidRPr="00C61FE9">
        <w:rPr>
          <w:rFonts w:hint="cs"/>
          <w:b/>
          <w:bCs/>
          <w:rtl/>
        </w:rPr>
        <w:t>ההסכם</w:t>
      </w:r>
      <w:r w:rsidR="00715DCD" w:rsidRPr="00C61FE9">
        <w:rPr>
          <w:rFonts w:hint="cs"/>
          <w:rtl/>
        </w:rPr>
        <w:t>")</w:t>
      </w:r>
      <w:r w:rsidRPr="00C61FE9">
        <w:rPr>
          <w:rFonts w:hint="cs"/>
          <w:rtl/>
        </w:rPr>
        <w:t xml:space="preserve">; </w:t>
      </w:r>
    </w:p>
    <w:p w14:paraId="7AD4DB3C" w14:textId="77777777" w:rsidR="0009150A" w:rsidRPr="00C61FE9" w:rsidRDefault="005C3262" w:rsidP="00FD08D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tl/>
        </w:rPr>
      </w:pPr>
      <w:r w:rsidRPr="00C61FE9">
        <w:rPr>
          <w:rFonts w:hint="cs"/>
          <w:b/>
          <w:bCs/>
          <w:rtl/>
        </w:rPr>
        <w:t>והואיל</w:t>
      </w:r>
      <w:r w:rsidRPr="00C61FE9">
        <w:rPr>
          <w:rFonts w:hint="cs"/>
          <w:rtl/>
        </w:rPr>
        <w:tab/>
        <w:t xml:space="preserve">ובכפוף לחתימתו על </w:t>
      </w:r>
      <w:r w:rsidR="00715DCD" w:rsidRPr="00C61FE9">
        <w:rPr>
          <w:rFonts w:hint="cs"/>
          <w:rtl/>
        </w:rPr>
        <w:t>ה</w:t>
      </w:r>
      <w:r w:rsidRPr="00C61FE9">
        <w:rPr>
          <w:rFonts w:hint="cs"/>
          <w:rtl/>
        </w:rPr>
        <w:t>הסכם וקיום הדרישות המפורטות במכרז,</w:t>
      </w:r>
      <w:r w:rsidR="008F04C2" w:rsidRPr="00C61FE9">
        <w:rPr>
          <w:rFonts w:hint="cs"/>
          <w:rtl/>
        </w:rPr>
        <w:t xml:space="preserve"> ועדת המכרזים של</w:t>
      </w:r>
      <w:r w:rsidRPr="00C61FE9">
        <w:rPr>
          <w:rFonts w:hint="cs"/>
          <w:rtl/>
        </w:rPr>
        <w:t xml:space="preserve"> </w:t>
      </w:r>
      <w:r w:rsidR="00361FDC" w:rsidRPr="00C61FE9">
        <w:rPr>
          <w:rFonts w:hint="cs"/>
          <w:rtl/>
        </w:rPr>
        <w:t>המזמין</w:t>
      </w:r>
      <w:r w:rsidRPr="00C61FE9">
        <w:rPr>
          <w:rFonts w:hint="cs"/>
          <w:rtl/>
        </w:rPr>
        <w:t xml:space="preserve"> בחר</w:t>
      </w:r>
      <w:r w:rsidR="008F04C2" w:rsidRPr="00C61FE9">
        <w:rPr>
          <w:rFonts w:hint="cs"/>
          <w:rtl/>
        </w:rPr>
        <w:t>ה</w:t>
      </w:r>
      <w:r w:rsidRPr="00C61FE9">
        <w:rPr>
          <w:rFonts w:hint="cs"/>
          <w:rtl/>
        </w:rPr>
        <w:t xml:space="preserve"> בספק</w:t>
      </w:r>
      <w:r w:rsidR="0007721F" w:rsidRPr="00C61FE9">
        <w:rPr>
          <w:rFonts w:hint="cs"/>
          <w:rtl/>
        </w:rPr>
        <w:t xml:space="preserve"> </w:t>
      </w:r>
      <w:r w:rsidR="00FD08D7" w:rsidRPr="00C61FE9">
        <w:rPr>
          <w:rFonts w:hint="cs"/>
          <w:rtl/>
        </w:rPr>
        <w:t>כזוכה במכרז</w:t>
      </w:r>
      <w:r w:rsidRPr="00C61FE9">
        <w:rPr>
          <w:rFonts w:hint="cs"/>
          <w:rtl/>
        </w:rPr>
        <w:t>;</w:t>
      </w:r>
    </w:p>
    <w:bookmarkEnd w:id="405"/>
    <w:p w14:paraId="52EB8103" w14:textId="77777777" w:rsidR="006A1C97" w:rsidRPr="00C61FE9" w:rsidRDefault="006A1C97" w:rsidP="006A1C97"/>
    <w:p w14:paraId="2FC11F71" w14:textId="77777777" w:rsidR="0009150A" w:rsidRPr="00C61FE9"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1EDFF33E" w14:textId="77777777" w:rsidR="0009150A" w:rsidRPr="00C61FE9" w:rsidRDefault="005C3262"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tl/>
        </w:rPr>
      </w:pPr>
      <w:r w:rsidRPr="00C61FE9">
        <w:rPr>
          <w:rFonts w:hint="cs"/>
          <w:b/>
          <w:bCs/>
          <w:rtl/>
        </w:rPr>
        <w:t>לפיכך הוצהר, הותנה והוסכם בין הצדדים כדלקמן</w:t>
      </w:r>
      <w:r w:rsidRPr="00C61FE9">
        <w:rPr>
          <w:rFonts w:hint="cs"/>
          <w:rtl/>
        </w:rPr>
        <w:t>:</w:t>
      </w:r>
    </w:p>
    <w:p w14:paraId="1083460D" w14:textId="77777777" w:rsidR="0009150A" w:rsidRPr="00C61FE9" w:rsidRDefault="005C3262" w:rsidP="00396F64">
      <w:pPr>
        <w:pStyle w:val="1-0"/>
        <w:numPr>
          <w:ilvl w:val="0"/>
          <w:numId w:val="105"/>
        </w:numPr>
        <w:rPr>
          <w:sz w:val="32"/>
          <w:szCs w:val="32"/>
          <w:rtl/>
        </w:rPr>
      </w:pPr>
      <w:bookmarkStart w:id="411" w:name="_Toc256000059"/>
      <w:bookmarkStart w:id="412" w:name="_Toc44931959"/>
      <w:bookmarkStart w:id="413" w:name="_Toc44932046"/>
      <w:bookmarkStart w:id="414" w:name="_Toc173823734"/>
      <w:bookmarkStart w:id="415" w:name="_Toc173825543"/>
      <w:r w:rsidRPr="00C61FE9">
        <w:rPr>
          <w:rFonts w:hint="cs"/>
          <w:sz w:val="32"/>
          <w:szCs w:val="32"/>
          <w:rtl/>
        </w:rPr>
        <w:t>כללי</w:t>
      </w:r>
      <w:bookmarkEnd w:id="411"/>
      <w:bookmarkEnd w:id="412"/>
      <w:bookmarkEnd w:id="413"/>
      <w:bookmarkEnd w:id="414"/>
      <w:bookmarkEnd w:id="415"/>
    </w:p>
    <w:p w14:paraId="172320DD" w14:textId="77777777" w:rsidR="00715DCD" w:rsidRPr="00C61FE9" w:rsidRDefault="005C3262" w:rsidP="00973BC2">
      <w:pPr>
        <w:pStyle w:val="2-0"/>
        <w:rPr>
          <w:rtl/>
        </w:rPr>
      </w:pPr>
      <w:r w:rsidRPr="00C61FE9">
        <w:rPr>
          <w:rFonts w:hint="cs"/>
          <w:rtl/>
        </w:rPr>
        <w:t>להסכם זה מצורפים הנספחים המ</w:t>
      </w:r>
      <w:r w:rsidR="007243A8" w:rsidRPr="00C61FE9">
        <w:rPr>
          <w:rFonts w:hint="cs"/>
          <w:rtl/>
        </w:rPr>
        <w:t>פורטי</w:t>
      </w:r>
      <w:r w:rsidRPr="00C61FE9">
        <w:rPr>
          <w:rFonts w:hint="cs"/>
          <w:rtl/>
        </w:rPr>
        <w:t xml:space="preserve">ם להלן: </w:t>
      </w:r>
    </w:p>
    <w:p w14:paraId="39B08458" w14:textId="77777777" w:rsidR="00715DCD" w:rsidRPr="00C61FE9" w:rsidRDefault="005C3262" w:rsidP="00A0392D">
      <w:pPr>
        <w:pStyle w:val="3-"/>
        <w:rPr>
          <w:rtl/>
        </w:rPr>
      </w:pPr>
      <w:r w:rsidRPr="00C61FE9">
        <w:rPr>
          <w:rFonts w:hint="cs"/>
          <w:b/>
          <w:bCs/>
          <w:rtl/>
        </w:rPr>
        <w:t>נספח א'</w:t>
      </w:r>
      <w:r w:rsidRPr="00C61FE9">
        <w:rPr>
          <w:rFonts w:hint="cs"/>
          <w:rtl/>
        </w:rPr>
        <w:t xml:space="preserve"> – </w:t>
      </w:r>
      <w:r w:rsidR="00806190" w:rsidRPr="00C61FE9">
        <w:rPr>
          <w:rFonts w:hint="cs"/>
          <w:rtl/>
        </w:rPr>
        <w:t>פירוט השירותים</w:t>
      </w:r>
      <w:bookmarkStart w:id="416" w:name="show_isTender_4"/>
      <w:r w:rsidR="00806190" w:rsidRPr="00C61FE9">
        <w:rPr>
          <w:rFonts w:hint="cs"/>
          <w:rtl/>
        </w:rPr>
        <w:t xml:space="preserve"> (פרק ג' ל</w:t>
      </w:r>
      <w:r w:rsidR="0027331A" w:rsidRPr="00C61FE9">
        <w:rPr>
          <w:rFonts w:hint="cs"/>
          <w:rtl/>
        </w:rPr>
        <w:t>מסמכי ה</w:t>
      </w:r>
      <w:r w:rsidR="00806190" w:rsidRPr="00C61FE9">
        <w:rPr>
          <w:rFonts w:hint="cs"/>
          <w:rtl/>
        </w:rPr>
        <w:t>מכרז)</w:t>
      </w:r>
      <w:bookmarkEnd w:id="416"/>
      <w:r w:rsidRPr="00C61FE9">
        <w:rPr>
          <w:rFonts w:hint="cs"/>
          <w:rtl/>
        </w:rPr>
        <w:t>;</w:t>
      </w:r>
    </w:p>
    <w:p w14:paraId="43D1F770" w14:textId="77777777" w:rsidR="00715DCD" w:rsidRPr="00C61FE9" w:rsidRDefault="005C3262" w:rsidP="00A0392D">
      <w:pPr>
        <w:pStyle w:val="3-"/>
        <w:rPr>
          <w:rtl/>
        </w:rPr>
      </w:pPr>
      <w:bookmarkStart w:id="417" w:name="show_isTender_13"/>
      <w:r w:rsidRPr="00C61FE9">
        <w:rPr>
          <w:rFonts w:hint="cs"/>
          <w:b/>
          <w:bCs/>
          <w:rtl/>
        </w:rPr>
        <w:t xml:space="preserve">נספח ב' </w:t>
      </w:r>
      <w:r w:rsidRPr="00C61FE9">
        <w:rPr>
          <w:rFonts w:hint="cs"/>
          <w:rtl/>
        </w:rPr>
        <w:t xml:space="preserve">– </w:t>
      </w:r>
      <w:r w:rsidR="007D3D4E" w:rsidRPr="00C61FE9">
        <w:rPr>
          <w:rFonts w:hint="cs"/>
          <w:rtl/>
        </w:rPr>
        <w:t>חוברת ההצעה של הספק במכרז</w:t>
      </w:r>
      <w:r w:rsidRPr="00C61FE9">
        <w:rPr>
          <w:rFonts w:hint="cs"/>
          <w:rtl/>
        </w:rPr>
        <w:t>;</w:t>
      </w:r>
      <w:bookmarkEnd w:id="417"/>
    </w:p>
    <w:p w14:paraId="690E6ADD" w14:textId="77777777" w:rsidR="00715DCD" w:rsidRPr="00C61FE9" w:rsidRDefault="005C3262" w:rsidP="00A0392D">
      <w:pPr>
        <w:pStyle w:val="3-"/>
        <w:rPr>
          <w:rtl/>
        </w:rPr>
      </w:pPr>
      <w:bookmarkStart w:id="418" w:name="show_nispach14"/>
      <w:r w:rsidRPr="00C61FE9">
        <w:rPr>
          <w:rFonts w:hint="cs"/>
          <w:b/>
          <w:bCs/>
          <w:rtl/>
        </w:rPr>
        <w:lastRenderedPageBreak/>
        <w:t xml:space="preserve">נספח </w:t>
      </w:r>
      <w:bookmarkStart w:id="419" w:name="nispach14"/>
      <w:r w:rsidRPr="00C61FE9">
        <w:rPr>
          <w:rFonts w:hint="cs"/>
          <w:b/>
          <w:bCs/>
          <w:rtl/>
        </w:rPr>
        <w:t>ג</w:t>
      </w:r>
      <w:bookmarkEnd w:id="419"/>
      <w:r w:rsidRPr="00C61FE9">
        <w:rPr>
          <w:rFonts w:hint="cs"/>
          <w:b/>
          <w:bCs/>
          <w:rtl/>
        </w:rPr>
        <w:t xml:space="preserve">' </w:t>
      </w:r>
      <w:r w:rsidRPr="00C61FE9">
        <w:rPr>
          <w:rFonts w:hint="cs"/>
          <w:rtl/>
        </w:rPr>
        <w:t>– ערבות ביצוע;</w:t>
      </w:r>
      <w:bookmarkEnd w:id="418"/>
    </w:p>
    <w:p w14:paraId="69267EB1" w14:textId="77777777" w:rsidR="00715DCD" w:rsidRPr="00C61FE9" w:rsidRDefault="005C3262" w:rsidP="00A0392D">
      <w:pPr>
        <w:pStyle w:val="3-"/>
        <w:rPr>
          <w:rtl/>
        </w:rPr>
      </w:pPr>
      <w:bookmarkStart w:id="420" w:name="show_nispach15_1"/>
      <w:r w:rsidRPr="00C61FE9">
        <w:rPr>
          <w:rFonts w:hint="cs"/>
          <w:b/>
          <w:bCs/>
          <w:rtl/>
        </w:rPr>
        <w:t xml:space="preserve">נספח </w:t>
      </w:r>
      <w:bookmarkStart w:id="421" w:name="nispach15"/>
      <w:r w:rsidRPr="00C61FE9">
        <w:rPr>
          <w:rFonts w:hint="cs"/>
          <w:b/>
          <w:bCs/>
          <w:rtl/>
        </w:rPr>
        <w:t>ד</w:t>
      </w:r>
      <w:bookmarkEnd w:id="421"/>
      <w:r w:rsidRPr="00C61FE9">
        <w:rPr>
          <w:rFonts w:hint="cs"/>
          <w:b/>
          <w:bCs/>
          <w:rtl/>
        </w:rPr>
        <w:t xml:space="preserve">' </w:t>
      </w:r>
      <w:r w:rsidRPr="00C61FE9">
        <w:rPr>
          <w:rFonts w:hint="cs"/>
          <w:rtl/>
        </w:rPr>
        <w:t>–ביטוח;</w:t>
      </w:r>
      <w:bookmarkEnd w:id="420"/>
    </w:p>
    <w:p w14:paraId="04D74769" w14:textId="77777777" w:rsidR="00715DCD" w:rsidRPr="00C61FE9" w:rsidRDefault="005C3262" w:rsidP="00A0392D">
      <w:pPr>
        <w:pStyle w:val="3-"/>
        <w:rPr>
          <w:rtl/>
        </w:rPr>
      </w:pPr>
      <w:r w:rsidRPr="00C61FE9">
        <w:rPr>
          <w:rFonts w:hint="cs"/>
          <w:b/>
          <w:bCs/>
          <w:rtl/>
        </w:rPr>
        <w:t xml:space="preserve">נספח </w:t>
      </w:r>
      <w:bookmarkStart w:id="422" w:name="nispach16"/>
      <w:r w:rsidRPr="00C61FE9">
        <w:rPr>
          <w:rFonts w:hint="cs"/>
          <w:b/>
          <w:bCs/>
          <w:rtl/>
        </w:rPr>
        <w:t>ה</w:t>
      </w:r>
      <w:bookmarkEnd w:id="422"/>
      <w:r w:rsidRPr="00C61FE9">
        <w:rPr>
          <w:rFonts w:hint="cs"/>
          <w:b/>
          <w:bCs/>
          <w:rtl/>
        </w:rPr>
        <w:t xml:space="preserve">' </w:t>
      </w:r>
      <w:r w:rsidRPr="00C61FE9">
        <w:rPr>
          <w:rFonts w:hint="cs"/>
          <w:rtl/>
        </w:rPr>
        <w:t xml:space="preserve">– נספח סודיות והיעדר ניגוד עניינים; </w:t>
      </w:r>
    </w:p>
    <w:p w14:paraId="51DB4B54" w14:textId="77777777" w:rsidR="00FF3FEF" w:rsidRPr="00C61FE9" w:rsidRDefault="005C3262" w:rsidP="00A0392D">
      <w:pPr>
        <w:pStyle w:val="3-"/>
        <w:rPr>
          <w:b/>
          <w:bCs/>
          <w:rtl/>
        </w:rPr>
      </w:pPr>
      <w:bookmarkStart w:id="423" w:name="show_IsHatzmadatTmura"/>
      <w:r w:rsidRPr="00C61FE9">
        <w:rPr>
          <w:rFonts w:hint="cs"/>
          <w:b/>
          <w:bCs/>
          <w:rtl/>
        </w:rPr>
        <w:t xml:space="preserve">נספח </w:t>
      </w:r>
      <w:bookmarkStart w:id="424" w:name="nispach17_2"/>
      <w:r w:rsidRPr="00C61FE9">
        <w:rPr>
          <w:rFonts w:hint="cs"/>
          <w:b/>
          <w:bCs/>
          <w:rtl/>
        </w:rPr>
        <w:t>ו</w:t>
      </w:r>
      <w:bookmarkEnd w:id="424"/>
      <w:r w:rsidRPr="00C61FE9">
        <w:rPr>
          <w:rFonts w:hint="cs"/>
          <w:b/>
          <w:bCs/>
          <w:rtl/>
        </w:rPr>
        <w:t>'</w:t>
      </w:r>
      <w:r w:rsidR="00C21D13" w:rsidRPr="00C61FE9">
        <w:rPr>
          <w:rFonts w:hint="cs"/>
          <w:b/>
          <w:bCs/>
          <w:rtl/>
        </w:rPr>
        <w:t xml:space="preserve"> – </w:t>
      </w:r>
      <w:r w:rsidR="00C21D13" w:rsidRPr="00C61FE9">
        <w:rPr>
          <w:rFonts w:hint="cs"/>
          <w:rtl/>
        </w:rPr>
        <w:t>כללי הצמדה של התמורה;</w:t>
      </w:r>
      <w:bookmarkEnd w:id="423"/>
    </w:p>
    <w:p w14:paraId="64E5BA98" w14:textId="77777777" w:rsidR="002D7B6A" w:rsidRPr="00C61FE9" w:rsidRDefault="005C3262" w:rsidP="00A0392D">
      <w:pPr>
        <w:pStyle w:val="3-"/>
        <w:rPr>
          <w:b/>
          <w:bCs/>
          <w:rtl/>
        </w:rPr>
      </w:pPr>
      <w:bookmarkStart w:id="425" w:name="show_nispach18_1"/>
      <w:bookmarkStart w:id="426" w:name="show_isNotCyberDetailsOrAttach"/>
      <w:r w:rsidRPr="00C61FE9">
        <w:rPr>
          <w:rFonts w:hint="cs"/>
          <w:b/>
          <w:bCs/>
          <w:rtl/>
        </w:rPr>
        <w:t xml:space="preserve">נספח </w:t>
      </w:r>
      <w:bookmarkStart w:id="427" w:name="nispach18_2"/>
      <w:r w:rsidRPr="00C61FE9">
        <w:rPr>
          <w:rFonts w:hint="cs"/>
          <w:b/>
          <w:bCs/>
          <w:rtl/>
        </w:rPr>
        <w:t>ז</w:t>
      </w:r>
      <w:bookmarkEnd w:id="427"/>
      <w:r w:rsidRPr="00C61FE9">
        <w:rPr>
          <w:rFonts w:hint="cs"/>
          <w:b/>
          <w:bCs/>
          <w:rtl/>
        </w:rPr>
        <w:t xml:space="preserve">' – </w:t>
      </w:r>
      <w:r w:rsidRPr="00C61FE9">
        <w:rPr>
          <w:rFonts w:hint="cs"/>
          <w:rtl/>
        </w:rPr>
        <w:t>נספח סייבר ואבטחת מידע;</w:t>
      </w:r>
      <w:bookmarkEnd w:id="425"/>
    </w:p>
    <w:p w14:paraId="5C343455" w14:textId="14D8AE45" w:rsidR="008F04C2" w:rsidRPr="00C61FE9" w:rsidRDefault="005C3262" w:rsidP="00973BC2">
      <w:pPr>
        <w:pStyle w:val="2-0"/>
        <w:rPr>
          <w:rtl/>
        </w:rPr>
      </w:pPr>
      <w:bookmarkStart w:id="428" w:name="show_isTender_5"/>
      <w:bookmarkEnd w:id="426"/>
      <w:r w:rsidRPr="00C61FE9">
        <w:rPr>
          <w:rFonts w:hint="cs"/>
          <w:rtl/>
        </w:rPr>
        <w:t xml:space="preserve">בנוסף מסמכי המכרז והבהרות למכרז שפורסמו </w:t>
      </w:r>
      <w:hyperlink r:id="rId29" w:history="1">
        <w:r w:rsidR="008F04C2" w:rsidRPr="00C61FE9">
          <w:rPr>
            <w:rStyle w:val="Hyperlink"/>
            <w:rFonts w:ascii="David" w:hAnsi="David" w:cs="David" w:hint="cs"/>
            <w:color w:val="auto"/>
            <w:u w:val="none"/>
            <w:rtl/>
          </w:rPr>
          <w:t xml:space="preserve">באתר </w:t>
        </w:r>
        <w:proofErr w:type="spellStart"/>
        <w:r w:rsidR="008F04C2" w:rsidRPr="00C61FE9">
          <w:rPr>
            <w:rStyle w:val="Hyperlink"/>
            <w:rFonts w:ascii="David" w:hAnsi="David" w:cs="David" w:hint="cs"/>
            <w:color w:val="auto"/>
            <w:u w:val="none"/>
            <w:rtl/>
          </w:rPr>
          <w:t>מינהל</w:t>
        </w:r>
        <w:proofErr w:type="spellEnd"/>
        <w:r w:rsidR="008F04C2" w:rsidRPr="00C61FE9">
          <w:rPr>
            <w:rStyle w:val="Hyperlink"/>
            <w:rFonts w:ascii="David" w:hAnsi="David" w:cs="David" w:hint="cs"/>
            <w:color w:val="auto"/>
            <w:u w:val="none"/>
            <w:rtl/>
          </w:rPr>
          <w:t xml:space="preserve"> הרכש הממשלתי</w:t>
        </w:r>
      </w:hyperlink>
      <w:r w:rsidRPr="00C61FE9">
        <w:rPr>
          <w:rFonts w:hint="cs"/>
          <w:rtl/>
        </w:rPr>
        <w:t xml:space="preserve"> (בהתאם לנוסח המעודכן ביותר המופיע שם), ייחשבו גם הם כמצורפים </w:t>
      </w:r>
      <w:r w:rsidR="008E5090" w:rsidRPr="00C61FE9">
        <w:rPr>
          <w:rFonts w:hint="cs"/>
          <w:rtl/>
        </w:rPr>
        <w:t>להסכם זה</w:t>
      </w:r>
      <w:r w:rsidRPr="00C61FE9">
        <w:rPr>
          <w:rFonts w:hint="cs"/>
          <w:rtl/>
        </w:rPr>
        <w:t>.</w:t>
      </w:r>
    </w:p>
    <w:bookmarkEnd w:id="428"/>
    <w:p w14:paraId="59C875EC" w14:textId="77777777" w:rsidR="0009150A" w:rsidRPr="00C61FE9" w:rsidRDefault="005C3262" w:rsidP="00973BC2">
      <w:pPr>
        <w:pStyle w:val="2-0"/>
        <w:rPr>
          <w:rtl/>
        </w:rPr>
      </w:pPr>
      <w:r w:rsidRPr="00C61FE9">
        <w:rPr>
          <w:rFonts w:hint="cs"/>
          <w:rtl/>
        </w:rPr>
        <w:t>המבוא</w:t>
      </w:r>
      <w:r w:rsidR="00E56C45" w:rsidRPr="00C61FE9">
        <w:rPr>
          <w:rFonts w:hint="cs"/>
          <w:rtl/>
        </w:rPr>
        <w:t xml:space="preserve"> והנספחים</w:t>
      </w:r>
      <w:r w:rsidRPr="00C61FE9">
        <w:rPr>
          <w:rFonts w:hint="cs"/>
          <w:rtl/>
        </w:rPr>
        <w:t xml:space="preserve"> להסכם מהוו</w:t>
      </w:r>
      <w:r w:rsidR="00E56C45" w:rsidRPr="00C61FE9">
        <w:rPr>
          <w:rFonts w:hint="cs"/>
          <w:rtl/>
        </w:rPr>
        <w:t>ים</w:t>
      </w:r>
      <w:r w:rsidRPr="00C61FE9">
        <w:rPr>
          <w:rFonts w:hint="cs"/>
          <w:rtl/>
        </w:rPr>
        <w:t xml:space="preserve"> חלק בלתי נפרד ממנו.</w:t>
      </w:r>
    </w:p>
    <w:p w14:paraId="7A60BECA" w14:textId="77777777" w:rsidR="00715DCD" w:rsidRPr="00C61FE9" w:rsidRDefault="005C3262" w:rsidP="00973BC2">
      <w:pPr>
        <w:pStyle w:val="2-0"/>
        <w:rPr>
          <w:rtl/>
        </w:rPr>
      </w:pPr>
      <w:bookmarkStart w:id="429" w:name="show_isTender_6"/>
      <w:r w:rsidRPr="00C61FE9">
        <w:rPr>
          <w:rFonts w:hint="cs"/>
          <w:rtl/>
        </w:rPr>
        <w:t>בהסכם תהיה למונחים המשמעות המופיעה במכרז.</w:t>
      </w:r>
      <w:r w:rsidR="001C7208" w:rsidRPr="00C61FE9">
        <w:rPr>
          <w:rFonts w:hint="cs"/>
          <w:rtl/>
        </w:rPr>
        <w:t xml:space="preserve"> </w:t>
      </w:r>
      <w:r w:rsidR="0009150A" w:rsidRPr="00C61FE9">
        <w:rPr>
          <w:rFonts w:hint="cs"/>
          <w:rtl/>
        </w:rPr>
        <w:t xml:space="preserve">פרשנות ההסכם </w:t>
      </w:r>
      <w:r w:rsidRPr="00C61FE9">
        <w:rPr>
          <w:rFonts w:hint="cs"/>
          <w:rtl/>
        </w:rPr>
        <w:t xml:space="preserve">על נספחיו </w:t>
      </w:r>
      <w:r w:rsidR="0009150A" w:rsidRPr="00C61FE9">
        <w:rPr>
          <w:rFonts w:hint="cs"/>
          <w:rtl/>
        </w:rPr>
        <w:t xml:space="preserve">תיעשה באופן המקיים את דרישות המכרז המפורשות והמשתמעות </w:t>
      </w:r>
      <w:r w:rsidRPr="00C61FE9">
        <w:rPr>
          <w:rFonts w:hint="cs"/>
          <w:rtl/>
        </w:rPr>
        <w:t>ו</w:t>
      </w:r>
      <w:r w:rsidR="00F007BA" w:rsidRPr="00C61FE9">
        <w:rPr>
          <w:rFonts w:hint="cs"/>
          <w:rtl/>
        </w:rPr>
        <w:t xml:space="preserve">את </w:t>
      </w:r>
      <w:r w:rsidRPr="00C61FE9">
        <w:rPr>
          <w:rFonts w:hint="cs"/>
          <w:rtl/>
        </w:rPr>
        <w:t xml:space="preserve">תכלית המכרז של אספקת </w:t>
      </w:r>
      <w:bookmarkStart w:id="430" w:name="show_isSystem_20"/>
      <w:r w:rsidR="00023D62" w:rsidRPr="00C61FE9">
        <w:rPr>
          <w:rFonts w:hint="cs"/>
          <w:rtl/>
        </w:rPr>
        <w:t>המוצרים</w:t>
      </w:r>
      <w:r w:rsidRPr="00C61FE9">
        <w:rPr>
          <w:rFonts w:hint="cs"/>
          <w:rtl/>
        </w:rPr>
        <w:t xml:space="preserve"> </w:t>
      </w:r>
      <w:bookmarkEnd w:id="430"/>
      <w:r w:rsidRPr="00C61FE9">
        <w:rPr>
          <w:rFonts w:hint="cs"/>
          <w:rtl/>
        </w:rPr>
        <w:t>ל</w:t>
      </w:r>
      <w:r w:rsidR="00361FDC" w:rsidRPr="00C61FE9">
        <w:rPr>
          <w:rFonts w:hint="cs"/>
          <w:rtl/>
        </w:rPr>
        <w:t>מזמין</w:t>
      </w:r>
      <w:r w:rsidRPr="00C61FE9">
        <w:rPr>
          <w:rFonts w:hint="cs"/>
          <w:rtl/>
        </w:rPr>
        <w:t xml:space="preserve"> באופן מיטבי</w:t>
      </w:r>
      <w:r w:rsidR="0009150A" w:rsidRPr="00C61FE9">
        <w:rPr>
          <w:rFonts w:hint="cs"/>
          <w:rtl/>
        </w:rPr>
        <w:t>.</w:t>
      </w:r>
      <w:r w:rsidRPr="00C61FE9">
        <w:rPr>
          <w:rFonts w:hint="cs"/>
          <w:rtl/>
        </w:rPr>
        <w:t xml:space="preserve">  </w:t>
      </w:r>
      <w:r w:rsidR="0009150A" w:rsidRPr="00C61FE9">
        <w:rPr>
          <w:rFonts w:hint="cs"/>
          <w:rtl/>
        </w:rPr>
        <w:t xml:space="preserve"> </w:t>
      </w:r>
      <w:bookmarkEnd w:id="429"/>
    </w:p>
    <w:p w14:paraId="6C844656" w14:textId="77777777" w:rsidR="0009150A" w:rsidRPr="00C61FE9" w:rsidRDefault="0053411D" w:rsidP="0057259E">
      <w:pPr>
        <w:pStyle w:val="1-0"/>
        <w:rPr>
          <w:sz w:val="32"/>
          <w:szCs w:val="32"/>
          <w:rtl/>
        </w:rPr>
      </w:pPr>
      <w:bookmarkStart w:id="431" w:name="_Toc256000060"/>
      <w:bookmarkStart w:id="432" w:name="show_isNotContractScopeAndPeriodEdited"/>
      <w:r w:rsidRPr="00C61FE9">
        <w:rPr>
          <w:rFonts w:hint="cs"/>
          <w:sz w:val="32"/>
          <w:szCs w:val="32"/>
          <w:rtl/>
        </w:rPr>
        <w:t>תקופת ההתקשרות</w:t>
      </w:r>
      <w:bookmarkEnd w:id="431"/>
    </w:p>
    <w:p w14:paraId="298B544B" w14:textId="5D29F0BB" w:rsidR="009B4E94" w:rsidRPr="00C61FE9" w:rsidRDefault="005C3262" w:rsidP="00973BC2">
      <w:pPr>
        <w:pStyle w:val="2-0"/>
      </w:pPr>
      <w:bookmarkStart w:id="433" w:name="show_ConnectionPeriod_1"/>
      <w:r w:rsidRPr="00C61FE9">
        <w:rPr>
          <w:rFonts w:hint="cs"/>
          <w:rtl/>
        </w:rPr>
        <w:t>תקופת ההתקשרות</w:t>
      </w:r>
      <w:r w:rsidR="007243A8" w:rsidRPr="00C61FE9">
        <w:rPr>
          <w:rFonts w:hint="cs"/>
          <w:rtl/>
        </w:rPr>
        <w:t xml:space="preserve"> ת</w:t>
      </w:r>
      <w:r w:rsidR="006915DD" w:rsidRPr="00C61FE9">
        <w:rPr>
          <w:rFonts w:hint="cs"/>
          <w:rtl/>
        </w:rPr>
        <w:t>ארך</w:t>
      </w:r>
      <w:r w:rsidR="002A6F38" w:rsidRPr="00C61FE9">
        <w:rPr>
          <w:rFonts w:hint="cs"/>
          <w:rtl/>
        </w:rPr>
        <w:t xml:space="preserve"> </w:t>
      </w:r>
      <w:bookmarkStart w:id="434" w:name="BaseConnectionPeriod_3"/>
      <w:bookmarkEnd w:id="434"/>
      <w:r w:rsidR="00804B53" w:rsidRPr="00C61FE9">
        <w:rPr>
          <w:rFonts w:hint="cs"/>
          <w:rtl/>
        </w:rPr>
        <w:t>36</w:t>
      </w:r>
      <w:r w:rsidR="002B6EC6" w:rsidRPr="00C61FE9">
        <w:rPr>
          <w:rFonts w:hint="cs"/>
          <w:rtl/>
        </w:rPr>
        <w:t xml:space="preserve"> </w:t>
      </w:r>
      <w:r w:rsidR="002A6F38" w:rsidRPr="00C61FE9">
        <w:rPr>
          <w:rFonts w:hint="cs"/>
          <w:rtl/>
        </w:rPr>
        <w:t xml:space="preserve">חודשים ממועד החתימה על הסכם זה </w:t>
      </w:r>
      <w:r w:rsidR="002A6F38" w:rsidRPr="00C61FE9">
        <w:rPr>
          <w:rFonts w:hint="cs"/>
          <w:b/>
          <w:bCs/>
          <w:rtl/>
        </w:rPr>
        <w:t>("תקופת ההתקשרות")</w:t>
      </w:r>
      <w:bookmarkStart w:id="435" w:name="show_optionConnectionPeriod_3"/>
      <w:r w:rsidR="002A6F38" w:rsidRPr="00C61FE9">
        <w:rPr>
          <w:rFonts w:hint="cs"/>
          <w:rtl/>
        </w:rPr>
        <w:t>, כאשר למזמין הזכות להאריך את תקופת ההתקשרות בתקופות נוספות, ועד ל</w:t>
      </w:r>
      <w:r w:rsidR="00731ED2" w:rsidRPr="00C61FE9">
        <w:rPr>
          <w:rFonts w:hint="cs"/>
          <w:rtl/>
        </w:rPr>
        <w:t xml:space="preserve"> -</w:t>
      </w:r>
      <w:bookmarkStart w:id="436" w:name="OptionConnectionPeriod_3"/>
      <w:r w:rsidR="002A6F38" w:rsidRPr="00C61FE9">
        <w:rPr>
          <w:rFonts w:hint="cs"/>
          <w:rtl/>
        </w:rPr>
        <w:t>36</w:t>
      </w:r>
      <w:bookmarkEnd w:id="436"/>
      <w:r w:rsidR="002A6F38" w:rsidRPr="00C61FE9">
        <w:rPr>
          <w:rFonts w:hint="cs"/>
          <w:rtl/>
        </w:rPr>
        <w:t xml:space="preserve"> </w:t>
      </w:r>
      <w:r w:rsidR="00F10886" w:rsidRPr="00C61FE9">
        <w:rPr>
          <w:rFonts w:hint="cs"/>
          <w:rtl/>
        </w:rPr>
        <w:t>חודשים נוספים</w:t>
      </w:r>
      <w:r w:rsidR="00313374" w:rsidRPr="00C61FE9">
        <w:rPr>
          <w:rFonts w:hint="cs"/>
          <w:rtl/>
        </w:rPr>
        <w:t>, על פי שיקול דעתו הבלעדי</w:t>
      </w:r>
      <w:bookmarkEnd w:id="435"/>
      <w:r w:rsidRPr="00C61FE9">
        <w:rPr>
          <w:rFonts w:hint="cs"/>
          <w:rtl/>
        </w:rPr>
        <w:t>.</w:t>
      </w:r>
      <w:r w:rsidR="004D4053" w:rsidRPr="00C61FE9">
        <w:rPr>
          <w:rFonts w:hint="cs"/>
          <w:rtl/>
        </w:rPr>
        <w:t xml:space="preserve">  </w:t>
      </w:r>
    </w:p>
    <w:p w14:paraId="2BDD4119" w14:textId="5C7F33DA" w:rsidR="00264CB2" w:rsidRPr="00C61FE9" w:rsidRDefault="00264CB2" w:rsidP="00B429F9">
      <w:pPr>
        <w:pStyle w:val="3-"/>
        <w:numPr>
          <w:ilvl w:val="0"/>
          <w:numId w:val="0"/>
        </w:numPr>
        <w:ind w:left="1780" w:hanging="504"/>
      </w:pPr>
      <w:bookmarkStart w:id="437" w:name="conditionsForExtention"/>
      <w:bookmarkStart w:id="438" w:name="show_hasConditionsForExtention"/>
      <w:bookmarkEnd w:id="437"/>
    </w:p>
    <w:bookmarkEnd w:id="433"/>
    <w:bookmarkEnd w:id="438"/>
    <w:p w14:paraId="6217346C" w14:textId="7E826EA6" w:rsidR="00DE52F2" w:rsidRPr="00C61FE9" w:rsidRDefault="005C3262" w:rsidP="00DE52F2">
      <w:pPr>
        <w:pStyle w:val="2-0"/>
        <w:rPr>
          <w:u w:val="single"/>
          <w:rtl/>
        </w:rPr>
      </w:pPr>
      <w:r w:rsidRPr="00C61FE9">
        <w:rPr>
          <w:rFonts w:hint="cs"/>
          <w:rtl/>
        </w:rPr>
        <w:t xml:space="preserve">כל שינוי </w:t>
      </w:r>
      <w:r w:rsidR="00AF6DB0" w:rsidRPr="00C61FE9">
        <w:rPr>
          <w:rFonts w:hint="cs"/>
          <w:rtl/>
        </w:rPr>
        <w:t>ב</w:t>
      </w:r>
      <w:r w:rsidRPr="00C61FE9">
        <w:rPr>
          <w:rFonts w:hint="cs"/>
          <w:rtl/>
        </w:rPr>
        <w:t xml:space="preserve">תקופת </w:t>
      </w:r>
      <w:proofErr w:type="spellStart"/>
      <w:r w:rsidRPr="00C61FE9">
        <w:rPr>
          <w:rFonts w:hint="cs"/>
          <w:rtl/>
        </w:rPr>
        <w:t>ההתקשורת</w:t>
      </w:r>
      <w:proofErr w:type="spellEnd"/>
      <w:r w:rsidRPr="00C61FE9">
        <w:rPr>
          <w:rFonts w:hint="cs"/>
          <w:rtl/>
        </w:rPr>
        <w:t xml:space="preserve"> וכן מימוש הזכות להאריך את ההתקשרות, יכנס לתוקפ</w:t>
      </w:r>
      <w:r w:rsidR="00E10C8D" w:rsidRPr="00C61FE9">
        <w:rPr>
          <w:rFonts w:hint="cs"/>
          <w:rtl/>
        </w:rPr>
        <w:t>ו</w:t>
      </w:r>
      <w:r w:rsidRPr="00C61FE9">
        <w:rPr>
          <w:rFonts w:hint="cs"/>
          <w:rtl/>
        </w:rPr>
        <w:t xml:space="preserve"> רק עם חתימה של </w:t>
      </w:r>
      <w:proofErr w:type="spellStart"/>
      <w:r w:rsidRPr="00C61FE9">
        <w:rPr>
          <w:rFonts w:hint="cs"/>
          <w:rtl/>
        </w:rPr>
        <w:t>מורשיי</w:t>
      </w:r>
      <w:proofErr w:type="spellEnd"/>
      <w:r w:rsidRPr="00C61FE9">
        <w:rPr>
          <w:rFonts w:hint="cs"/>
          <w:rtl/>
        </w:rPr>
        <w:t xml:space="preserve"> החתימה מטעם המזמין.</w:t>
      </w:r>
      <w:bookmarkStart w:id="439" w:name="show_optionConnectionPeriod_4"/>
      <w:bookmarkEnd w:id="439"/>
      <w:r w:rsidRPr="00C61FE9">
        <w:rPr>
          <w:rFonts w:hint="cs"/>
          <w:rtl/>
        </w:rPr>
        <w:t xml:space="preserve"> </w:t>
      </w:r>
      <w:bookmarkEnd w:id="432"/>
    </w:p>
    <w:p w14:paraId="58914035" w14:textId="77777777" w:rsidR="00DD1FB1" w:rsidRPr="00C61FE9" w:rsidRDefault="00DD1FB1" w:rsidP="00B429F9">
      <w:pPr>
        <w:pStyle w:val="af4"/>
        <w:rPr>
          <w:u w:val="single"/>
          <w:rtl/>
        </w:rPr>
      </w:pPr>
    </w:p>
    <w:p w14:paraId="52A960E3" w14:textId="77777777" w:rsidR="00DD1FB1" w:rsidRPr="00C61FE9" w:rsidRDefault="00DD1FB1" w:rsidP="00DD1FB1">
      <w:pPr>
        <w:pStyle w:val="Normal53"/>
        <w:ind w:left="848" w:hanging="425"/>
        <w:jc w:val="both"/>
        <w:rPr>
          <w:b/>
          <w:bCs/>
        </w:rPr>
      </w:pPr>
      <w:r w:rsidRPr="00C61FE9">
        <w:rPr>
          <w:rFonts w:hint="cs"/>
          <w:b/>
          <w:bCs/>
          <w:rtl/>
        </w:rPr>
        <w:t>זכות ברירה –</w:t>
      </w:r>
    </w:p>
    <w:p w14:paraId="3A307033" w14:textId="77777777" w:rsidR="00DD1FB1" w:rsidRPr="00C61FE9" w:rsidRDefault="00DD1FB1" w:rsidP="00B429F9">
      <w:pPr>
        <w:pStyle w:val="2-0"/>
      </w:pPr>
      <w:r w:rsidRPr="00C61FE9">
        <w:rPr>
          <w:rFonts w:hint="cs"/>
          <w:rtl/>
        </w:rPr>
        <w:t xml:space="preserve">למשרד שמורה האופציה,  על פי שיקול דעתו הבלעדית, להגדיל את היקף ההתקשרות בהתאם לתכולה שאושרה בהתקשרות, וזאת עד להיקף כספי זהה להיקף ההתקשרות המקורית שאושרה לשנה. </w:t>
      </w:r>
    </w:p>
    <w:p w14:paraId="2F42F2FE" w14:textId="77777777" w:rsidR="0009150A" w:rsidRPr="00C61FE9" w:rsidRDefault="005C3262" w:rsidP="0057259E">
      <w:pPr>
        <w:pStyle w:val="1-0"/>
        <w:rPr>
          <w:sz w:val="32"/>
          <w:szCs w:val="32"/>
          <w:rtl/>
        </w:rPr>
      </w:pPr>
      <w:bookmarkStart w:id="440" w:name="_Toc256000061"/>
      <w:bookmarkStart w:id="441" w:name="_Toc44931961"/>
      <w:bookmarkStart w:id="442" w:name="_Toc44932048"/>
      <w:bookmarkStart w:id="443" w:name="_Toc173823736"/>
      <w:bookmarkStart w:id="444" w:name="_Toc173825545"/>
      <w:r w:rsidRPr="00C61FE9">
        <w:rPr>
          <w:rFonts w:hint="cs"/>
          <w:sz w:val="32"/>
          <w:szCs w:val="32"/>
          <w:rtl/>
        </w:rPr>
        <w:t>התחייבויות והצהרות הספק</w:t>
      </w:r>
      <w:bookmarkEnd w:id="440"/>
      <w:bookmarkEnd w:id="441"/>
      <w:bookmarkEnd w:id="442"/>
      <w:bookmarkEnd w:id="443"/>
      <w:bookmarkEnd w:id="444"/>
    </w:p>
    <w:p w14:paraId="3670D95C" w14:textId="77777777" w:rsidR="009F7D6A" w:rsidRPr="00C61FE9" w:rsidRDefault="005C3262" w:rsidP="00973BC2">
      <w:pPr>
        <w:pStyle w:val="2-0"/>
        <w:rPr>
          <w:rtl/>
        </w:rPr>
      </w:pPr>
      <w:r w:rsidRPr="00C61FE9">
        <w:rPr>
          <w:rFonts w:hint="cs"/>
          <w:rtl/>
        </w:rPr>
        <w:t xml:space="preserve">הספק מצהיר </w:t>
      </w:r>
      <w:r w:rsidR="003F1E7C" w:rsidRPr="00C61FE9">
        <w:rPr>
          <w:rFonts w:hint="cs"/>
          <w:rtl/>
        </w:rPr>
        <w:t xml:space="preserve">ומתחייב </w:t>
      </w:r>
      <w:r w:rsidRPr="00C61FE9">
        <w:rPr>
          <w:rFonts w:hint="cs"/>
          <w:rtl/>
        </w:rPr>
        <w:t>כי</w:t>
      </w:r>
      <w:r w:rsidR="003F1E7C" w:rsidRPr="00C61FE9">
        <w:rPr>
          <w:rFonts w:hint="cs"/>
          <w:rtl/>
        </w:rPr>
        <w:t xml:space="preserve"> -</w:t>
      </w:r>
      <w:r w:rsidRPr="00C61FE9">
        <w:rPr>
          <w:rFonts w:hint="cs"/>
          <w:rtl/>
        </w:rPr>
        <w:t xml:space="preserve"> </w:t>
      </w:r>
    </w:p>
    <w:p w14:paraId="224F6528" w14:textId="77777777" w:rsidR="00704EB9" w:rsidRPr="00C61FE9" w:rsidRDefault="005C3262" w:rsidP="00A0392D">
      <w:pPr>
        <w:pStyle w:val="3-"/>
        <w:rPr>
          <w:rtl/>
        </w:rPr>
      </w:pPr>
      <w:r w:rsidRPr="00C61FE9">
        <w:rPr>
          <w:rFonts w:hint="cs"/>
          <w:rtl/>
        </w:rPr>
        <w:t>אין מניעה לפי כל דין להתקשרותו בהסכם.</w:t>
      </w:r>
    </w:p>
    <w:p w14:paraId="5AE874FD" w14:textId="77777777" w:rsidR="00704EB9" w:rsidRPr="00C61FE9" w:rsidRDefault="005C3262" w:rsidP="00A0392D">
      <w:pPr>
        <w:pStyle w:val="3-"/>
        <w:rPr>
          <w:rtl/>
        </w:rPr>
      </w:pPr>
      <w:r w:rsidRPr="00C61FE9">
        <w:rPr>
          <w:rFonts w:hint="cs"/>
          <w:rtl/>
        </w:rPr>
        <w:t xml:space="preserve">הוא עומד בכל דרישות הדין הרלוונטיות לאספקת </w:t>
      </w:r>
      <w:bookmarkStart w:id="445" w:name="show_IsSystem_8"/>
      <w:r w:rsidR="00023D62" w:rsidRPr="00C61FE9">
        <w:rPr>
          <w:rFonts w:hint="cs"/>
          <w:rtl/>
        </w:rPr>
        <w:t>המוצרים</w:t>
      </w:r>
      <w:r w:rsidR="008D6817" w:rsidRPr="00C61FE9">
        <w:rPr>
          <w:rFonts w:hint="cs"/>
          <w:rtl/>
        </w:rPr>
        <w:t xml:space="preserve"> </w:t>
      </w:r>
      <w:bookmarkEnd w:id="445"/>
      <w:r w:rsidRPr="00C61FE9">
        <w:rPr>
          <w:rFonts w:hint="cs"/>
          <w:rtl/>
        </w:rPr>
        <w:t xml:space="preserve">בהתאם להסכם. </w:t>
      </w:r>
    </w:p>
    <w:p w14:paraId="22DCF65D" w14:textId="77777777" w:rsidR="00704EB9" w:rsidRPr="00C61FE9" w:rsidRDefault="005C3262" w:rsidP="00A0392D">
      <w:pPr>
        <w:pStyle w:val="3-"/>
        <w:rPr>
          <w:rtl/>
        </w:rPr>
      </w:pPr>
      <w:r w:rsidRPr="00C61FE9">
        <w:rPr>
          <w:rFonts w:hint="cs"/>
          <w:rtl/>
        </w:rPr>
        <w:t xml:space="preserve">ברשותו הניסיון, המיומנות, הידע, הכלים, המלאי וכוח האדם הדרושים למילוי חובותיו בהתאם לתנאי </w:t>
      </w:r>
      <w:r w:rsidR="007F3C38" w:rsidRPr="00C61FE9">
        <w:rPr>
          <w:rFonts w:hint="cs"/>
          <w:rtl/>
        </w:rPr>
        <w:t>ההתקשרות</w:t>
      </w:r>
      <w:r w:rsidRPr="00C61FE9">
        <w:rPr>
          <w:rFonts w:hint="cs"/>
          <w:rtl/>
        </w:rPr>
        <w:t>.</w:t>
      </w:r>
    </w:p>
    <w:p w14:paraId="11E40935" w14:textId="77777777" w:rsidR="00704EB9" w:rsidRPr="00C61FE9" w:rsidRDefault="005C3262" w:rsidP="00A0392D">
      <w:pPr>
        <w:pStyle w:val="3-"/>
        <w:rPr>
          <w:rtl/>
        </w:rPr>
      </w:pPr>
      <w:r w:rsidRPr="00C61FE9">
        <w:rPr>
          <w:rFonts w:hint="cs"/>
          <w:rtl/>
        </w:rPr>
        <w:t xml:space="preserve">הוא יספק את הנדרש ממנו על פי דרישות </w:t>
      </w:r>
      <w:r w:rsidR="00C52A2D" w:rsidRPr="00C61FE9">
        <w:rPr>
          <w:rFonts w:hint="cs"/>
          <w:rtl/>
        </w:rPr>
        <w:t>ההתקשרות</w:t>
      </w:r>
      <w:r w:rsidR="00AF4F7B" w:rsidRPr="00C61FE9">
        <w:rPr>
          <w:rFonts w:hint="cs"/>
          <w:rtl/>
        </w:rPr>
        <w:t>,</w:t>
      </w:r>
      <w:r w:rsidR="00313374" w:rsidRPr="00C61FE9">
        <w:rPr>
          <w:rFonts w:hint="cs"/>
          <w:rtl/>
        </w:rPr>
        <w:t xml:space="preserve"> לשביעות רצון המזמין</w:t>
      </w:r>
      <w:r w:rsidRPr="00C61FE9">
        <w:rPr>
          <w:rFonts w:hint="cs"/>
          <w:rtl/>
        </w:rPr>
        <w:t xml:space="preserve">. </w:t>
      </w:r>
    </w:p>
    <w:p w14:paraId="7441EB4D" w14:textId="77777777" w:rsidR="007A5375" w:rsidRPr="00C61FE9" w:rsidRDefault="005C3262" w:rsidP="00A0392D">
      <w:pPr>
        <w:pStyle w:val="3-"/>
        <w:rPr>
          <w:rtl/>
        </w:rPr>
      </w:pPr>
      <w:bookmarkStart w:id="446" w:name="_Toc185193151"/>
      <w:bookmarkStart w:id="447" w:name="_Toc201561676"/>
      <w:bookmarkStart w:id="448" w:name="_Toc201636806"/>
      <w:bookmarkStart w:id="449" w:name="_Toc201895115"/>
      <w:bookmarkStart w:id="450" w:name="_Toc185193152"/>
      <w:bookmarkStart w:id="451" w:name="_Toc201561677"/>
      <w:bookmarkStart w:id="452" w:name="_Toc201636807"/>
      <w:bookmarkStart w:id="453" w:name="_Toc201895116"/>
      <w:r w:rsidRPr="00C61FE9">
        <w:rPr>
          <w:rFonts w:hint="cs"/>
          <w:rtl/>
        </w:rPr>
        <w:lastRenderedPageBreak/>
        <w:t xml:space="preserve">הוא ישתף פעולה עם </w:t>
      </w:r>
      <w:r w:rsidR="00361FDC" w:rsidRPr="00C61FE9">
        <w:rPr>
          <w:rFonts w:hint="cs"/>
          <w:rtl/>
        </w:rPr>
        <w:t>המזמין</w:t>
      </w:r>
      <w:r w:rsidRPr="00C61FE9">
        <w:rPr>
          <w:rFonts w:hint="cs"/>
          <w:rtl/>
        </w:rPr>
        <w:t xml:space="preserve"> </w:t>
      </w:r>
      <w:r w:rsidR="00704EB9" w:rsidRPr="00C61FE9">
        <w:rPr>
          <w:rFonts w:hint="cs"/>
          <w:rtl/>
        </w:rPr>
        <w:t xml:space="preserve">וכל נציג מטעמו </w:t>
      </w:r>
      <w:r w:rsidRPr="00C61FE9">
        <w:rPr>
          <w:rFonts w:hint="cs"/>
          <w:rtl/>
        </w:rPr>
        <w:t>בכל הקשור למילוי התחייבויותיו על פי הסכם זה</w:t>
      </w:r>
      <w:r w:rsidR="00704EB9" w:rsidRPr="00C61FE9">
        <w:rPr>
          <w:rFonts w:hint="cs"/>
          <w:rtl/>
        </w:rPr>
        <w:t>, בכלל זה הוא</w:t>
      </w:r>
      <w:r w:rsidR="006915DD" w:rsidRPr="00C61FE9">
        <w:rPr>
          <w:rFonts w:hint="cs"/>
          <w:rtl/>
        </w:rPr>
        <w:t xml:space="preserve"> </w:t>
      </w:r>
      <w:r w:rsidR="00704EB9" w:rsidRPr="00C61FE9">
        <w:rPr>
          <w:rFonts w:hint="cs"/>
          <w:rtl/>
        </w:rPr>
        <w:t>ישתף פעולה באופן מלא עם הוראות קב"ט המזמין.</w:t>
      </w:r>
    </w:p>
    <w:p w14:paraId="1FECD9E4" w14:textId="77777777" w:rsidR="001C12E2" w:rsidRPr="00C61FE9" w:rsidRDefault="005C3262" w:rsidP="0057259E">
      <w:pPr>
        <w:pStyle w:val="1-0"/>
        <w:rPr>
          <w:sz w:val="32"/>
          <w:szCs w:val="32"/>
          <w:rtl/>
        </w:rPr>
      </w:pPr>
      <w:bookmarkStart w:id="454" w:name="_Toc256000062"/>
      <w:bookmarkStart w:id="455" w:name="_Toc173823738"/>
      <w:bookmarkStart w:id="456" w:name="_Toc173825547"/>
      <w:bookmarkStart w:id="457" w:name="_Toc44931962"/>
      <w:bookmarkStart w:id="458" w:name="_Toc44932049"/>
      <w:bookmarkEnd w:id="446"/>
      <w:bookmarkEnd w:id="447"/>
      <w:bookmarkEnd w:id="448"/>
      <w:bookmarkEnd w:id="449"/>
      <w:bookmarkEnd w:id="450"/>
      <w:bookmarkEnd w:id="451"/>
      <w:bookmarkEnd w:id="452"/>
      <w:bookmarkEnd w:id="453"/>
      <w:r w:rsidRPr="00C61FE9">
        <w:rPr>
          <w:rFonts w:hint="cs"/>
          <w:sz w:val="32"/>
          <w:szCs w:val="32"/>
          <w:rtl/>
        </w:rPr>
        <w:t>סודיות</w:t>
      </w:r>
      <w:bookmarkEnd w:id="454"/>
      <w:bookmarkEnd w:id="455"/>
      <w:bookmarkEnd w:id="456"/>
      <w:r w:rsidR="002F7280" w:rsidRPr="00C61FE9">
        <w:rPr>
          <w:rFonts w:hint="cs"/>
          <w:sz w:val="32"/>
          <w:szCs w:val="32"/>
          <w:rtl/>
        </w:rPr>
        <w:t xml:space="preserve"> </w:t>
      </w:r>
      <w:bookmarkEnd w:id="457"/>
      <w:bookmarkEnd w:id="458"/>
    </w:p>
    <w:p w14:paraId="5C6FCF7A" w14:textId="77777777" w:rsidR="007E7910" w:rsidRPr="00C61FE9" w:rsidRDefault="005C3262" w:rsidP="00973BC2">
      <w:pPr>
        <w:pStyle w:val="2-0"/>
        <w:rPr>
          <w:rtl/>
        </w:rPr>
      </w:pPr>
      <w:r w:rsidRPr="00C61FE9">
        <w:rPr>
          <w:rFonts w:hint="cs"/>
          <w:rtl/>
        </w:rPr>
        <w:t xml:space="preserve">הספק מתחייב כי הוא ומי מטעמו ישמרו את המידע שהתקבל אצלם במהלך ביצוע חובותיהם על פי ההסכם </w:t>
      </w:r>
      <w:bookmarkStart w:id="459" w:name="show_isTender_7"/>
      <w:r w:rsidRPr="00C61FE9">
        <w:rPr>
          <w:rFonts w:hint="cs"/>
          <w:rtl/>
        </w:rPr>
        <w:t xml:space="preserve">והמכרז </w:t>
      </w:r>
      <w:bookmarkEnd w:id="459"/>
      <w:r w:rsidRPr="00C61FE9">
        <w:rPr>
          <w:rFonts w:hint="cs"/>
          <w:rtl/>
        </w:rPr>
        <w:t xml:space="preserve">בסודיות מוחלטת, במהלך תקופת ההתקשרות ולאחריה, ולא יעשו בו כל שימוש למעט לצורך ביצוע חובותיהם בהתאם </w:t>
      </w:r>
      <w:bookmarkStart w:id="460" w:name="show_isTender_8"/>
      <w:r w:rsidRPr="00C61FE9">
        <w:rPr>
          <w:rFonts w:hint="cs"/>
          <w:rtl/>
        </w:rPr>
        <w:t>למכרז ו</w:t>
      </w:r>
      <w:bookmarkEnd w:id="460"/>
      <w:r w:rsidRPr="00C61FE9">
        <w:rPr>
          <w:rFonts w:hint="cs"/>
          <w:rtl/>
        </w:rPr>
        <w:t xml:space="preserve">להסכם. </w:t>
      </w:r>
    </w:p>
    <w:p w14:paraId="48775862" w14:textId="77777777" w:rsidR="009A1384" w:rsidRPr="00C61FE9" w:rsidRDefault="005C3262" w:rsidP="00973BC2">
      <w:pPr>
        <w:pStyle w:val="2-0"/>
        <w:rPr>
          <w:rtl/>
        </w:rPr>
      </w:pPr>
      <w:r w:rsidRPr="00C61FE9">
        <w:rPr>
          <w:rFonts w:hint="cs"/>
          <w:rtl/>
        </w:rPr>
        <w:t xml:space="preserve">לעניין התחייבות זו לסודיות מובהר כי הגדרת "מידע" או "מידע סודי" לא תכלול: </w:t>
      </w:r>
    </w:p>
    <w:p w14:paraId="25867202" w14:textId="77777777" w:rsidR="009A1384" w:rsidRPr="00C61FE9" w:rsidRDefault="005C3262" w:rsidP="00A0392D">
      <w:pPr>
        <w:pStyle w:val="3-"/>
        <w:rPr>
          <w:rtl/>
        </w:rPr>
      </w:pPr>
      <w:r w:rsidRPr="00C61FE9">
        <w:rPr>
          <w:rFonts w:hint="cs"/>
          <w:rtl/>
        </w:rPr>
        <w:t>מידע שהוא נחלת הכלל או שיהפוך לנחלת הכלל שלא עקב הפרת התחייבות זו.</w:t>
      </w:r>
    </w:p>
    <w:p w14:paraId="31D0785D" w14:textId="77777777" w:rsidR="009A1384" w:rsidRPr="00C61FE9" w:rsidRDefault="005C3262" w:rsidP="00A0392D">
      <w:pPr>
        <w:pStyle w:val="3-"/>
        <w:rPr>
          <w:rtl/>
        </w:rPr>
      </w:pPr>
      <w:r w:rsidRPr="00C61FE9">
        <w:rPr>
          <w:rFonts w:hint="cs"/>
          <w:rtl/>
        </w:rPr>
        <w:t xml:space="preserve">מידע שהיה בידי </w:t>
      </w:r>
      <w:r w:rsidR="00DC4B31" w:rsidRPr="00C61FE9">
        <w:rPr>
          <w:rFonts w:hint="cs"/>
          <w:rtl/>
        </w:rPr>
        <w:t>הספק</w:t>
      </w:r>
      <w:r w:rsidRPr="00C61FE9">
        <w:rPr>
          <w:rFonts w:hint="cs"/>
          <w:rtl/>
        </w:rPr>
        <w:t xml:space="preserve"> טרם החתימה על ההסכם.  </w:t>
      </w:r>
    </w:p>
    <w:p w14:paraId="25A6661F" w14:textId="77777777" w:rsidR="009A1384" w:rsidRPr="00C61FE9" w:rsidRDefault="005C3262" w:rsidP="00A0392D">
      <w:pPr>
        <w:pStyle w:val="3-"/>
        <w:rPr>
          <w:rtl/>
        </w:rPr>
      </w:pPr>
      <w:r w:rsidRPr="00C61FE9">
        <w:rPr>
          <w:rFonts w:hint="cs"/>
          <w:rtl/>
        </w:rPr>
        <w:t xml:space="preserve">אם הספק או </w:t>
      </w:r>
      <w:r w:rsidR="00DC4B31" w:rsidRPr="00C61FE9">
        <w:rPr>
          <w:rFonts w:hint="cs"/>
          <w:rtl/>
        </w:rPr>
        <w:t>מי מטעמו</w:t>
      </w:r>
      <w:r w:rsidRPr="00C61FE9">
        <w:rPr>
          <w:rFonts w:hint="cs"/>
          <w:rtl/>
        </w:rPr>
        <w:t xml:space="preserve"> יפנו בבקשה מתאימה להחרגתו של סוג מידע מסוים מתחולת המידע הסודי, או לחשיפתו בפני גורם כלשהו, </w:t>
      </w:r>
      <w:r w:rsidR="00DC4B31" w:rsidRPr="00C61FE9">
        <w:rPr>
          <w:rFonts w:hint="cs"/>
          <w:rtl/>
        </w:rPr>
        <w:t>המזמין י</w:t>
      </w:r>
      <w:r w:rsidRPr="00C61FE9">
        <w:rPr>
          <w:rFonts w:hint="cs"/>
          <w:rtl/>
        </w:rPr>
        <w:t>דון בבקשה ו</w:t>
      </w:r>
      <w:r w:rsidR="00064A30" w:rsidRPr="00C61FE9">
        <w:rPr>
          <w:rFonts w:hint="cs"/>
          <w:rtl/>
        </w:rPr>
        <w:t>י</w:t>
      </w:r>
      <w:r w:rsidRPr="00C61FE9">
        <w:rPr>
          <w:rFonts w:hint="cs"/>
          <w:rtl/>
        </w:rPr>
        <w:t xml:space="preserve">היה רשאי לקבלה, בהתאם לשיקול </w:t>
      </w:r>
      <w:r w:rsidR="00A25000" w:rsidRPr="00C61FE9">
        <w:rPr>
          <w:rFonts w:hint="cs"/>
          <w:rtl/>
        </w:rPr>
        <w:t xml:space="preserve">דעתו </w:t>
      </w:r>
      <w:r w:rsidRPr="00C61FE9">
        <w:rPr>
          <w:rFonts w:hint="cs"/>
          <w:rtl/>
        </w:rPr>
        <w:t xml:space="preserve">הבלעדי בתנאי שאין בחשיפת המידע חשש לפגיעה כלשהי באינטרסים של </w:t>
      </w:r>
      <w:r w:rsidR="003E255E" w:rsidRPr="00C61FE9">
        <w:rPr>
          <w:rFonts w:hint="cs"/>
          <w:rtl/>
        </w:rPr>
        <w:t>המזמין</w:t>
      </w:r>
      <w:r w:rsidRPr="00C61FE9">
        <w:rPr>
          <w:rFonts w:hint="cs"/>
          <w:rtl/>
        </w:rPr>
        <w:t>.</w:t>
      </w:r>
    </w:p>
    <w:p w14:paraId="7BA88109" w14:textId="77777777" w:rsidR="009A1384" w:rsidRPr="00C61FE9" w:rsidRDefault="005C3262" w:rsidP="00973BC2">
      <w:pPr>
        <w:pStyle w:val="2-0"/>
        <w:rPr>
          <w:rtl/>
        </w:rPr>
      </w:pPr>
      <w:r w:rsidRPr="00C61FE9">
        <w:rPr>
          <w:rFonts w:hint="cs"/>
          <w:rtl/>
        </w:rPr>
        <w:t xml:space="preserve">הספק אחראי לכך כי בעלי תפקידים אצלו וקבלני משנה שלו, אשר במסגרת עבודתם נחשפים למידע של המזמין, ישמרו על המידע אליו הם נחשפו בסודיות, בהתאם לחובותיו על פי הסכם זה. </w:t>
      </w:r>
    </w:p>
    <w:p w14:paraId="0A6B24F1" w14:textId="77777777" w:rsidR="00DC4B31" w:rsidRPr="00C61FE9" w:rsidRDefault="005C3262" w:rsidP="0057259E">
      <w:pPr>
        <w:pStyle w:val="1-0"/>
        <w:rPr>
          <w:sz w:val="32"/>
          <w:szCs w:val="32"/>
          <w:rtl/>
        </w:rPr>
      </w:pPr>
      <w:bookmarkStart w:id="461" w:name="_Toc256000063"/>
      <w:bookmarkStart w:id="462" w:name="_Toc173823739"/>
      <w:bookmarkStart w:id="463" w:name="_Toc173825548"/>
      <w:r w:rsidRPr="00C61FE9">
        <w:rPr>
          <w:rFonts w:hint="cs"/>
          <w:sz w:val="32"/>
          <w:szCs w:val="32"/>
          <w:rtl/>
        </w:rPr>
        <w:t>אבטחת מידע</w:t>
      </w:r>
      <w:r w:rsidR="00B66427" w:rsidRPr="00C61FE9">
        <w:rPr>
          <w:rFonts w:hint="cs"/>
          <w:sz w:val="32"/>
          <w:szCs w:val="32"/>
          <w:rtl/>
        </w:rPr>
        <w:t xml:space="preserve"> והגנות סייבר</w:t>
      </w:r>
      <w:bookmarkEnd w:id="461"/>
      <w:bookmarkEnd w:id="462"/>
      <w:bookmarkEnd w:id="463"/>
    </w:p>
    <w:p w14:paraId="4B74EFF7" w14:textId="77777777" w:rsidR="006D37C9" w:rsidRPr="00C61FE9" w:rsidRDefault="005C3262" w:rsidP="00973BC2">
      <w:pPr>
        <w:pStyle w:val="2-0"/>
        <w:rPr>
          <w:rtl/>
        </w:rPr>
      </w:pPr>
      <w:bookmarkStart w:id="464" w:name="show_nispach18_3"/>
      <w:bookmarkStart w:id="465" w:name="show_isNotCyberDetailsOrAttach_1"/>
      <w:bookmarkStart w:id="466" w:name="show_isCyberLevelNormalOrHigh_3"/>
      <w:r w:rsidRPr="00C61FE9">
        <w:rPr>
          <w:rFonts w:hint="cs"/>
          <w:rtl/>
        </w:rPr>
        <w:t>הספק יהיה אחראי לאבטחת מידע של המזמין המגיע לרשותו בעת ביצוע ההסכם באמצעי אבטחה נאותים בהתאם למפורט ב</w:t>
      </w:r>
      <w:r w:rsidRPr="00C61FE9">
        <w:rPr>
          <w:rFonts w:hint="cs"/>
          <w:bCs/>
          <w:rtl/>
        </w:rPr>
        <w:t xml:space="preserve">נספח </w:t>
      </w:r>
      <w:bookmarkStart w:id="467" w:name="nispach18_3"/>
      <w:r w:rsidRPr="00C61FE9">
        <w:rPr>
          <w:rFonts w:hint="cs"/>
          <w:bCs/>
          <w:rtl/>
        </w:rPr>
        <w:t>ז</w:t>
      </w:r>
      <w:bookmarkEnd w:id="467"/>
      <w:r w:rsidRPr="00C61FE9">
        <w:rPr>
          <w:rFonts w:hint="cs"/>
          <w:bCs/>
          <w:rtl/>
        </w:rPr>
        <w:t>' – נספח סייבר ואבטחת מידע</w:t>
      </w:r>
      <w:r w:rsidRPr="00C61FE9">
        <w:rPr>
          <w:rFonts w:hint="cs"/>
          <w:rtl/>
        </w:rPr>
        <w:t>.</w:t>
      </w:r>
      <w:r w:rsidR="00854ED7" w:rsidRPr="00C61FE9">
        <w:rPr>
          <w:rFonts w:hint="cs"/>
          <w:rtl/>
        </w:rPr>
        <w:t xml:space="preserve"> הספק יציג למזמין, </w:t>
      </w:r>
      <w:r w:rsidR="00810056" w:rsidRPr="00C61FE9">
        <w:rPr>
          <w:rFonts w:hint="cs"/>
          <w:rtl/>
        </w:rPr>
        <w:t xml:space="preserve">אם </w:t>
      </w:r>
      <w:r w:rsidR="00854ED7" w:rsidRPr="00C61FE9">
        <w:rPr>
          <w:rFonts w:hint="cs"/>
          <w:rtl/>
        </w:rPr>
        <w:t>יידרש, את האמצעים בהם הוא נוקט לשם אבטחת המידע, ויפעל בהתאם לדרישות מאת המזמין לתיקון כל ליקוי או פרצה באבטחת המידע והגנות הסייבר.</w:t>
      </w:r>
      <w:bookmarkEnd w:id="464"/>
      <w:bookmarkEnd w:id="465"/>
      <w:bookmarkEnd w:id="466"/>
    </w:p>
    <w:p w14:paraId="6026BC55" w14:textId="77777777" w:rsidR="0009150A" w:rsidRPr="00C61FE9" w:rsidRDefault="005C3262" w:rsidP="0057259E">
      <w:pPr>
        <w:pStyle w:val="1-0"/>
        <w:rPr>
          <w:sz w:val="32"/>
          <w:szCs w:val="32"/>
          <w:rtl/>
        </w:rPr>
      </w:pPr>
      <w:bookmarkStart w:id="468" w:name="_Toc256000064"/>
      <w:bookmarkStart w:id="469" w:name="_Toc44931963"/>
      <w:bookmarkStart w:id="470" w:name="_Toc44932050"/>
      <w:bookmarkStart w:id="471" w:name="_Toc173823740"/>
      <w:bookmarkStart w:id="472" w:name="_Toc173825549"/>
      <w:r w:rsidRPr="00C61FE9">
        <w:rPr>
          <w:rFonts w:hint="cs"/>
          <w:sz w:val="32"/>
          <w:szCs w:val="32"/>
          <w:rtl/>
        </w:rPr>
        <w:t>ניגוד עניינים</w:t>
      </w:r>
      <w:r w:rsidR="0053062D" w:rsidRPr="00C61FE9">
        <w:rPr>
          <w:rFonts w:hint="cs"/>
          <w:sz w:val="32"/>
          <w:szCs w:val="32"/>
          <w:rtl/>
        </w:rPr>
        <w:t xml:space="preserve"> בביצוע ההסכם</w:t>
      </w:r>
      <w:bookmarkEnd w:id="468"/>
      <w:bookmarkEnd w:id="469"/>
      <w:bookmarkEnd w:id="470"/>
      <w:bookmarkEnd w:id="471"/>
      <w:bookmarkEnd w:id="472"/>
    </w:p>
    <w:p w14:paraId="4913EE68" w14:textId="77777777" w:rsidR="00704EB9" w:rsidRPr="00C61FE9" w:rsidRDefault="005C3262" w:rsidP="00973BC2">
      <w:pPr>
        <w:pStyle w:val="2-0"/>
        <w:rPr>
          <w:rtl/>
        </w:rPr>
      </w:pPr>
      <w:r w:rsidRPr="00C61FE9">
        <w:rPr>
          <w:rFonts w:hint="cs"/>
          <w:rtl/>
        </w:rPr>
        <w:t>הספק מתחייב כי אין בביצוע ההסכם כדי ליצור ניגוד עניינים כלשהו, בין במישרין ובין בעקיפין, בינו לבין המזמין.</w:t>
      </w:r>
    </w:p>
    <w:p w14:paraId="1CADEA58" w14:textId="77777777" w:rsidR="00AF4F7B" w:rsidRPr="00C61FE9" w:rsidRDefault="005C3262" w:rsidP="00973BC2">
      <w:pPr>
        <w:pStyle w:val="2-0"/>
        <w:rPr>
          <w:rtl/>
        </w:rPr>
      </w:pPr>
      <w:r w:rsidRPr="00C61FE9">
        <w:rPr>
          <w:rFonts w:hint="cs"/>
          <w:rtl/>
        </w:rPr>
        <w:t xml:space="preserve">בכל מקרה </w:t>
      </w:r>
      <w:proofErr w:type="spellStart"/>
      <w:r w:rsidRPr="00C61FE9">
        <w:rPr>
          <w:rFonts w:hint="cs"/>
          <w:rtl/>
        </w:rPr>
        <w:t>שיווצר</w:t>
      </w:r>
      <w:proofErr w:type="spellEnd"/>
      <w:r w:rsidRPr="00C61FE9">
        <w:rPr>
          <w:rFonts w:hint="cs"/>
          <w:rtl/>
        </w:rPr>
        <w:t xml:space="preserve"> חשש כלשהו לניגוד עניינים בין הספק לבין המזמין יודיע הספק על כך למזמין, ללא כל שיהוי ויפעל באופן מידי להסרת ניגוד העניינים. בנוסף, במקרה כאמור, יודיע המזמין לספק אודות אמצעים נוספים או מיוחדים הנדרשים ממנו לצורך הסרת ניגוד העניינים, והספק יבצע את הנדרש ממנו בהקדם.</w:t>
      </w:r>
    </w:p>
    <w:p w14:paraId="5703EE49" w14:textId="77777777" w:rsidR="0009150A" w:rsidRPr="00C61FE9" w:rsidRDefault="005C3262" w:rsidP="00973BC2">
      <w:pPr>
        <w:pStyle w:val="2-0"/>
        <w:rPr>
          <w:color w:val="000000"/>
          <w:rtl/>
        </w:rPr>
      </w:pPr>
      <w:r w:rsidRPr="00C61FE9">
        <w:rPr>
          <w:rFonts w:hint="cs"/>
          <w:rtl/>
        </w:rPr>
        <w:t>הספק מתחייב להחתים כל אחד מעובדיו ו</w:t>
      </w:r>
      <w:r w:rsidR="00426E4A" w:rsidRPr="00C61FE9">
        <w:rPr>
          <w:rFonts w:hint="cs"/>
          <w:rtl/>
        </w:rPr>
        <w:t>מי מטעמו</w:t>
      </w:r>
      <w:r w:rsidRPr="00C61FE9">
        <w:rPr>
          <w:rFonts w:hint="cs"/>
          <w:rtl/>
        </w:rPr>
        <w:t xml:space="preserve"> שיועסקו על ידו לצורך ביצוע ההסכם על הצהרת הסודיות והיעדר ניגוד עניינים בנוסח המופיע כ</w:t>
      </w:r>
      <w:r w:rsidRPr="00C61FE9">
        <w:rPr>
          <w:rFonts w:hint="cs"/>
          <w:bCs/>
          <w:rtl/>
        </w:rPr>
        <w:t xml:space="preserve">נספח </w:t>
      </w:r>
      <w:bookmarkStart w:id="473" w:name="nispach16_1"/>
      <w:r w:rsidRPr="00C61FE9">
        <w:rPr>
          <w:rFonts w:hint="cs"/>
          <w:bCs/>
          <w:rtl/>
        </w:rPr>
        <w:t>ה</w:t>
      </w:r>
      <w:bookmarkEnd w:id="473"/>
      <w:r w:rsidRPr="00C61FE9">
        <w:rPr>
          <w:rFonts w:hint="cs"/>
          <w:bCs/>
          <w:rtl/>
        </w:rPr>
        <w:t>'</w:t>
      </w:r>
      <w:r w:rsidRPr="00C61FE9">
        <w:rPr>
          <w:rFonts w:hint="cs"/>
          <w:rtl/>
        </w:rPr>
        <w:t xml:space="preserve"> להסכם זה. </w:t>
      </w:r>
    </w:p>
    <w:p w14:paraId="4CD948D3" w14:textId="77777777" w:rsidR="007E7910" w:rsidRPr="00C61FE9" w:rsidRDefault="005C3262" w:rsidP="0057259E">
      <w:pPr>
        <w:pStyle w:val="1-0"/>
        <w:rPr>
          <w:sz w:val="32"/>
          <w:szCs w:val="32"/>
          <w:rtl/>
        </w:rPr>
      </w:pPr>
      <w:bookmarkStart w:id="474" w:name="_Toc256000065"/>
      <w:bookmarkStart w:id="475" w:name="_Toc173823741"/>
      <w:bookmarkStart w:id="476" w:name="_Toc173825550"/>
      <w:r w:rsidRPr="00C61FE9">
        <w:rPr>
          <w:rFonts w:hint="cs"/>
          <w:sz w:val="32"/>
          <w:szCs w:val="32"/>
          <w:rtl/>
        </w:rPr>
        <w:lastRenderedPageBreak/>
        <w:t>קניין רוחני וזכויות יוצרים</w:t>
      </w:r>
      <w:bookmarkEnd w:id="474"/>
      <w:bookmarkEnd w:id="475"/>
      <w:bookmarkEnd w:id="476"/>
    </w:p>
    <w:p w14:paraId="46CBAC7B" w14:textId="77777777" w:rsidR="006263A2" w:rsidRPr="00C61FE9" w:rsidRDefault="005C3262" w:rsidP="00973BC2">
      <w:pPr>
        <w:pStyle w:val="2-0"/>
      </w:pPr>
      <w:r w:rsidRPr="00C61FE9">
        <w:rPr>
          <w:rFonts w:hint="cs"/>
          <w:rtl/>
        </w:rPr>
        <w:t>הספק הוא בעל הזכויות הנדרשות לצורך אספקת השירותים והשימוש בהם על-ידי המזמין ("</w:t>
      </w:r>
      <w:r w:rsidRPr="00C61FE9">
        <w:rPr>
          <w:rFonts w:hint="cs"/>
          <w:bCs/>
          <w:rtl/>
        </w:rPr>
        <w:t>זכויות הקניין הרוחני</w:t>
      </w:r>
      <w:r w:rsidRPr="00C61FE9">
        <w:rPr>
          <w:rFonts w:hint="cs"/>
          <w:rtl/>
        </w:rPr>
        <w:t xml:space="preserve">"). </w:t>
      </w:r>
      <w:r w:rsidR="00810056" w:rsidRPr="00C61FE9">
        <w:rPr>
          <w:rFonts w:hint="cs"/>
          <w:rtl/>
        </w:rPr>
        <w:t xml:space="preserve">במקרה </w:t>
      </w:r>
      <w:r w:rsidRPr="00C61FE9">
        <w:rPr>
          <w:rFonts w:hint="cs"/>
          <w:rtl/>
        </w:rPr>
        <w:t>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w:t>
      </w:r>
      <w:r w:rsidR="000B631A" w:rsidRPr="00C61FE9">
        <w:rPr>
          <w:rFonts w:hint="cs"/>
          <w:rtl/>
        </w:rPr>
        <w:t>ן</w:t>
      </w:r>
      <w:r w:rsidRPr="00C61FE9">
        <w:rPr>
          <w:rFonts w:hint="cs"/>
          <w:rtl/>
        </w:rPr>
        <w:t xml:space="preserve">, בהתאם לתנאי </w:t>
      </w:r>
      <w:r w:rsidR="004214A9" w:rsidRPr="00C61FE9">
        <w:rPr>
          <w:rFonts w:hint="cs"/>
          <w:rtl/>
        </w:rPr>
        <w:t xml:space="preserve">הסכם </w:t>
      </w:r>
      <w:r w:rsidRPr="00C61FE9">
        <w:rPr>
          <w:rFonts w:hint="cs"/>
          <w:rtl/>
        </w:rPr>
        <w:t>זה.</w:t>
      </w:r>
    </w:p>
    <w:p w14:paraId="0D92B9B0" w14:textId="72AC2167" w:rsidR="00CF09E4" w:rsidRPr="00C61FE9" w:rsidRDefault="005C3262" w:rsidP="00CF09E4">
      <w:pPr>
        <w:pStyle w:val="2-0"/>
        <w:rPr>
          <w:rtl/>
        </w:rPr>
      </w:pPr>
      <w:r w:rsidRPr="00C61FE9">
        <w:rPr>
          <w:rFonts w:hint="cs"/>
          <w:rtl/>
        </w:rPr>
        <w:t xml:space="preserve">בעת ביצוע ההתקשרות, הספק לא יעשה שימוש בתוכנות מחשוב, תמונות, מסמכים וכיוצא באלה, שהוא אינו מורשה על-פי דין לעשות בהם </w:t>
      </w:r>
      <w:proofErr w:type="spellStart"/>
      <w:r w:rsidRPr="00C61FE9">
        <w:rPr>
          <w:rFonts w:hint="cs"/>
          <w:rtl/>
        </w:rPr>
        <w:t>שימוש.</w:t>
      </w:r>
      <w:bookmarkStart w:id="477" w:name="H3_מוסכם_על_הצדדים_כי_הבעלות_על_המערכת_כ"/>
      <w:bookmarkEnd w:id="477"/>
      <w:r w:rsidR="00CF09E4" w:rsidRPr="00C61FE9">
        <w:rPr>
          <w:rFonts w:hint="cs"/>
          <w:rtl/>
        </w:rPr>
        <w:t>מוסכם</w:t>
      </w:r>
      <w:proofErr w:type="spellEnd"/>
      <w:r w:rsidR="00CF09E4" w:rsidRPr="00C61FE9">
        <w:rPr>
          <w:rFonts w:hint="cs"/>
          <w:rtl/>
        </w:rPr>
        <w:t xml:space="preserve"> על הצדדים כי כל פיתוח עתידי (הסבה ו/או שדרוג ו/או התאמה ו/או כל שכלול נוסף שיבוצע על גבי מוצר המדף) שבוצע לפי דרישת המזמין ופותחו לצרכיו, כמודולים נפרדים ומובחנים, לרבות אך לא רק - הנתונים, התוכניות, נספחים, טיוטות, תרשימים, תוכנות וכל חומר אחר שהכין המציע לשם ביצוע חיוביו במסגרת ההתקשרות על פי מכרז זה או כתוצאה ממנו) (להלן: "</w:t>
      </w:r>
      <w:r w:rsidR="00CF09E4" w:rsidRPr="00C61FE9">
        <w:rPr>
          <w:rFonts w:hint="cs"/>
          <w:b/>
          <w:bCs/>
          <w:rtl/>
        </w:rPr>
        <w:t>התוצרים</w:t>
      </w:r>
      <w:r w:rsidR="00CF09E4" w:rsidRPr="00C61FE9">
        <w:rPr>
          <w:rFonts w:hint="cs"/>
          <w:rtl/>
        </w:rPr>
        <w:t xml:space="preserve">"), יהווה קניינו הבלעדי של המזמין והוא יוכל לעשות בו כל שימוש שירצה בעתיד, לרבות פרסום פומבי. הספק לא יהיה רשאי למכור, להעביר, </w:t>
      </w:r>
      <w:proofErr w:type="spellStart"/>
      <w:r w:rsidR="00CF09E4" w:rsidRPr="00C61FE9">
        <w:rPr>
          <w:rFonts w:hint="cs"/>
          <w:rtl/>
        </w:rPr>
        <w:t>להמחות</w:t>
      </w:r>
      <w:proofErr w:type="spellEnd"/>
      <w:r w:rsidR="00CF09E4" w:rsidRPr="00C61FE9">
        <w:rPr>
          <w:rFonts w:hint="cs"/>
          <w:rtl/>
        </w:rPr>
        <w:t>, לפרסם, להשכיר, לרשום, או לעשות שימוש כלשהו בתוצרי העבודה, ללא אישור המזמין בכתב ומראש.</w:t>
      </w:r>
    </w:p>
    <w:p w14:paraId="0D15EE82" w14:textId="5FCCCDAB" w:rsidR="000B631A" w:rsidRPr="00C61FE9" w:rsidRDefault="005C3262" w:rsidP="00973BC2">
      <w:pPr>
        <w:pStyle w:val="2-0"/>
        <w:rPr>
          <w:rtl/>
        </w:rPr>
      </w:pPr>
      <w:r w:rsidRPr="00C61FE9">
        <w:rPr>
          <w:rFonts w:hint="cs"/>
          <w:rtl/>
        </w:rPr>
        <w:t xml:space="preserve">תוצרי העבודה לא יכללו תהליכי עבודה ומערכות ייעודיות של הספק, אשר לא הוכנו עבור המזמין במסגרת ביצוע ההסכם.  </w:t>
      </w:r>
    </w:p>
    <w:p w14:paraId="3C96587D" w14:textId="77777777" w:rsidR="00A65BE8" w:rsidRPr="00C61FE9" w:rsidRDefault="005C3262" w:rsidP="00A65BE8">
      <w:pPr>
        <w:pStyle w:val="2-0"/>
      </w:pPr>
      <w:r w:rsidRPr="00C61FE9">
        <w:rPr>
          <w:rFonts w:hint="cs"/>
          <w:rtl/>
        </w:rPr>
        <w:t>למען הסר ספק, תוצרי העבודה יהיו רכוש המזמין גם אם מתן השירותים ע"י הספק הופסק תוך כדי תקופת ההתקשרות.</w:t>
      </w:r>
    </w:p>
    <w:p w14:paraId="18976840" w14:textId="3BA357C5" w:rsidR="00A65BE8" w:rsidRPr="00C61FE9" w:rsidRDefault="00CF09E4" w:rsidP="00A65BE8">
      <w:pPr>
        <w:pStyle w:val="2-0"/>
      </w:pPr>
      <w:r w:rsidRPr="00C61FE9">
        <w:rPr>
          <w:rFonts w:hint="cs"/>
          <w:rtl/>
        </w:rPr>
        <w:t xml:space="preserve">בכל מקרה, </w:t>
      </w:r>
      <w:r w:rsidR="00E43FE8" w:rsidRPr="00C61FE9">
        <w:rPr>
          <w:rFonts w:hint="cs"/>
          <w:rtl/>
        </w:rPr>
        <w:t>המציע מתחייב למסור למשרד בסיום ההתקשרות או במהלכה את כל התוצרים וכל חומר אחר שיוכן על ידו במסגרת ביצוע ההסכם.</w:t>
      </w:r>
    </w:p>
    <w:p w14:paraId="1A982240" w14:textId="77777777" w:rsidR="007824BA" w:rsidRPr="00C61FE9" w:rsidRDefault="00E43FE8" w:rsidP="00A65BE8">
      <w:pPr>
        <w:pStyle w:val="2-0"/>
      </w:pPr>
      <w:r w:rsidRPr="00C61FE9">
        <w:rPr>
          <w:rFonts w:hint="cs"/>
          <w:rtl/>
        </w:rPr>
        <w:t xml:space="preserve">בהגשת הצעתו למכרז, המציע מצהיר כי לא הפר או יפר כל זכות יוצרים ו/או פטנט ו/או סוד מסחרי כלשהו במהלך ביצוע מחויבויותיו על פי ההסכם המצורף למכרז זה. </w:t>
      </w:r>
    </w:p>
    <w:p w14:paraId="32A692F4" w14:textId="0FF040BB" w:rsidR="00A65BE8" w:rsidRPr="00C61FE9" w:rsidRDefault="007824BA" w:rsidP="00A65BE8">
      <w:pPr>
        <w:pStyle w:val="2-0"/>
      </w:pPr>
      <w:r w:rsidRPr="00C61FE9">
        <w:rPr>
          <w:rFonts w:hint="cs"/>
          <w:noProof/>
          <w:color w:val="000000" w:themeColor="text1"/>
          <w:rtl/>
        </w:rPr>
        <w:t xml:space="preserve">הספק מתחייב לשפות את משרד הבריאות </w:t>
      </w:r>
      <w:r w:rsidRPr="00C61FE9">
        <w:rPr>
          <w:rFonts w:hint="cs"/>
          <w:rtl/>
        </w:rPr>
        <w:t>ב</w:t>
      </w:r>
      <w:r w:rsidR="00E43FE8" w:rsidRPr="00C61FE9">
        <w:rPr>
          <w:rFonts w:hint="cs"/>
          <w:rtl/>
        </w:rPr>
        <w:t xml:space="preserve">כל </w:t>
      </w:r>
      <w:r w:rsidRPr="00C61FE9">
        <w:rPr>
          <w:rFonts w:hint="cs"/>
          <w:rtl/>
        </w:rPr>
        <w:t>מקרה של תביעת צד שלישי ש</w:t>
      </w:r>
      <w:r w:rsidR="00E43FE8" w:rsidRPr="00C61FE9">
        <w:rPr>
          <w:rFonts w:hint="cs"/>
          <w:rtl/>
        </w:rPr>
        <w:t>לפיה</w:t>
      </w:r>
      <w:r w:rsidRPr="00C61FE9">
        <w:rPr>
          <w:rFonts w:hint="cs"/>
          <w:rtl/>
        </w:rPr>
        <w:t xml:space="preserve"> התשתי</w:t>
      </w:r>
      <w:r w:rsidR="00C96A1C" w:rsidRPr="00C61FE9">
        <w:rPr>
          <w:rFonts w:hint="cs"/>
          <w:rtl/>
        </w:rPr>
        <w:t>ת</w:t>
      </w:r>
      <w:r w:rsidRPr="00C61FE9">
        <w:rPr>
          <w:rFonts w:hint="cs"/>
          <w:rtl/>
        </w:rPr>
        <w:t xml:space="preserve"> </w:t>
      </w:r>
      <w:r w:rsidR="00E43FE8" w:rsidRPr="00C61FE9">
        <w:rPr>
          <w:rFonts w:hint="cs"/>
          <w:rtl/>
        </w:rPr>
        <w:t>מפר</w:t>
      </w:r>
      <w:r w:rsidR="00C96A1C" w:rsidRPr="00C61FE9">
        <w:rPr>
          <w:rFonts w:hint="cs"/>
          <w:rtl/>
        </w:rPr>
        <w:t>ה</w:t>
      </w:r>
      <w:r w:rsidR="00E43FE8" w:rsidRPr="00C61FE9">
        <w:rPr>
          <w:rFonts w:hint="cs"/>
          <w:rtl/>
        </w:rPr>
        <w:t xml:space="preserve"> זכויות יוצרים</w:t>
      </w:r>
      <w:r w:rsidR="00C96A1C" w:rsidRPr="00C61FE9">
        <w:rPr>
          <w:rFonts w:hint="cs"/>
          <w:rtl/>
        </w:rPr>
        <w:t xml:space="preserve"> ו/או</w:t>
      </w:r>
      <w:r w:rsidR="00E43FE8" w:rsidRPr="00C61FE9">
        <w:rPr>
          <w:rFonts w:hint="cs"/>
          <w:rtl/>
        </w:rPr>
        <w:t xml:space="preserve"> פטנ</w:t>
      </w:r>
      <w:r w:rsidR="00C96A1C" w:rsidRPr="00C61FE9">
        <w:rPr>
          <w:rFonts w:hint="cs"/>
          <w:rtl/>
        </w:rPr>
        <w:t>ט ו/או</w:t>
      </w:r>
      <w:r w:rsidR="00E43FE8" w:rsidRPr="00C61FE9">
        <w:rPr>
          <w:rFonts w:hint="cs"/>
          <w:rtl/>
        </w:rPr>
        <w:t xml:space="preserve"> </w:t>
      </w:r>
      <w:r w:rsidRPr="00C61FE9">
        <w:rPr>
          <w:rFonts w:hint="cs"/>
          <w:rtl/>
        </w:rPr>
        <w:t>סו</w:t>
      </w:r>
      <w:r w:rsidR="00C96A1C" w:rsidRPr="00C61FE9">
        <w:rPr>
          <w:rFonts w:hint="cs"/>
          <w:rtl/>
        </w:rPr>
        <w:t>ד</w:t>
      </w:r>
      <w:r w:rsidRPr="00C61FE9">
        <w:rPr>
          <w:rFonts w:hint="cs"/>
          <w:rtl/>
        </w:rPr>
        <w:t xml:space="preserve"> מסחרי </w:t>
      </w:r>
      <w:r w:rsidR="00C96A1C" w:rsidRPr="00C61FE9">
        <w:rPr>
          <w:rFonts w:hint="cs"/>
          <w:rtl/>
        </w:rPr>
        <w:t xml:space="preserve">ו/או רישיון קוד פתוח </w:t>
      </w:r>
      <w:r w:rsidR="00E43FE8" w:rsidRPr="00C61FE9">
        <w:rPr>
          <w:rFonts w:hint="cs"/>
          <w:rtl/>
        </w:rPr>
        <w:t>או כל זכות אחרת</w:t>
      </w:r>
      <w:r w:rsidRPr="00C61FE9">
        <w:rPr>
          <w:rFonts w:hint="cs"/>
          <w:rtl/>
        </w:rPr>
        <w:t>,</w:t>
      </w:r>
      <w:r w:rsidR="00E43FE8" w:rsidRPr="00C61FE9">
        <w:rPr>
          <w:rFonts w:hint="cs"/>
          <w:rtl/>
        </w:rPr>
        <w:t xml:space="preserve"> </w:t>
      </w:r>
      <w:r w:rsidRPr="00C61FE9">
        <w:rPr>
          <w:rFonts w:hint="cs"/>
          <w:rtl/>
        </w:rPr>
        <w:t>כאשר בכלל האמור, ישפה</w:t>
      </w:r>
      <w:r w:rsidR="00E43FE8" w:rsidRPr="00C61FE9">
        <w:rPr>
          <w:rFonts w:hint="cs"/>
          <w:rtl/>
        </w:rPr>
        <w:t xml:space="preserve"> </w:t>
      </w:r>
      <w:r w:rsidRPr="00C61FE9">
        <w:rPr>
          <w:rFonts w:hint="cs"/>
          <w:rtl/>
        </w:rPr>
        <w:t xml:space="preserve">המציע את המשרד בגין כל </w:t>
      </w:r>
      <w:r w:rsidR="00E43FE8" w:rsidRPr="00C61FE9">
        <w:rPr>
          <w:rFonts w:hint="cs"/>
          <w:rtl/>
        </w:rPr>
        <w:t>סכומי ההוצאות, הפיצויים ושכר טרחת עורך דין שייפסקו בתביעות האלה לחובת המשרד, בפסק דין חלוט</w:t>
      </w:r>
      <w:r w:rsidR="00C96A1C" w:rsidRPr="00C61FE9">
        <w:rPr>
          <w:rFonts w:hint="cs"/>
          <w:rtl/>
        </w:rPr>
        <w:t xml:space="preserve"> של ערכאה מוסמכת</w:t>
      </w:r>
      <w:r w:rsidRPr="00C61FE9">
        <w:rPr>
          <w:rFonts w:hint="cs"/>
          <w:rtl/>
        </w:rPr>
        <w:t xml:space="preserve">. והכול, </w:t>
      </w:r>
      <w:r w:rsidR="00E43FE8" w:rsidRPr="00C61FE9">
        <w:rPr>
          <w:rFonts w:hint="cs"/>
          <w:rtl/>
        </w:rPr>
        <w:t>בתנאי שהמזמין הודיע למציע אודות כל תביעה כאמור, יסייע למציע להתגונן בפניה ויאפשר לו לנהל את ההגנה</w:t>
      </w:r>
      <w:r w:rsidRPr="00C61FE9">
        <w:rPr>
          <w:rFonts w:hint="cs"/>
          <w:rtl/>
        </w:rPr>
        <w:t>, ומבלי שהמציע יהא רשאי להתפשר בשם המשרד</w:t>
      </w:r>
      <w:r w:rsidR="00E43FE8" w:rsidRPr="00C61FE9">
        <w:rPr>
          <w:rFonts w:hint="cs"/>
          <w:rtl/>
        </w:rPr>
        <w:t>. הספק יעשה כמיטב יכולתו להחליף על חשבונו את התכנה המפרה זכויות יוצרים או פטנטים, זכות קניינית או כל זכות אחרת בתכנה שאינה מפרה זכויות אלה; ככל ונבצר מהספק החלפת התכנה, יפצה הספק את המשרד בכך שיזכה אותו בסכום ששולם עבור התכנה הבלתי תקינה</w:t>
      </w:r>
      <w:r w:rsidR="00E43FE8" w:rsidRPr="00C61FE9">
        <w:rPr>
          <w:rFonts w:hint="cs"/>
        </w:rPr>
        <w:t>.</w:t>
      </w:r>
    </w:p>
    <w:p w14:paraId="33AC0AE2" w14:textId="1882C410" w:rsidR="00C96A1C" w:rsidRPr="00C61FE9" w:rsidRDefault="00A65BE8" w:rsidP="00A65BE8">
      <w:pPr>
        <w:pStyle w:val="2-0"/>
        <w:rPr>
          <w:rtl/>
        </w:rPr>
      </w:pPr>
      <w:r w:rsidRPr="00C61FE9">
        <w:rPr>
          <w:rFonts w:hint="cs"/>
          <w:noProof/>
          <w:color w:val="000000" w:themeColor="text1"/>
          <w:rtl/>
        </w:rPr>
        <w:lastRenderedPageBreak/>
        <w:t xml:space="preserve">חובת השיפוי </w:t>
      </w:r>
      <w:r w:rsidR="0024153A" w:rsidRPr="00C61FE9">
        <w:rPr>
          <w:rFonts w:hint="cs"/>
          <w:noProof/>
          <w:color w:val="000000" w:themeColor="text1"/>
          <w:rtl/>
        </w:rPr>
        <w:t xml:space="preserve">על פי סעיף זה, </w:t>
      </w:r>
      <w:r w:rsidRPr="00C61FE9">
        <w:rPr>
          <w:rFonts w:hint="cs"/>
          <w:noProof/>
          <w:color w:val="000000" w:themeColor="text1"/>
          <w:rtl/>
        </w:rPr>
        <w:t>תהא כפופה לתנאי השיפוי המצויים ברישיון השימוש הסטנדרטי של היצרן, ולא תחול על תביעה שעילתה אחד (או יותר) מהמצבים הבאים: (1) עמידתו של הספק בתכנוני, במפרטי או בהוראות המשרד</w:t>
      </w:r>
      <w:r w:rsidR="00C96A1C" w:rsidRPr="00C61FE9">
        <w:rPr>
          <w:rFonts w:hint="cs"/>
          <w:noProof/>
          <w:color w:val="000000" w:themeColor="text1"/>
          <w:rtl/>
        </w:rPr>
        <w:t>;</w:t>
      </w:r>
      <w:r w:rsidRPr="00C61FE9">
        <w:rPr>
          <w:rFonts w:hint="cs"/>
          <w:noProof/>
          <w:color w:val="000000" w:themeColor="text1"/>
          <w:rtl/>
        </w:rPr>
        <w:t xml:space="preserve"> (2) שימוש של הספק במידע טכני או בטכנולוגיה שסופקו על ידי המשרד</w:t>
      </w:r>
      <w:r w:rsidR="00C96A1C" w:rsidRPr="00C61FE9">
        <w:rPr>
          <w:rFonts w:hint="cs"/>
          <w:noProof/>
          <w:color w:val="000000" w:themeColor="text1"/>
          <w:rtl/>
        </w:rPr>
        <w:t>;</w:t>
      </w:r>
      <w:r w:rsidRPr="00C61FE9">
        <w:rPr>
          <w:rFonts w:hint="cs"/>
          <w:noProof/>
          <w:color w:val="000000" w:themeColor="text1"/>
          <w:rtl/>
        </w:rPr>
        <w:t xml:space="preserve"> (3) שינוי המערכת על ידי המשרד ו/או מי מטעמו, או על ידי צד שלישי אחר שאינו הספק</w:t>
      </w:r>
      <w:r w:rsidR="00C96A1C" w:rsidRPr="00C61FE9">
        <w:rPr>
          <w:rFonts w:hint="cs"/>
          <w:noProof/>
          <w:color w:val="000000" w:themeColor="text1"/>
          <w:rtl/>
        </w:rPr>
        <w:t>;</w:t>
      </w:r>
      <w:r w:rsidRPr="00C61FE9">
        <w:rPr>
          <w:rFonts w:hint="cs"/>
          <w:noProof/>
          <w:color w:val="000000" w:themeColor="text1"/>
          <w:rtl/>
        </w:rPr>
        <w:t xml:space="preserve"> (4) שימוש במערכת על ידי המשרד ו/או מי מטעמו באופן האסור על פי המפרט הטכני או על פי דפי היישום או על פי התיעוד או בניגוד לתנאי רישיון השימוש של הפתרון</w:t>
      </w:r>
      <w:r w:rsidR="00C96A1C" w:rsidRPr="00C61FE9">
        <w:rPr>
          <w:rFonts w:hint="cs"/>
          <w:noProof/>
          <w:color w:val="000000" w:themeColor="text1"/>
          <w:rtl/>
        </w:rPr>
        <w:t>;</w:t>
      </w:r>
      <w:r w:rsidRPr="00C61FE9">
        <w:rPr>
          <w:rFonts w:hint="cs"/>
          <w:noProof/>
          <w:color w:val="000000" w:themeColor="text1"/>
          <w:rtl/>
        </w:rPr>
        <w:t xml:space="preserve"> (5) שימוש במערכת על ידי המשרד ו/או מי מטעמו עם מוצרים שאינם מסופקים על ידי הספק</w:t>
      </w:r>
      <w:r w:rsidR="00C96A1C" w:rsidRPr="00C61FE9">
        <w:rPr>
          <w:rFonts w:hint="cs"/>
          <w:noProof/>
          <w:color w:val="000000" w:themeColor="text1"/>
          <w:rtl/>
        </w:rPr>
        <w:t>.</w:t>
      </w:r>
      <w:r w:rsidRPr="00C61FE9">
        <w:rPr>
          <w:rFonts w:hint="cs"/>
          <w:noProof/>
          <w:color w:val="000000" w:themeColor="text1"/>
          <w:rtl/>
        </w:rPr>
        <w:t xml:space="preserve"> </w:t>
      </w:r>
    </w:p>
    <w:p w14:paraId="15B152B7" w14:textId="34A0EAEC" w:rsidR="00A65BE8" w:rsidRPr="00C61FE9" w:rsidRDefault="00A65BE8" w:rsidP="00A62677">
      <w:pPr>
        <w:pStyle w:val="2-0"/>
        <w:numPr>
          <w:ilvl w:val="0"/>
          <w:numId w:val="0"/>
        </w:numPr>
        <w:ind w:left="792"/>
        <w:rPr>
          <w:b/>
          <w:bCs/>
        </w:rPr>
      </w:pPr>
      <w:r w:rsidRPr="00C61FE9">
        <w:rPr>
          <w:rFonts w:hint="cs"/>
          <w:noProof/>
          <w:color w:val="000000" w:themeColor="text1"/>
          <w:rtl/>
        </w:rPr>
        <w:t>הסייגים שלעיל יחולו כאשר המצבים המתוארים גרמו להפרה ואלמלא שימוש כזה לא היה במערכת או במוצר או בציוד כשלעצמם, כדי להפר זכויות צד ג'</w:t>
      </w:r>
      <w:r w:rsidR="007824BA" w:rsidRPr="00C61FE9">
        <w:rPr>
          <w:rFonts w:hint="cs"/>
          <w:noProof/>
          <w:color w:val="000000" w:themeColor="text1"/>
          <w:rtl/>
        </w:rPr>
        <w:t>,</w:t>
      </w:r>
      <w:r w:rsidRPr="00C61FE9">
        <w:rPr>
          <w:rFonts w:hint="cs"/>
          <w:noProof/>
          <w:color w:val="000000" w:themeColor="text1"/>
          <w:rtl/>
        </w:rPr>
        <w:t xml:space="preserve"> וכאשר הספק התריע מראש על כך ששימוש באופן זה יגרום להפרה והמשרד הנחה אותו להמשיך לפעול באופן זה, או לחלופין </w:t>
      </w:r>
      <w:r w:rsidR="00C96A1C" w:rsidRPr="00C61FE9">
        <w:rPr>
          <w:rFonts w:hint="cs"/>
          <w:noProof/>
          <w:color w:val="000000" w:themeColor="text1"/>
          <w:rtl/>
        </w:rPr>
        <w:t>–</w:t>
      </w:r>
      <w:r w:rsidRPr="00C61FE9">
        <w:rPr>
          <w:rFonts w:hint="cs"/>
          <w:noProof/>
          <w:color w:val="000000" w:themeColor="text1"/>
          <w:rtl/>
        </w:rPr>
        <w:t xml:space="preserve"> שלא היה באפשרות הספק לדעת ולהתריע.</w:t>
      </w:r>
    </w:p>
    <w:p w14:paraId="4549E2AF" w14:textId="75B5B99F" w:rsidR="000B631A" w:rsidRPr="00C61FE9" w:rsidRDefault="005C3262" w:rsidP="007B01DE">
      <w:pPr>
        <w:pStyle w:val="2-"/>
        <w:rPr>
          <w:rtl/>
        </w:rPr>
      </w:pPr>
      <w:r w:rsidRPr="00C61FE9">
        <w:rPr>
          <w:rFonts w:hint="cs"/>
          <w:rtl/>
        </w:rPr>
        <w:t>הפרת קניין רוחני</w:t>
      </w:r>
    </w:p>
    <w:p w14:paraId="3E8A2D44" w14:textId="57E9135A" w:rsidR="000B631A" w:rsidRPr="00C61FE9" w:rsidRDefault="005C3262" w:rsidP="00A0392D">
      <w:pPr>
        <w:pStyle w:val="3-"/>
        <w:rPr>
          <w:rtl/>
        </w:rPr>
      </w:pPr>
      <w:r w:rsidRPr="00C61FE9">
        <w:rPr>
          <w:rFonts w:hint="cs"/>
          <w:rtl/>
        </w:rPr>
        <w:t xml:space="preserve">נקבע במסגרת פסק דין חלוט של ערכאה מוסמכת כי שירות </w:t>
      </w:r>
      <w:r w:rsidR="006263A2" w:rsidRPr="00C61FE9">
        <w:rPr>
          <w:rFonts w:hint="cs"/>
          <w:rtl/>
        </w:rPr>
        <w:t>שהעמיד ספק לרשות המזמין מפר זכות קניין רוחני של צד שלישי</w:t>
      </w:r>
      <w:r w:rsidRPr="00C61FE9">
        <w:rPr>
          <w:rFonts w:hint="cs"/>
          <w:rtl/>
        </w:rPr>
        <w:t xml:space="preserve"> כלשהו</w:t>
      </w:r>
      <w:r w:rsidR="006263A2" w:rsidRPr="00C61FE9">
        <w:rPr>
          <w:rFonts w:hint="cs"/>
          <w:rtl/>
        </w:rPr>
        <w:t xml:space="preserve">, </w:t>
      </w:r>
      <w:r w:rsidRPr="00C61FE9">
        <w:rPr>
          <w:rFonts w:hint="cs"/>
          <w:rtl/>
        </w:rPr>
        <w:t xml:space="preserve">הספק יפעל בהתאם למפורט להלן: </w:t>
      </w:r>
    </w:p>
    <w:p w14:paraId="55F74D70" w14:textId="6D570327" w:rsidR="000B631A" w:rsidRPr="00C61FE9" w:rsidRDefault="005C3262" w:rsidP="000C2347">
      <w:pPr>
        <w:pStyle w:val="4-3"/>
        <w:rPr>
          <w:rtl/>
        </w:rPr>
      </w:pPr>
      <w:r w:rsidRPr="00C61FE9">
        <w:rPr>
          <w:rFonts w:hint="cs"/>
          <w:rtl/>
        </w:rPr>
        <w:t xml:space="preserve">הספק יודיע על כך למזמין בהקדם האפשרי. </w:t>
      </w:r>
    </w:p>
    <w:p w14:paraId="0B62A353" w14:textId="10668305" w:rsidR="000B631A" w:rsidRPr="00C61FE9" w:rsidRDefault="005C3262" w:rsidP="000C2347">
      <w:pPr>
        <w:pStyle w:val="4-3"/>
        <w:rPr>
          <w:rtl/>
        </w:rPr>
      </w:pPr>
      <w:r w:rsidRPr="00C61FE9">
        <w:rPr>
          <w:rFonts w:hint="cs"/>
          <w:rtl/>
        </w:rPr>
        <w:t>הספק יחדל מאספקת השירות המפר.</w:t>
      </w:r>
    </w:p>
    <w:p w14:paraId="62204E43" w14:textId="38CDE19A" w:rsidR="000B631A" w:rsidRPr="00C61FE9" w:rsidRDefault="005C3262" w:rsidP="000C2347">
      <w:pPr>
        <w:pStyle w:val="4-3"/>
        <w:rPr>
          <w:rtl/>
        </w:rPr>
      </w:pPr>
      <w:r w:rsidRPr="00C61FE9">
        <w:rPr>
          <w:rFonts w:hint="cs"/>
          <w:rtl/>
        </w:rPr>
        <w:t xml:space="preserve">הספק ייעשה כל מאמץ סביר על מנת להמשיך לספק את השירות באופן שאינו פוגע בקניין רוחני של צד שלישי כלשהו, וזאת תוך עמידה בחובותיו לפי ההסכם, ומבלי לפגוע ברמת השירות. </w:t>
      </w:r>
    </w:p>
    <w:p w14:paraId="0C675981" w14:textId="77777777" w:rsidR="00ED04C4" w:rsidRPr="00C61FE9" w:rsidRDefault="005C3262" w:rsidP="0057259E">
      <w:pPr>
        <w:pStyle w:val="1-0"/>
        <w:rPr>
          <w:sz w:val="32"/>
          <w:szCs w:val="32"/>
          <w:rtl/>
        </w:rPr>
      </w:pPr>
      <w:bookmarkStart w:id="478" w:name="_Toc256000066"/>
      <w:r w:rsidRPr="00C61FE9">
        <w:rPr>
          <w:rFonts w:hint="cs"/>
          <w:sz w:val="32"/>
          <w:szCs w:val="32"/>
          <w:rtl/>
        </w:rPr>
        <w:t>קבלני משנה</w:t>
      </w:r>
      <w:bookmarkEnd w:id="478"/>
    </w:p>
    <w:p w14:paraId="6229B186" w14:textId="1C6140EB" w:rsidR="00DB1B2D" w:rsidRPr="00C61FE9" w:rsidRDefault="005C3262" w:rsidP="00DB1B2D">
      <w:pPr>
        <w:pStyle w:val="2-0"/>
        <w:ind w:left="1080" w:hanging="706"/>
        <w:rPr>
          <w:noProof/>
          <w:color w:val="000000"/>
          <w:rtl/>
        </w:rPr>
      </w:pPr>
      <w:bookmarkStart w:id="479" w:name="show_canActivateSubcontractors_1"/>
      <w:r w:rsidRPr="00C61FE9">
        <w:rPr>
          <w:rFonts w:hint="cs"/>
          <w:rtl/>
        </w:rPr>
        <w:t>הספק יהיה רשאי להפעיל קבלני משנה לצורך אספקת השירותים</w:t>
      </w:r>
      <w:r w:rsidR="00DB1B2D" w:rsidRPr="00C61FE9">
        <w:rPr>
          <w:rFonts w:hint="cs"/>
          <w:rtl/>
        </w:rPr>
        <w:t>, בכפוף לאמור להלן:</w:t>
      </w:r>
    </w:p>
    <w:p w14:paraId="0A1A8C5C" w14:textId="5C67FF6F" w:rsidR="00DB1B2D" w:rsidRPr="00C61FE9" w:rsidRDefault="00DB1B2D" w:rsidP="00DB1B2D">
      <w:pPr>
        <w:pStyle w:val="3-"/>
        <w:rPr>
          <w:noProof/>
          <w:color w:val="000000"/>
          <w:rtl/>
        </w:rPr>
      </w:pPr>
      <w:r w:rsidRPr="00C61FE9">
        <w:rPr>
          <w:rFonts w:hint="cs"/>
          <w:rtl/>
        </w:rPr>
        <w:t>הפעלת קבלני המשנה תותנה בקבלת אישור מפורש, מראש ובכתב מצד המשרד, לרבות באמצעות הצגת קבלני המשנה במסגרת ההצעה.</w:t>
      </w:r>
    </w:p>
    <w:p w14:paraId="75A153CB" w14:textId="4F1EC1CE" w:rsidR="00DB1B2D" w:rsidRPr="00C61FE9" w:rsidRDefault="00DB1B2D" w:rsidP="00A62677">
      <w:pPr>
        <w:pStyle w:val="3-"/>
        <w:rPr>
          <w:noProof/>
          <w:color w:val="000000"/>
        </w:rPr>
      </w:pPr>
      <w:r w:rsidRPr="00C61FE9">
        <w:rPr>
          <w:rFonts w:hint="cs"/>
          <w:rtl/>
        </w:rPr>
        <w:t xml:space="preserve">למציע תהיה אחריות כוללת לעבודת קבלני המשנה. כל התקשרות של המציע עם קבלני משנה לצורך מתן שירותים הינה התקשרות של המציע עם קבלני המשנה בלבד, ואינה מייצרת כל חבות של המשרד כלפי צדדי ג', לרבות, אך לא רק, חבות שעניינה יחסי עובד מעביד בין קבלני המשנה והמשרד. המציע מתחייב כי כל שירות שיינתן למזמין במסגרת הסכם זה, בין אם מסופק למזמין על ידו ובין אם ע"י קבלן המשנה מטעמו, יעמוד בכל הדרישות והתנאים המפורטים במכרז זה על נספחיו. </w:t>
      </w:r>
    </w:p>
    <w:p w14:paraId="09E6E339" w14:textId="5BD11283" w:rsidR="00DB1B2D" w:rsidRPr="00C61FE9" w:rsidRDefault="00DB1B2D" w:rsidP="00DB1B2D">
      <w:pPr>
        <w:pStyle w:val="3-"/>
        <w:rPr>
          <w:noProof/>
          <w:color w:val="000000"/>
        </w:rPr>
      </w:pPr>
      <w:r w:rsidRPr="00C61FE9">
        <w:rPr>
          <w:rFonts w:hint="cs"/>
          <w:rtl/>
        </w:rPr>
        <w:lastRenderedPageBreak/>
        <w:t>ההתקשרות איננה יוצרת למזמין כל חבות כלפי קבלן המשנה ובכל מקרה בו תתעורר מחלוקת בין המציע לבין קבלן המשנה ו/או בין מי מהם לבין משרד הבריאות, לא יהא אחראי המזמין במאומה כלפי קבלן המשנה ו/או צד ג' אחר.</w:t>
      </w:r>
      <w:r w:rsidR="00472DAA" w:rsidRPr="00C61FE9">
        <w:rPr>
          <w:rFonts w:hint="cs"/>
          <w:noProof/>
          <w:color w:val="000000"/>
          <w:rtl/>
        </w:rPr>
        <w:t xml:space="preserve"> המציע מתחייב לשפות את המזמין בכל סכום אותו יהא עליו לשלם לידי צד ג' במידה וצד ג' ינקוט בהליכים משפטיים כנגד המזמין כתוצאה מהתקשרות המציע עם קבלן המשנה.</w:t>
      </w:r>
    </w:p>
    <w:p w14:paraId="6DE9C822" w14:textId="77777777" w:rsidR="00DB1B2D" w:rsidRPr="00C61FE9" w:rsidRDefault="00DB1B2D" w:rsidP="00A62677">
      <w:pPr>
        <w:pStyle w:val="3-"/>
        <w:rPr>
          <w:noProof/>
          <w:color w:val="000000"/>
          <w:rtl/>
        </w:rPr>
      </w:pPr>
      <w:r w:rsidRPr="00C61FE9">
        <w:rPr>
          <w:rFonts w:hint="cs"/>
          <w:rtl/>
        </w:rPr>
        <w:t>ההתקשרות בין המציע לבין קבלן המשנה לא תהיה בגדר הסכם כובל, במישרין או בעקיפין, באופן שימנע מקבלן המשנה לספק בעתיד שירותים/טובין ישירות למזמין, ככל ויידרש לעשות כן, בתנאים זהים או מטיבים לתנאי ההתקשרות של קבלן המשנה עם המציע. קבלן משנה אשר יתקשר עם מציע בקשר למכרז זה, יצהיר בפני המציע על התחייבותו לפעול לשם קיום ההתקשרות הישירה, בתנאים המפורטים לעיל, במידה ויידרש לעשות כן.</w:t>
      </w:r>
    </w:p>
    <w:p w14:paraId="382A4355" w14:textId="77777777" w:rsidR="00737AF0" w:rsidRPr="00C61FE9" w:rsidRDefault="005C3262" w:rsidP="00737AF0">
      <w:pPr>
        <w:pStyle w:val="2-0"/>
        <w:rPr>
          <w:rtl/>
        </w:rPr>
      </w:pPr>
      <w:bookmarkStart w:id="480" w:name="show_SubcontractorsFullOrPartialServices"/>
      <w:bookmarkEnd w:id="479"/>
      <w:r w:rsidRPr="00C61FE9">
        <w:rPr>
          <w:rFonts w:hint="cs"/>
          <w:rtl/>
        </w:rPr>
        <w:t xml:space="preserve">בכל מקרה שהספק יעסיק קבלן משנה ייעודי לצורך ביצוע הוראות ההסכם ולצורך זה בלבד, המזמין יהיה רשאי לדרוש מהספק להחליף קבלן משנה זה אם הוא סבור כי הוא אינו מבצע את חובותיו כנדרש. </w:t>
      </w:r>
      <w:bookmarkEnd w:id="480"/>
    </w:p>
    <w:p w14:paraId="4865D85D" w14:textId="77777777" w:rsidR="0009150A" w:rsidRPr="00C61FE9" w:rsidRDefault="005C3262" w:rsidP="0057259E">
      <w:pPr>
        <w:pStyle w:val="1-0"/>
        <w:rPr>
          <w:sz w:val="32"/>
          <w:szCs w:val="32"/>
          <w:rtl/>
        </w:rPr>
      </w:pPr>
      <w:bookmarkStart w:id="481" w:name="_Toc256000067"/>
      <w:bookmarkStart w:id="482" w:name="_Toc173823743"/>
      <w:bookmarkStart w:id="483" w:name="_Toc173825552"/>
      <w:r w:rsidRPr="00C61FE9">
        <w:rPr>
          <w:rFonts w:hint="cs"/>
          <w:sz w:val="32"/>
          <w:szCs w:val="32"/>
          <w:rtl/>
        </w:rPr>
        <w:t>יחסים בין הצדדים</w:t>
      </w:r>
      <w:bookmarkEnd w:id="481"/>
      <w:bookmarkEnd w:id="482"/>
      <w:bookmarkEnd w:id="483"/>
    </w:p>
    <w:p w14:paraId="062A4261" w14:textId="77777777" w:rsidR="0009150A" w:rsidRPr="00C61FE9" w:rsidRDefault="005C3262" w:rsidP="00973BC2">
      <w:pPr>
        <w:pStyle w:val="2-0"/>
        <w:rPr>
          <w:rtl/>
        </w:rPr>
      </w:pPr>
      <w:r w:rsidRPr="00C61FE9">
        <w:rPr>
          <w:rFonts w:hint="cs"/>
          <w:rtl/>
        </w:rPr>
        <w:t xml:space="preserve">מוצהר ומוסכם בזה בין הצדדים כי: </w:t>
      </w:r>
    </w:p>
    <w:p w14:paraId="1E412782" w14:textId="77777777" w:rsidR="007A7B2F" w:rsidRPr="00C61FE9" w:rsidRDefault="005C3262" w:rsidP="00A0392D">
      <w:pPr>
        <w:pStyle w:val="3-"/>
        <w:rPr>
          <w:rtl/>
        </w:rPr>
      </w:pPr>
      <w:r w:rsidRPr="00C61FE9">
        <w:rPr>
          <w:rFonts w:hint="cs"/>
          <w:rtl/>
        </w:rPr>
        <w:t>היחסים ביניהם לפי ההסכם אינם יחסי עובד ומעביד והמזמין אינו המעסיק של עובדי וקבלני המשנה של הספק.</w:t>
      </w:r>
    </w:p>
    <w:p w14:paraId="44955668" w14:textId="77777777" w:rsidR="007A7B2F" w:rsidRPr="00C61FE9" w:rsidRDefault="005C3262" w:rsidP="00A0392D">
      <w:pPr>
        <w:pStyle w:val="3-"/>
        <w:rPr>
          <w:rtl/>
        </w:rPr>
      </w:pPr>
      <w:r w:rsidRPr="00C61FE9">
        <w:rPr>
          <w:rFonts w:hint="cs"/>
          <w:rtl/>
        </w:rPr>
        <w:t>הספק בלבד יהיה אחראי לכל תשלום, לשיפוי בגין נזק, פיצויים או כל תשלום אחר המגיע ממנו על פי כל דין לאנשים המועסקים על ידו</w:t>
      </w:r>
      <w:r w:rsidR="007E7910" w:rsidRPr="00C61FE9">
        <w:rPr>
          <w:rFonts w:hint="cs"/>
          <w:rtl/>
        </w:rPr>
        <w:t xml:space="preserve"> בין באופן ישיר בין כקבלני שירות</w:t>
      </w:r>
      <w:r w:rsidRPr="00C61FE9">
        <w:rPr>
          <w:rFonts w:hint="cs"/>
          <w:rtl/>
        </w:rPr>
        <w:t xml:space="preserve">, או לכל אדם אחר. </w:t>
      </w:r>
    </w:p>
    <w:p w14:paraId="3020A5C1" w14:textId="77777777" w:rsidR="007A7B2F" w:rsidRPr="00C61FE9" w:rsidRDefault="005C3262" w:rsidP="00A0392D">
      <w:pPr>
        <w:pStyle w:val="3-"/>
        <w:rPr>
          <w:rtl/>
        </w:rPr>
      </w:pPr>
      <w:r w:rsidRPr="00C61FE9">
        <w:rPr>
          <w:rFonts w:hint="cs"/>
          <w:rtl/>
        </w:rPr>
        <w:t xml:space="preserve">המזמין לא ישלם כל תשלום לביטוח לאומי ויתר הזכויות הסוציאליות בקשר לאנשים המועסקים על ידי הספק. </w:t>
      </w:r>
    </w:p>
    <w:p w14:paraId="6F83AC03" w14:textId="77777777" w:rsidR="007E7910" w:rsidRPr="00C61FE9" w:rsidRDefault="005C3262" w:rsidP="00A0392D">
      <w:pPr>
        <w:pStyle w:val="3-"/>
        <w:rPr>
          <w:rtl/>
        </w:rPr>
      </w:pPr>
      <w:r w:rsidRPr="00C61FE9">
        <w:rPr>
          <w:rFonts w:hint="cs"/>
          <w:rtl/>
        </w:rPr>
        <w:t xml:space="preserve">אם למרות האמור לעיל, ערכאה שיפוטית או </w:t>
      </w:r>
      <w:proofErr w:type="spellStart"/>
      <w:r w:rsidRPr="00C61FE9">
        <w:rPr>
          <w:rFonts w:hint="cs"/>
          <w:rtl/>
        </w:rPr>
        <w:t>מינהלית</w:t>
      </w:r>
      <w:proofErr w:type="spellEnd"/>
      <w:r w:rsidRPr="00C61FE9">
        <w:rPr>
          <w:rFonts w:hint="cs"/>
          <w:rtl/>
        </w:rPr>
        <w:t xml:space="preserve"> מצאה כי המזמין נושא באחריות ישירה כלפי הספק, עובדיו או קבלני משנה שלו, כאילו הוא מעסיקם, 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296AD332" w14:textId="77777777" w:rsidR="007E7910" w:rsidRPr="00C61FE9" w:rsidRDefault="005C3262" w:rsidP="00A0392D">
      <w:pPr>
        <w:pStyle w:val="3-"/>
        <w:rPr>
          <w:rtl/>
        </w:rPr>
      </w:pPr>
      <w:r w:rsidRPr="00C61FE9">
        <w:rPr>
          <w:rFonts w:hint="cs"/>
          <w:rtl/>
        </w:rPr>
        <w:t>במקרה של הגשת תביעה כאמור בסעיף זה, יודיע המזמין לספק על קיומה של התביעה, ויאפשר לספק ל</w:t>
      </w:r>
      <w:r w:rsidR="008850BC" w:rsidRPr="00C61FE9">
        <w:rPr>
          <w:rFonts w:hint="cs"/>
          <w:rtl/>
        </w:rPr>
        <w:t>התגונן</w:t>
      </w:r>
      <w:r w:rsidRPr="00C61FE9">
        <w:rPr>
          <w:rFonts w:hint="cs"/>
          <w:rtl/>
        </w:rPr>
        <w:t>.</w:t>
      </w:r>
    </w:p>
    <w:p w14:paraId="0234F26B" w14:textId="77777777" w:rsidR="005F0E35" w:rsidRPr="00C61FE9" w:rsidRDefault="005C3262" w:rsidP="0057259E">
      <w:pPr>
        <w:pStyle w:val="1-0"/>
        <w:rPr>
          <w:sz w:val="32"/>
          <w:szCs w:val="32"/>
          <w:rtl/>
        </w:rPr>
      </w:pPr>
      <w:bookmarkStart w:id="484" w:name="_Toc256000068"/>
      <w:bookmarkStart w:id="485" w:name="_Toc173823744"/>
      <w:bookmarkStart w:id="486" w:name="_Toc173825553"/>
      <w:r w:rsidRPr="00C61FE9">
        <w:rPr>
          <w:rFonts w:hint="cs"/>
          <w:sz w:val="32"/>
          <w:szCs w:val="32"/>
          <w:rtl/>
        </w:rPr>
        <w:lastRenderedPageBreak/>
        <w:t>תמורה</w:t>
      </w:r>
      <w:bookmarkEnd w:id="484"/>
      <w:bookmarkEnd w:id="485"/>
      <w:bookmarkEnd w:id="486"/>
    </w:p>
    <w:p w14:paraId="4444B0C3" w14:textId="77777777" w:rsidR="00265113" w:rsidRPr="00C61FE9" w:rsidRDefault="005C3262" w:rsidP="00E0309B">
      <w:pPr>
        <w:pStyle w:val="2-0"/>
        <w:rPr>
          <w:rtl/>
        </w:rPr>
      </w:pPr>
      <w:r w:rsidRPr="00C61FE9">
        <w:rPr>
          <w:rFonts w:eastAsia="David" w:hint="cs"/>
          <w:rtl/>
        </w:rPr>
        <w:t>התמורה לספק תשולם בהתאם למפורט בהצעת המחיר, המצורפת כ</w:t>
      </w:r>
      <w:r w:rsidRPr="00C61FE9">
        <w:rPr>
          <w:rFonts w:eastAsia="David" w:hint="cs"/>
          <w:b/>
          <w:bCs/>
          <w:rtl/>
        </w:rPr>
        <w:t>נספח ב'</w:t>
      </w:r>
      <w:r w:rsidRPr="00C61FE9">
        <w:rPr>
          <w:rFonts w:eastAsia="David" w:hint="cs"/>
          <w:rtl/>
        </w:rPr>
        <w:t xml:space="preserve"> להסכם.</w:t>
      </w:r>
    </w:p>
    <w:p w14:paraId="1A3E0408" w14:textId="50D031AA" w:rsidR="00265113" w:rsidRPr="00C61FE9" w:rsidRDefault="005C3262" w:rsidP="00E0309B">
      <w:pPr>
        <w:pStyle w:val="2-0"/>
        <w:rPr>
          <w:rtl/>
        </w:rPr>
      </w:pPr>
      <w:r w:rsidRPr="00C61FE9">
        <w:rPr>
          <w:rFonts w:eastAsia="David" w:hint="cs"/>
          <w:rtl/>
        </w:rPr>
        <w:t>תשלום התמורה</w:t>
      </w:r>
      <w:r w:rsidR="00D27B41" w:rsidRPr="00C61FE9">
        <w:rPr>
          <w:rFonts w:eastAsia="David" w:hint="cs"/>
          <w:rtl/>
        </w:rPr>
        <w:t xml:space="preserve"> בגין בנק השעות</w:t>
      </w:r>
      <w:r w:rsidRPr="00C61FE9">
        <w:rPr>
          <w:rFonts w:eastAsia="David" w:hint="cs"/>
          <w:rtl/>
        </w:rPr>
        <w:t xml:space="preserve"> יעשה לפי ביצוע בפועל</w:t>
      </w:r>
      <w:r w:rsidR="00D27B41" w:rsidRPr="00C61FE9">
        <w:rPr>
          <w:rFonts w:eastAsia="David" w:hint="cs"/>
          <w:rtl/>
        </w:rPr>
        <w:t xml:space="preserve">, תשלום עבור הרישוי יעשה </w:t>
      </w:r>
      <w:r w:rsidR="00A62677" w:rsidRPr="00C61FE9">
        <w:rPr>
          <w:rFonts w:eastAsia="David" w:hint="cs"/>
          <w:rtl/>
        </w:rPr>
        <w:t>לאחר עמידה ב</w:t>
      </w:r>
      <w:r w:rsidR="00A62677" w:rsidRPr="00C61FE9">
        <w:rPr>
          <w:rFonts w:eastAsia="David" w:hint="cs"/>
        </w:rPr>
        <w:t>POC</w:t>
      </w:r>
      <w:r w:rsidR="00D27B41" w:rsidRPr="00C61FE9">
        <w:rPr>
          <w:rFonts w:eastAsia="David" w:hint="cs"/>
          <w:rtl/>
        </w:rPr>
        <w:t xml:space="preserve"> </w:t>
      </w:r>
      <w:r w:rsidRPr="00C61FE9">
        <w:rPr>
          <w:rFonts w:eastAsia="David" w:hint="cs"/>
          <w:rtl/>
        </w:rPr>
        <w:t>ובכפוף לתנאי ההתקשרות</w:t>
      </w:r>
      <w:r w:rsidR="00D27B41" w:rsidRPr="00C61FE9">
        <w:rPr>
          <w:rFonts w:eastAsia="David" w:hint="cs"/>
          <w:rtl/>
        </w:rPr>
        <w:t xml:space="preserve"> וקבל הזמנת עבודה חתומה</w:t>
      </w:r>
      <w:r w:rsidRPr="00C61FE9">
        <w:rPr>
          <w:rFonts w:eastAsia="David" w:hint="cs"/>
          <w:rtl/>
        </w:rPr>
        <w:t>.</w:t>
      </w:r>
    </w:p>
    <w:p w14:paraId="582D738F" w14:textId="77777777" w:rsidR="00265113" w:rsidRPr="00C61FE9" w:rsidRDefault="005C3262" w:rsidP="00E0309B">
      <w:pPr>
        <w:pStyle w:val="2-0"/>
        <w:rPr>
          <w:rtl/>
        </w:rPr>
      </w:pPr>
      <w:r w:rsidRPr="00C61FE9">
        <w:rPr>
          <w:rFonts w:eastAsia="David" w:hint="cs"/>
          <w:b/>
          <w:bCs/>
          <w:rtl/>
        </w:rPr>
        <w:t xml:space="preserve">הצמדה של התמורה - </w:t>
      </w:r>
    </w:p>
    <w:p w14:paraId="62B707D1" w14:textId="77777777" w:rsidR="00265113" w:rsidRPr="00C61FE9" w:rsidRDefault="005C3262" w:rsidP="00E0309B">
      <w:pPr>
        <w:pStyle w:val="3-"/>
        <w:rPr>
          <w:rtl/>
        </w:rPr>
      </w:pPr>
      <w:r w:rsidRPr="00C61FE9">
        <w:rPr>
          <w:rFonts w:eastAsia="David" w:hint="cs"/>
          <w:rtl/>
        </w:rPr>
        <w:t> התמורה תהיה צמודה למדד המחירים לצרכן.</w:t>
      </w:r>
    </w:p>
    <w:p w14:paraId="22B3D916" w14:textId="77777777" w:rsidR="00265113" w:rsidRPr="00C61FE9" w:rsidRDefault="005C3262" w:rsidP="00E0309B">
      <w:pPr>
        <w:pStyle w:val="3-"/>
        <w:rPr>
          <w:rtl/>
        </w:rPr>
      </w:pPr>
      <w:r w:rsidRPr="00C61FE9">
        <w:rPr>
          <w:rFonts w:eastAsia="David" w:hint="cs"/>
          <w:rtl/>
        </w:rPr>
        <w:t>ההצמדה תתבצע בהתאם לכללים המפורטים ב</w:t>
      </w:r>
      <w:r w:rsidRPr="00C61FE9">
        <w:rPr>
          <w:rFonts w:eastAsia="David" w:hint="cs"/>
          <w:b/>
          <w:bCs/>
          <w:rtl/>
        </w:rPr>
        <w:t xml:space="preserve">נספח ו' </w:t>
      </w:r>
      <w:r w:rsidRPr="00C61FE9">
        <w:rPr>
          <w:rFonts w:eastAsia="David" w:hint="cs"/>
          <w:rtl/>
        </w:rPr>
        <w:t>להסכם.</w:t>
      </w:r>
    </w:p>
    <w:p w14:paraId="689BD3A4" w14:textId="77777777" w:rsidR="00265113" w:rsidRPr="00C61FE9" w:rsidRDefault="005C3262" w:rsidP="00E0309B">
      <w:pPr>
        <w:pStyle w:val="2-0"/>
        <w:rPr>
          <w:rtl/>
        </w:rPr>
      </w:pPr>
      <w:r w:rsidRPr="00C61FE9">
        <w:rPr>
          <w:rFonts w:eastAsia="David" w:hint="cs"/>
          <w:b/>
          <w:bCs/>
          <w:rtl/>
        </w:rPr>
        <w:t>סופיות התמורה:</w:t>
      </w:r>
    </w:p>
    <w:p w14:paraId="3D1332B0" w14:textId="77777777" w:rsidR="00265113" w:rsidRPr="00C61FE9" w:rsidRDefault="005C3262" w:rsidP="00E0309B">
      <w:pPr>
        <w:pStyle w:val="3-"/>
        <w:rPr>
          <w:rtl/>
        </w:rPr>
      </w:pPr>
      <w:r w:rsidRPr="00C61FE9">
        <w:rPr>
          <w:rFonts w:eastAsia="David" w:hint="cs"/>
          <w:rtl/>
        </w:rPr>
        <w:t>התמורה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וכדו', אלא אם צוין אחרת במפורש במסמכי ההתקשרות.</w:t>
      </w:r>
    </w:p>
    <w:p w14:paraId="248C6A4C" w14:textId="77777777" w:rsidR="00265113" w:rsidRPr="00C61FE9" w:rsidRDefault="005C3262" w:rsidP="00E0309B">
      <w:pPr>
        <w:pStyle w:val="3-"/>
        <w:rPr>
          <w:rtl/>
        </w:rPr>
      </w:pPr>
      <w:r w:rsidRPr="00C61FE9">
        <w:rPr>
          <w:rFonts w:eastAsia="David" w:hint="cs"/>
          <w:rtl/>
        </w:rPr>
        <w:t>בכל מקרה שבו יחולו שינויים בהוראות הדין באופן המשפיע על ביצוע ההסכם, הספק יישא בעלויות של שינויים אלו, למעט אם נכתב במפורש אחרת במסמכי ההתקשרות.</w:t>
      </w:r>
    </w:p>
    <w:p w14:paraId="39D6AFB7" w14:textId="77777777" w:rsidR="00FD4F1C" w:rsidRPr="00C61FE9" w:rsidRDefault="00FD4F1C" w:rsidP="00E0309B"/>
    <w:p w14:paraId="7C1FCB9B" w14:textId="77777777" w:rsidR="0009150A" w:rsidRPr="00C61FE9" w:rsidRDefault="005C3262" w:rsidP="0057259E">
      <w:pPr>
        <w:pStyle w:val="1-0"/>
        <w:rPr>
          <w:sz w:val="32"/>
          <w:szCs w:val="32"/>
          <w:rtl/>
        </w:rPr>
      </w:pPr>
      <w:bookmarkStart w:id="487" w:name="_Toc256000069"/>
      <w:bookmarkStart w:id="488" w:name="_Toc173823745"/>
      <w:bookmarkStart w:id="489" w:name="_Toc173825554"/>
      <w:r w:rsidRPr="00C61FE9">
        <w:rPr>
          <w:rFonts w:hint="cs"/>
          <w:sz w:val="32"/>
          <w:szCs w:val="32"/>
          <w:rtl/>
        </w:rPr>
        <w:t>כללי תשלום</w:t>
      </w:r>
      <w:bookmarkEnd w:id="487"/>
      <w:bookmarkEnd w:id="488"/>
      <w:bookmarkEnd w:id="489"/>
    </w:p>
    <w:p w14:paraId="6AD2E820" w14:textId="77777777" w:rsidR="00082200" w:rsidRPr="00C61FE9" w:rsidRDefault="005C3262" w:rsidP="00973BC2">
      <w:pPr>
        <w:pStyle w:val="2-0"/>
        <w:rPr>
          <w:rtl/>
        </w:rPr>
      </w:pPr>
      <w:r w:rsidRPr="00C61FE9">
        <w:rPr>
          <w:rFonts w:hint="cs"/>
          <w:rtl/>
        </w:rPr>
        <w:t>כללי התשלום המפורטים להלן כפופים להוראות החשב הכללי במשרד האוצר כפי שמתפרסמים מעת לעת.</w:t>
      </w:r>
    </w:p>
    <w:p w14:paraId="38200657" w14:textId="77777777" w:rsidR="00082200" w:rsidRPr="00C61FE9" w:rsidRDefault="005C3262" w:rsidP="00973BC2">
      <w:pPr>
        <w:pStyle w:val="2-0"/>
        <w:rPr>
          <w:rtl/>
        </w:rPr>
      </w:pPr>
      <w:r w:rsidRPr="00C61FE9">
        <w:rPr>
          <w:rFonts w:hint="cs"/>
          <w:rtl/>
        </w:rPr>
        <w:t xml:space="preserve">לצורך </w:t>
      </w:r>
      <w:r w:rsidR="00A06F3B" w:rsidRPr="00C61FE9">
        <w:rPr>
          <w:rFonts w:hint="cs"/>
          <w:rtl/>
        </w:rPr>
        <w:t>וכתנאי ל</w:t>
      </w:r>
      <w:r w:rsidRPr="00C61FE9">
        <w:rPr>
          <w:rFonts w:hint="cs"/>
          <w:rtl/>
        </w:rPr>
        <w:t>קבלת תשלו</w:t>
      </w:r>
      <w:r w:rsidR="00A06F3B" w:rsidRPr="00C61FE9">
        <w:rPr>
          <w:rFonts w:hint="cs"/>
          <w:rtl/>
        </w:rPr>
        <w:t>מי</w:t>
      </w:r>
      <w:r w:rsidRPr="00C61FE9">
        <w:rPr>
          <w:rFonts w:hint="cs"/>
          <w:rtl/>
        </w:rPr>
        <w:t xml:space="preserve">ם, הספק </w:t>
      </w:r>
      <w:r w:rsidR="00A06F3B" w:rsidRPr="00C61FE9">
        <w:rPr>
          <w:rFonts w:hint="cs"/>
          <w:rtl/>
        </w:rPr>
        <w:t>ידאג להמציא למזמין צילום תעודת עוסק מורשה על פי חוק מס ערך מוסף, התשל"ו-1975, בתוקף לשנת הכספים בה מתבקש התשלום, אישור מפקיד מורשה כמשמעותו בחוק עסקאות גופים ציבוריים, בתוקף לאותה שנת כספים, כי הוא מנהל או פטור מלנהל את פנקסי החשבונות והרשומות שעליו לנהלם על פי פקודת מס הכנסה [נוסח חדש] ועל פי החוק ו</w:t>
      </w:r>
      <w:r w:rsidRPr="00C61FE9">
        <w:rPr>
          <w:rFonts w:hint="cs"/>
          <w:rtl/>
        </w:rPr>
        <w:t xml:space="preserve">חשבון המפרט את התשלומים המגיעים לו בהתאם להסכם </w:t>
      </w:r>
      <w:r w:rsidRPr="00C61FE9">
        <w:rPr>
          <w:rFonts w:hint="cs"/>
          <w:b/>
          <w:bCs/>
          <w:rtl/>
        </w:rPr>
        <w:t>("חשבון")</w:t>
      </w:r>
      <w:r w:rsidRPr="00C61FE9">
        <w:rPr>
          <w:rFonts w:hint="cs"/>
          <w:rtl/>
        </w:rPr>
        <w:t xml:space="preserve">. את החשבון על הספק להגיש בהתאם להנחיות המזמין, וזאת כתנאי לאישור החשבון ולהעברת התשלום לספק. </w:t>
      </w:r>
    </w:p>
    <w:p w14:paraId="3FA0150B" w14:textId="77777777" w:rsidR="00082200" w:rsidRPr="00C61FE9" w:rsidRDefault="005C3262" w:rsidP="00973BC2">
      <w:pPr>
        <w:pStyle w:val="2-0"/>
        <w:rPr>
          <w:rtl/>
        </w:rPr>
      </w:pPr>
      <w:r w:rsidRPr="00C61FE9">
        <w:rPr>
          <w:rFonts w:hint="cs"/>
          <w:rtl/>
        </w:rPr>
        <w:t xml:space="preserve">החשבון יכלול את הפרטים והמסמכים הבאים: </w:t>
      </w:r>
    </w:p>
    <w:p w14:paraId="7B540DE0" w14:textId="77777777" w:rsidR="00082200" w:rsidRPr="00C61FE9" w:rsidRDefault="005C3262" w:rsidP="006C63F1">
      <w:pPr>
        <w:pStyle w:val="3-"/>
        <w:ind w:hanging="588"/>
        <w:rPr>
          <w:rtl/>
        </w:rPr>
      </w:pPr>
      <w:r w:rsidRPr="00C61FE9">
        <w:rPr>
          <w:rFonts w:hint="cs"/>
          <w:rtl/>
        </w:rPr>
        <w:t xml:space="preserve">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w:t>
      </w:r>
      <w:r w:rsidRPr="00C61FE9">
        <w:rPr>
          <w:rFonts w:hint="cs"/>
          <w:rtl/>
        </w:rPr>
        <w:lastRenderedPageBreak/>
        <w:t>ובמילים, חתימת הספק או חתימה דיגיטלית וכן קיום הכיתוב "מסמך ממוחשב".</w:t>
      </w:r>
    </w:p>
    <w:p w14:paraId="62A54422" w14:textId="77777777" w:rsidR="00082200" w:rsidRPr="00C61FE9" w:rsidRDefault="005C3262" w:rsidP="006C63F1">
      <w:pPr>
        <w:pStyle w:val="2-0"/>
        <w:ind w:hanging="588"/>
        <w:rPr>
          <w:rtl/>
        </w:rPr>
      </w:pPr>
      <w:r w:rsidRPr="00C61FE9">
        <w:rPr>
          <w:rFonts w:hint="cs"/>
          <w:rtl/>
        </w:rPr>
        <w:t>במקרה שבו יחול שינוי בגובה המע"מ תעודכן בהתאם התמורה לה זכאי הספק.</w:t>
      </w:r>
    </w:p>
    <w:p w14:paraId="7933ACA2" w14:textId="77777777" w:rsidR="00082200" w:rsidRPr="00C61FE9" w:rsidRDefault="005C3262" w:rsidP="006C63F1">
      <w:pPr>
        <w:pStyle w:val="2-0"/>
        <w:ind w:hanging="588"/>
        <w:rPr>
          <w:rtl/>
        </w:rPr>
      </w:pPr>
      <w:r w:rsidRPr="00C61FE9">
        <w:rPr>
          <w:rFonts w:hint="cs"/>
          <w:rtl/>
        </w:rPr>
        <w:t xml:space="preserve">במקרה בו יהיו שינויים שאינם בגובה המע"מ </w:t>
      </w:r>
      <w:proofErr w:type="spellStart"/>
      <w:r w:rsidRPr="00C61FE9">
        <w:rPr>
          <w:rFonts w:hint="cs"/>
          <w:rtl/>
        </w:rPr>
        <w:t>במסים</w:t>
      </w:r>
      <w:proofErr w:type="spellEnd"/>
      <w:r w:rsidRPr="00C61FE9">
        <w:rPr>
          <w:rFonts w:hint="cs"/>
          <w:rtl/>
        </w:rPr>
        <w:t xml:space="preserve"> או בהיטלים, על מחיר השירותים או הטובין, לא יהיה בשינויים אלה כדי להשפיע על גובה התמורה, אלא בהתאם ובכפוף לקבלת אישור המזמין מראש ובכתב, ולפי שיקול דעתו הבלעדי. </w:t>
      </w:r>
    </w:p>
    <w:p w14:paraId="4E72AC5A" w14:textId="77777777" w:rsidR="00082200" w:rsidRPr="00C61FE9" w:rsidRDefault="005C3262" w:rsidP="006C63F1">
      <w:pPr>
        <w:pStyle w:val="2-0"/>
        <w:ind w:hanging="588"/>
        <w:rPr>
          <w:rtl/>
        </w:rPr>
      </w:pPr>
      <w:r w:rsidRPr="00C61FE9">
        <w:rPr>
          <w:rFonts w:hint="cs"/>
          <w:rtl/>
        </w:rPr>
        <w:t xml:space="preserve">הספק יידרש להגיש דיווחים וחשבוניות באמצעות פורטל הספקים הממשלתי, מערכת ממוחשבת של הממשלה המאפשרת בין היתר הגשת חשבוניות באופן מקוון. </w:t>
      </w:r>
    </w:p>
    <w:p w14:paraId="204AC8F2" w14:textId="77777777" w:rsidR="00082200" w:rsidRPr="00C61FE9" w:rsidRDefault="005C3262" w:rsidP="006C63F1">
      <w:pPr>
        <w:pStyle w:val="2-0"/>
        <w:ind w:hanging="588"/>
        <w:rPr>
          <w:rtl/>
        </w:rPr>
      </w:pPr>
      <w:r w:rsidRPr="00C61FE9">
        <w:rPr>
          <w:rFonts w:hint="cs"/>
          <w:rtl/>
        </w:rPr>
        <w:t>המזמין יבדוק ויאשר כל חשבון שיוגש לתשלום על ידי הספק, בהתאם למפורט לעיל ולהנחיות החשב הכללי.</w:t>
      </w:r>
    </w:p>
    <w:p w14:paraId="700BB3FE" w14:textId="39BC76F9" w:rsidR="00082200" w:rsidRPr="00C61FE9" w:rsidRDefault="005C3262" w:rsidP="006C63F1">
      <w:pPr>
        <w:pStyle w:val="2-0"/>
        <w:ind w:hanging="588"/>
      </w:pPr>
      <w:bookmarkStart w:id="490" w:name="show_IsNotHROrHRCatering"/>
      <w:r w:rsidRPr="00C61FE9">
        <w:rPr>
          <w:rFonts w:hint="cs"/>
          <w:rtl/>
        </w:rPr>
        <w:t>מועד התשלום עבור חשבון שאושר על ידי המזמין, יהיה לא יאוחר מ- 45 ימים מהמועד שבו הומצא החשבון למזמין, ובמקרים חריגים לא יאוחר מ- 30 ימים מתום אותו החודש שבמהלכו הומצא החשבון למזמין.</w:t>
      </w:r>
      <w:bookmarkEnd w:id="490"/>
    </w:p>
    <w:p w14:paraId="247C6A2B" w14:textId="77777777" w:rsidR="00804B53" w:rsidRPr="00C61FE9" w:rsidRDefault="00804B53" w:rsidP="00804B53">
      <w:pPr>
        <w:pStyle w:val="2-"/>
      </w:pPr>
      <w:r w:rsidRPr="00C61FE9">
        <w:rPr>
          <w:rFonts w:hint="cs"/>
          <w:rtl/>
        </w:rPr>
        <w:t>הנחיות להגשת חשבוניות בגין עבודה בשעות:</w:t>
      </w:r>
    </w:p>
    <w:p w14:paraId="5401ADC4" w14:textId="77777777" w:rsidR="00804B53" w:rsidRPr="00C61FE9" w:rsidRDefault="00804B53" w:rsidP="006C63F1">
      <w:pPr>
        <w:pStyle w:val="3-"/>
        <w:ind w:hanging="730"/>
        <w:rPr>
          <w:rtl/>
        </w:rPr>
      </w:pPr>
      <w:r w:rsidRPr="00C61FE9">
        <w:rPr>
          <w:rFonts w:hint="cs"/>
          <w:rtl/>
        </w:rPr>
        <w:t>על הספק להגיש דו"ח שעות מפורט לכל נותן שירותים, הכולל אתר, שעת כניסה, שעת יציאה, סה"כ כמות שעות יומית, נושא העבודה/הפעילות שבוצעה וסה"כ כמות שעות חודשית.</w:t>
      </w:r>
    </w:p>
    <w:p w14:paraId="5F74103E" w14:textId="02AEF7CE" w:rsidR="00804B53" w:rsidRPr="00C61FE9" w:rsidRDefault="00804B53" w:rsidP="006C63F1">
      <w:pPr>
        <w:pStyle w:val="3-"/>
        <w:ind w:hanging="730"/>
      </w:pPr>
      <w:r w:rsidRPr="00C61FE9">
        <w:rPr>
          <w:rFonts w:hint="cs"/>
          <w:rtl/>
        </w:rPr>
        <w:t>חובה לציין על גבי כל חשבונית מס' הזמנה, מס' מכרז  ונושא ההתקשרות אליו שייכת החשבונית.</w:t>
      </w:r>
    </w:p>
    <w:p w14:paraId="02A004C7" w14:textId="77777777" w:rsidR="00804B53" w:rsidRPr="00C61FE9" w:rsidRDefault="00804B53" w:rsidP="006C63F1">
      <w:pPr>
        <w:pStyle w:val="3-"/>
        <w:ind w:hanging="730"/>
      </w:pPr>
      <w:r w:rsidRPr="00C61FE9">
        <w:rPr>
          <w:rFonts w:hint="cs"/>
          <w:rtl/>
        </w:rPr>
        <w:t>כל חשבונית חייבת להכיל בצורה ברורה את כמות השעות, התעריף וסה"כ העלות. אין להגיש חשבוניות על סכום כולל.</w:t>
      </w:r>
    </w:p>
    <w:p w14:paraId="7573A8F3" w14:textId="77777777" w:rsidR="00804B53" w:rsidRPr="00C61FE9" w:rsidRDefault="00804B53" w:rsidP="006C63F1">
      <w:pPr>
        <w:pStyle w:val="3-"/>
        <w:ind w:hanging="730"/>
      </w:pPr>
      <w:r w:rsidRPr="00C61FE9">
        <w:rPr>
          <w:rFonts w:hint="cs"/>
          <w:rtl/>
        </w:rPr>
        <w:t>על הספק לוודא שבכל חשבונית יש התאמה מלאה בין שמות העובדים בחשבונית וכמות השעות לבין דו"חות השעות.</w:t>
      </w:r>
    </w:p>
    <w:p w14:paraId="71255CD3" w14:textId="77777777" w:rsidR="00804B53" w:rsidRPr="00C61FE9" w:rsidRDefault="00804B53" w:rsidP="006C63F1">
      <w:pPr>
        <w:pStyle w:val="3-"/>
        <w:ind w:hanging="730"/>
      </w:pPr>
      <w:r w:rsidRPr="00C61FE9">
        <w:rPr>
          <w:rFonts w:hint="cs"/>
          <w:rtl/>
        </w:rPr>
        <w:t>על הספק לוודא כי כל תעריף המופיע בחשבונית, מחויב בגין עובדים הממלאים תפקיד התואם תעריף זה.</w:t>
      </w:r>
    </w:p>
    <w:p w14:paraId="4166EFE1" w14:textId="77777777" w:rsidR="00804B53" w:rsidRPr="00C61FE9" w:rsidRDefault="00804B53" w:rsidP="006C63F1">
      <w:pPr>
        <w:pStyle w:val="3-"/>
        <w:ind w:hanging="730"/>
      </w:pPr>
      <w:r w:rsidRPr="00C61FE9">
        <w:rPr>
          <w:rFonts w:hint="cs"/>
          <w:rtl/>
        </w:rPr>
        <w:t xml:space="preserve">על הספק לוודא כי התעריפים בחשבונית תואמים את הצעת המחיר שהגיש בהתקשרות נשוא חשבונית זו. </w:t>
      </w:r>
    </w:p>
    <w:p w14:paraId="250D73DD" w14:textId="77777777" w:rsidR="00804B53" w:rsidRPr="00C61FE9" w:rsidRDefault="00804B53" w:rsidP="006C63F1">
      <w:pPr>
        <w:pStyle w:val="3-"/>
        <w:ind w:hanging="730"/>
      </w:pPr>
      <w:r w:rsidRPr="00C61FE9">
        <w:rPr>
          <w:rFonts w:hint="cs"/>
          <w:rtl/>
        </w:rPr>
        <w:t>יש להגיש חשבונית נפרדת עבור כל חודש.</w:t>
      </w:r>
    </w:p>
    <w:p w14:paraId="1022B90F" w14:textId="77777777" w:rsidR="00804B53" w:rsidRPr="00C61FE9" w:rsidRDefault="00804B53" w:rsidP="006C63F1">
      <w:pPr>
        <w:pStyle w:val="3-"/>
        <w:ind w:hanging="730"/>
      </w:pPr>
      <w:r w:rsidRPr="00C61FE9">
        <w:rPr>
          <w:rFonts w:hint="cs"/>
          <w:rtl/>
        </w:rPr>
        <w:t>את החשבוניות יש להגיש עד ה-15 לחודש עבור עבודה שבוצעה בחודש שחלף.</w:t>
      </w:r>
    </w:p>
    <w:p w14:paraId="1F222AC6" w14:textId="77777777" w:rsidR="00804B53" w:rsidRPr="00C61FE9" w:rsidRDefault="00804B53" w:rsidP="006C63F1">
      <w:pPr>
        <w:pStyle w:val="3-"/>
        <w:ind w:hanging="730"/>
      </w:pPr>
      <w:r w:rsidRPr="00C61FE9">
        <w:rPr>
          <w:rFonts w:hint="cs"/>
          <w:rtl/>
        </w:rPr>
        <w:t>חשבונית שלא תוגש לפי הכללים לעיל, לא תועבר לתשלום.</w:t>
      </w:r>
    </w:p>
    <w:p w14:paraId="0E2CEE26" w14:textId="77777777" w:rsidR="00804B53" w:rsidRPr="00C61FE9" w:rsidRDefault="00804B53" w:rsidP="00973BC2">
      <w:pPr>
        <w:pStyle w:val="2-0"/>
        <w:rPr>
          <w:rtl/>
        </w:rPr>
      </w:pPr>
    </w:p>
    <w:p w14:paraId="0C050D70" w14:textId="77777777" w:rsidR="000F33C4" w:rsidRPr="00C61FE9" w:rsidRDefault="005C3262" w:rsidP="0057259E">
      <w:pPr>
        <w:pStyle w:val="1-0"/>
        <w:rPr>
          <w:sz w:val="32"/>
          <w:szCs w:val="32"/>
          <w:rtl/>
        </w:rPr>
      </w:pPr>
      <w:bookmarkStart w:id="491" w:name="_Toc256000070"/>
      <w:bookmarkStart w:id="492" w:name="_Toc44931968"/>
      <w:bookmarkStart w:id="493" w:name="_Toc44932055"/>
      <w:bookmarkStart w:id="494" w:name="_Toc173823746"/>
      <w:bookmarkStart w:id="495" w:name="_Toc173825555"/>
      <w:bookmarkStart w:id="496" w:name="show_sachArvutBitzua_1"/>
      <w:r w:rsidRPr="00C61FE9">
        <w:rPr>
          <w:rFonts w:hint="cs"/>
          <w:sz w:val="32"/>
          <w:szCs w:val="32"/>
          <w:rtl/>
        </w:rPr>
        <w:lastRenderedPageBreak/>
        <w:t>ערבות ביצוע</w:t>
      </w:r>
      <w:bookmarkEnd w:id="491"/>
      <w:bookmarkEnd w:id="492"/>
      <w:bookmarkEnd w:id="493"/>
      <w:bookmarkEnd w:id="494"/>
      <w:bookmarkEnd w:id="495"/>
    </w:p>
    <w:p w14:paraId="38E14666" w14:textId="77777777" w:rsidR="007F35C0" w:rsidRPr="00C61FE9" w:rsidRDefault="005C3262" w:rsidP="006C63F1">
      <w:pPr>
        <w:pStyle w:val="2-0"/>
        <w:ind w:left="1050" w:hanging="708"/>
        <w:rPr>
          <w:rtl/>
        </w:rPr>
      </w:pPr>
      <w:r w:rsidRPr="00C61FE9">
        <w:rPr>
          <w:rFonts w:hint="cs"/>
          <w:rtl/>
        </w:rPr>
        <w:t xml:space="preserve">כבטחון למילוי ההתחייבויות של הספק על-פי ההסכם ימסור הספק למזמין ערבות אוטונומית בלתי מותנית, </w:t>
      </w:r>
      <w:bookmarkStart w:id="497" w:name="show_ahuz"/>
      <w:r w:rsidR="00E60D0C" w:rsidRPr="00C61FE9">
        <w:rPr>
          <w:rFonts w:hint="cs"/>
          <w:rtl/>
        </w:rPr>
        <w:t xml:space="preserve"> </w:t>
      </w:r>
      <w:r w:rsidR="00850CB5" w:rsidRPr="00C61FE9">
        <w:rPr>
          <w:rFonts w:hint="cs"/>
          <w:rtl/>
        </w:rPr>
        <w:t>בשיעור של</w:t>
      </w:r>
      <w:r w:rsidR="00D3678E" w:rsidRPr="00C61FE9">
        <w:rPr>
          <w:rFonts w:hint="cs"/>
          <w:rtl/>
        </w:rPr>
        <w:t xml:space="preserve"> </w:t>
      </w:r>
      <w:bookmarkStart w:id="498" w:name="show_IsNotHumanResources_8"/>
      <w:r w:rsidR="00225B11" w:rsidRPr="00C61FE9">
        <w:rPr>
          <w:rFonts w:hint="cs"/>
          <w:rtl/>
        </w:rPr>
        <w:t>%</w:t>
      </w:r>
      <w:bookmarkStart w:id="499" w:name="sach_ahuzArvut"/>
      <w:r w:rsidR="00225B11" w:rsidRPr="00C61FE9">
        <w:rPr>
          <w:rFonts w:hint="cs"/>
        </w:rPr>
        <w:t>5</w:t>
      </w:r>
      <w:bookmarkStart w:id="500" w:name="sach_ahuzArvutHR"/>
      <w:bookmarkEnd w:id="498"/>
      <w:bookmarkEnd w:id="499"/>
      <w:bookmarkEnd w:id="500"/>
      <w:r w:rsidR="00850CB5" w:rsidRPr="00C61FE9">
        <w:rPr>
          <w:rFonts w:hint="cs"/>
          <w:rtl/>
        </w:rPr>
        <w:t xml:space="preserve"> </w:t>
      </w:r>
      <w:r w:rsidR="00D3678E" w:rsidRPr="00C61FE9">
        <w:rPr>
          <w:rFonts w:hint="cs"/>
          <w:rtl/>
        </w:rPr>
        <w:t>א</w:t>
      </w:r>
      <w:r w:rsidR="00850CB5" w:rsidRPr="00C61FE9">
        <w:rPr>
          <w:rFonts w:hint="cs"/>
          <w:rtl/>
        </w:rPr>
        <w:t xml:space="preserve">שר ייגזר </w:t>
      </w:r>
      <w:r w:rsidR="0083239E" w:rsidRPr="00C61FE9">
        <w:rPr>
          <w:rFonts w:hint="cs"/>
          <w:rtl/>
        </w:rPr>
        <w:t xml:space="preserve">מהיקף </w:t>
      </w:r>
      <w:r w:rsidR="00CB73DD" w:rsidRPr="00C61FE9">
        <w:rPr>
          <w:rFonts w:hint="cs"/>
          <w:rtl/>
        </w:rPr>
        <w:t>ההתקשרות</w:t>
      </w:r>
      <w:bookmarkEnd w:id="497"/>
      <w:r w:rsidR="00CB73DD" w:rsidRPr="00C61FE9">
        <w:rPr>
          <w:rFonts w:hint="cs"/>
          <w:rtl/>
        </w:rPr>
        <w:t>.</w:t>
      </w:r>
    </w:p>
    <w:p w14:paraId="35568030" w14:textId="77777777" w:rsidR="00844967" w:rsidRPr="00C61FE9" w:rsidRDefault="005C3262" w:rsidP="006C63F1">
      <w:pPr>
        <w:pStyle w:val="2-0"/>
        <w:ind w:left="1050" w:hanging="708"/>
        <w:rPr>
          <w:rtl/>
        </w:rPr>
      </w:pPr>
      <w:bookmarkStart w:id="501" w:name="show_IsHatzmadaArvutB_1"/>
      <w:r w:rsidRPr="00C61FE9">
        <w:rPr>
          <w:rFonts w:hint="cs"/>
          <w:rtl/>
        </w:rPr>
        <w:t>סכום הערבות יהיה</w:t>
      </w:r>
      <w:r w:rsidR="000F33C4" w:rsidRPr="00C61FE9">
        <w:rPr>
          <w:rFonts w:hint="cs"/>
          <w:rtl/>
        </w:rPr>
        <w:t xml:space="preserve"> צמוד </w:t>
      </w:r>
      <w:r w:rsidR="0089744F" w:rsidRPr="00C61FE9">
        <w:rPr>
          <w:rFonts w:hint="cs"/>
          <w:rtl/>
        </w:rPr>
        <w:t>ל</w:t>
      </w:r>
      <w:bookmarkStart w:id="502" w:name="SugHatzmadaArvut_1"/>
      <w:bookmarkStart w:id="503" w:name="show_SugHatzmadaArvut"/>
      <w:r w:rsidR="00A35322" w:rsidRPr="00C61FE9">
        <w:rPr>
          <w:rFonts w:hint="cs"/>
          <w:rtl/>
        </w:rPr>
        <w:t>מדד מחירים לצרכן</w:t>
      </w:r>
      <w:bookmarkStart w:id="504" w:name="SugHatzmadaB"/>
      <w:bookmarkEnd w:id="502"/>
      <w:bookmarkEnd w:id="503"/>
      <w:bookmarkEnd w:id="504"/>
      <w:r w:rsidRPr="00C61FE9">
        <w:rPr>
          <w:rFonts w:hint="cs"/>
          <w:rtl/>
        </w:rPr>
        <w:t>, כאשר תאריך הבסיס להצמדה יהיה</w:t>
      </w:r>
      <w:r w:rsidR="004136EE" w:rsidRPr="00C61FE9">
        <w:rPr>
          <w:rFonts w:hint="cs"/>
          <w:rtl/>
        </w:rPr>
        <w:t xml:space="preserve"> </w:t>
      </w:r>
      <w:bookmarkStart w:id="505" w:name="TaarichBasisArvut_1"/>
      <w:r w:rsidR="00FD58BE" w:rsidRPr="00C61FE9">
        <w:rPr>
          <w:rFonts w:hint="cs"/>
          <w:rtl/>
        </w:rPr>
        <w:t>המועד האחרון להגשת הצעות</w:t>
      </w:r>
      <w:bookmarkEnd w:id="505"/>
      <w:r w:rsidRPr="00C61FE9">
        <w:rPr>
          <w:rFonts w:hint="cs"/>
          <w:rtl/>
        </w:rPr>
        <w:t>, כפי שייקבע על ידי המזמין.</w:t>
      </w:r>
    </w:p>
    <w:bookmarkEnd w:id="501"/>
    <w:p w14:paraId="52806FB4" w14:textId="57A247F5" w:rsidR="000F33C4" w:rsidRPr="00C61FE9" w:rsidRDefault="005C3262" w:rsidP="006C63F1">
      <w:pPr>
        <w:pStyle w:val="2-0"/>
        <w:ind w:left="1192" w:hanging="850"/>
        <w:rPr>
          <w:rtl/>
        </w:rPr>
      </w:pPr>
      <w:r w:rsidRPr="00C61FE9">
        <w:rPr>
          <w:rFonts w:hint="cs"/>
          <w:rtl/>
        </w:rPr>
        <w:t xml:space="preserve"> ערבות </w:t>
      </w:r>
      <w:r w:rsidR="00E60D0C" w:rsidRPr="00C61FE9">
        <w:rPr>
          <w:rFonts w:hint="cs"/>
          <w:rtl/>
        </w:rPr>
        <w:t>ה</w:t>
      </w:r>
      <w:r w:rsidRPr="00C61FE9">
        <w:rPr>
          <w:rFonts w:hint="cs"/>
          <w:rtl/>
        </w:rPr>
        <w:t xml:space="preserve">ביצוע תהיה ערבות דיגיטלית בהתאם לתקן הערבויות הדיגיטליות אשר פורסם על יד החשב הכללי, ואשר הונפקה על ידי </w:t>
      </w:r>
      <w:r w:rsidR="001D1C4A" w:rsidRPr="00C61FE9">
        <w:rPr>
          <w:rFonts w:hint="cs"/>
          <w:rtl/>
        </w:rPr>
        <w:t>גוף</w:t>
      </w:r>
      <w:r w:rsidRPr="00C61FE9">
        <w:rPr>
          <w:rFonts w:hint="cs"/>
          <w:rtl/>
        </w:rPr>
        <w:t xml:space="preserve"> אשר הוסמ</w:t>
      </w:r>
      <w:r w:rsidR="001D1C4A" w:rsidRPr="00C61FE9">
        <w:rPr>
          <w:rFonts w:hint="cs"/>
          <w:rtl/>
        </w:rPr>
        <w:t>ך</w:t>
      </w:r>
      <w:r w:rsidRPr="00C61FE9">
        <w:rPr>
          <w:rFonts w:hint="cs"/>
          <w:rtl/>
        </w:rPr>
        <w:t xml:space="preserve"> על ידי החשב הכללי להנפקת ערבות דיגיטלית בהתאם לתקן. במקרה כאמור תהיה הערבות בהתאם לנוסח המפורט כנספח ג להסכם, ותנוהל בהתאם לתקן הערבויות הדיגיטליות ול</w:t>
      </w:r>
      <w:hyperlink r:id="rId30" w:history="1">
        <w:r w:rsidR="000F33C4" w:rsidRPr="00C61FE9">
          <w:rPr>
            <w:rStyle w:val="Hyperlink"/>
            <w:rFonts w:ascii="David" w:hAnsi="David" w:cs="David" w:hint="cs"/>
            <w:rtl/>
          </w:rPr>
          <w:t xml:space="preserve">הוראת </w:t>
        </w:r>
        <w:proofErr w:type="spellStart"/>
        <w:r w:rsidR="000F33C4" w:rsidRPr="00C61FE9">
          <w:rPr>
            <w:rStyle w:val="Hyperlink"/>
            <w:rFonts w:ascii="David" w:hAnsi="David" w:cs="David" w:hint="cs"/>
            <w:rtl/>
          </w:rPr>
          <w:t>תכ"ם</w:t>
        </w:r>
        <w:proofErr w:type="spellEnd"/>
        <w:r w:rsidR="000F33C4" w:rsidRPr="00C61FE9">
          <w:rPr>
            <w:rStyle w:val="Hyperlink"/>
            <w:rFonts w:ascii="David" w:hAnsi="David" w:cs="David" w:hint="cs"/>
            <w:rtl/>
          </w:rPr>
          <w:t xml:space="preserve"> </w:t>
        </w:r>
        <w:r w:rsidR="000F33C4" w:rsidRPr="00C61FE9">
          <w:rPr>
            <w:rStyle w:val="Hyperlink"/>
            <w:rFonts w:ascii="David" w:hAnsi="David" w:cs="David" w:hint="cs"/>
          </w:rPr>
          <w:t>7.3.7</w:t>
        </w:r>
        <w:r w:rsidR="000F33C4" w:rsidRPr="00C61FE9">
          <w:rPr>
            <w:rStyle w:val="Hyperlink"/>
            <w:rFonts w:ascii="David" w:hAnsi="David" w:cs="David" w:hint="cs"/>
            <w:rtl/>
          </w:rPr>
          <w:t xml:space="preserve"> ערבויות דיגיטליות</w:t>
        </w:r>
      </w:hyperlink>
      <w:r w:rsidRPr="00C61FE9">
        <w:rPr>
          <w:rFonts w:hint="cs"/>
          <w:rtl/>
        </w:rPr>
        <w:t xml:space="preserve">. </w:t>
      </w:r>
    </w:p>
    <w:p w14:paraId="244A240F" w14:textId="07AF795E" w:rsidR="00786539" w:rsidRPr="00C61FE9" w:rsidRDefault="005C3262" w:rsidP="006C63F1">
      <w:pPr>
        <w:pStyle w:val="2-0"/>
        <w:ind w:left="1192" w:hanging="850"/>
        <w:rPr>
          <w:rtl/>
        </w:rPr>
      </w:pPr>
      <w:bookmarkStart w:id="506" w:name="_Toc53331380"/>
      <w:bookmarkStart w:id="507" w:name="_Toc407797414"/>
      <w:r w:rsidRPr="00C61FE9">
        <w:rPr>
          <w:rFonts w:hint="cs"/>
          <w:rtl/>
        </w:rPr>
        <w:t xml:space="preserve">הערבות תונפק על ידי </w:t>
      </w:r>
      <w:r w:rsidR="001D1C4A" w:rsidRPr="00C61FE9">
        <w:rPr>
          <w:rFonts w:hint="cs"/>
          <w:rtl/>
        </w:rPr>
        <w:t>גוף המוסמך להנפיק ערבויות</w:t>
      </w:r>
      <w:r w:rsidRPr="00C61FE9">
        <w:rPr>
          <w:rFonts w:hint="cs"/>
          <w:rtl/>
        </w:rPr>
        <w:t xml:space="preserve"> בהתאם להוראות המפורטות ב</w:t>
      </w:r>
      <w:hyperlink r:id="rId31" w:history="1">
        <w:r w:rsidR="00786539" w:rsidRPr="00C61FE9">
          <w:rPr>
            <w:rStyle w:val="Hyperlink"/>
            <w:rFonts w:ascii="David" w:hAnsi="David" w:cs="David" w:hint="cs"/>
            <w:bCs/>
            <w:rtl/>
          </w:rPr>
          <w:t xml:space="preserve">הוראת </w:t>
        </w:r>
        <w:proofErr w:type="spellStart"/>
        <w:r w:rsidR="00786539" w:rsidRPr="00C61FE9">
          <w:rPr>
            <w:rStyle w:val="Hyperlink"/>
            <w:rFonts w:ascii="David" w:hAnsi="David" w:cs="David" w:hint="cs"/>
            <w:bCs/>
            <w:rtl/>
          </w:rPr>
          <w:t>תכ"ם</w:t>
        </w:r>
        <w:proofErr w:type="spellEnd"/>
        <w:r w:rsidR="00786539" w:rsidRPr="00C61FE9">
          <w:rPr>
            <w:rStyle w:val="Hyperlink"/>
            <w:rFonts w:ascii="David" w:hAnsi="David" w:cs="David" w:hint="cs"/>
            <w:bCs/>
            <w:rtl/>
          </w:rPr>
          <w:t xml:space="preserve"> 7.3.3 "ערבויות"</w:t>
        </w:r>
      </w:hyperlink>
      <w:r w:rsidRPr="00C61FE9">
        <w:rPr>
          <w:rFonts w:hint="cs"/>
          <w:rtl/>
        </w:rPr>
        <w:t>.</w:t>
      </w:r>
    </w:p>
    <w:p w14:paraId="4B561ADB" w14:textId="71CFCC2F" w:rsidR="005F0E35" w:rsidRPr="00C61FE9" w:rsidRDefault="005C3262" w:rsidP="006C63F1">
      <w:pPr>
        <w:pStyle w:val="2-0"/>
        <w:ind w:left="1192" w:hanging="850"/>
        <w:rPr>
          <w:rtl/>
        </w:rPr>
      </w:pPr>
      <w:r w:rsidRPr="00C61FE9">
        <w:rPr>
          <w:rFonts w:hint="cs"/>
          <w:rtl/>
        </w:rPr>
        <w:t xml:space="preserve">גוף סטטוטורי, חברה ממשלתית, חברת בת ממשלתית ומוסד להשכלה גבוהה </w:t>
      </w:r>
      <w:r w:rsidR="00D058E8" w:rsidRPr="00C61FE9">
        <w:rPr>
          <w:rFonts w:hint="cs"/>
          <w:rtl/>
        </w:rPr>
        <w:t xml:space="preserve">שהמדינה משתתפת בתקציבו </w:t>
      </w:r>
      <w:r w:rsidRPr="00C61FE9">
        <w:rPr>
          <w:rFonts w:hint="cs"/>
          <w:rtl/>
        </w:rPr>
        <w:t>רשאים להגיש הוראת קיזוז במקום ערבות הגשה בהתאם לנוסח המפורט ב</w:t>
      </w:r>
      <w:hyperlink r:id="rId32" w:history="1">
        <w:r w:rsidR="005F0E35" w:rsidRPr="00C61FE9">
          <w:rPr>
            <w:rStyle w:val="Hyperlink"/>
            <w:rFonts w:ascii="David" w:hAnsi="David" w:cs="David" w:hint="cs"/>
            <w:rtl/>
          </w:rPr>
          <w:t xml:space="preserve">הוראת </w:t>
        </w:r>
        <w:proofErr w:type="spellStart"/>
        <w:r w:rsidR="005F0E35" w:rsidRPr="00C61FE9">
          <w:rPr>
            <w:rStyle w:val="Hyperlink"/>
            <w:rFonts w:ascii="David" w:hAnsi="David" w:cs="David" w:hint="cs"/>
            <w:rtl/>
          </w:rPr>
          <w:t>תכ"ם</w:t>
        </w:r>
        <w:proofErr w:type="spellEnd"/>
        <w:r w:rsidR="005F0E35" w:rsidRPr="00C61FE9">
          <w:rPr>
            <w:rStyle w:val="Hyperlink"/>
            <w:rFonts w:ascii="David" w:hAnsi="David" w:cs="David" w:hint="cs"/>
            <w:rtl/>
          </w:rPr>
          <w:t xml:space="preserve"> 7.3.3 "ערבויות"</w:t>
        </w:r>
      </w:hyperlink>
      <w:r w:rsidRPr="00C61FE9">
        <w:rPr>
          <w:rFonts w:hint="cs"/>
          <w:rtl/>
        </w:rPr>
        <w:t>.</w:t>
      </w:r>
      <w:bookmarkEnd w:id="506"/>
    </w:p>
    <w:bookmarkEnd w:id="507"/>
    <w:p w14:paraId="4151215E" w14:textId="77777777" w:rsidR="000F33C4" w:rsidRPr="00C61FE9" w:rsidRDefault="005C3262" w:rsidP="006C63F1">
      <w:pPr>
        <w:pStyle w:val="2-0"/>
        <w:ind w:left="1192" w:hanging="850"/>
        <w:rPr>
          <w:rtl/>
        </w:rPr>
      </w:pPr>
      <w:r w:rsidRPr="00C61FE9">
        <w:rPr>
          <w:rFonts w:hint="cs"/>
          <w:rtl/>
        </w:rPr>
        <w:t>תוקף הערבות יהיה 90 יום לאחר תום תקופת ההתקשרות</w:t>
      </w:r>
      <w:r w:rsidR="00E356A1" w:rsidRPr="00C61FE9">
        <w:rPr>
          <w:rFonts w:hint="cs"/>
          <w:rtl/>
        </w:rPr>
        <w:t>.</w:t>
      </w:r>
      <w:r w:rsidRPr="00C61FE9">
        <w:rPr>
          <w:rFonts w:hint="cs"/>
          <w:rtl/>
        </w:rPr>
        <w:t xml:space="preserve"> </w:t>
      </w:r>
      <w:r w:rsidR="00A90140" w:rsidRPr="00C61FE9">
        <w:rPr>
          <w:rFonts w:hint="cs"/>
          <w:rtl/>
        </w:rPr>
        <w:t xml:space="preserve">אם </w:t>
      </w:r>
      <w:r w:rsidRPr="00C61FE9">
        <w:rPr>
          <w:rFonts w:hint="cs"/>
          <w:rtl/>
        </w:rPr>
        <w:t xml:space="preserve">המזמין יממש את האופציה להארכת תקופת ההתקשרות, יאריך הספק </w:t>
      </w:r>
      <w:r w:rsidR="00E356A1" w:rsidRPr="00C61FE9">
        <w:rPr>
          <w:rFonts w:hint="cs"/>
          <w:rtl/>
        </w:rPr>
        <w:t xml:space="preserve">את </w:t>
      </w:r>
      <w:r w:rsidRPr="00C61FE9">
        <w:rPr>
          <w:rFonts w:hint="cs"/>
          <w:rtl/>
        </w:rPr>
        <w:t xml:space="preserve">תוקף </w:t>
      </w:r>
      <w:r w:rsidR="00E356A1" w:rsidRPr="00C61FE9">
        <w:rPr>
          <w:rFonts w:hint="cs"/>
          <w:rtl/>
        </w:rPr>
        <w:t>ה</w:t>
      </w:r>
      <w:r w:rsidRPr="00C61FE9">
        <w:rPr>
          <w:rFonts w:hint="cs"/>
          <w:rtl/>
        </w:rPr>
        <w:t xml:space="preserve">ערבות בהתאמה עד ל- 90 יום לאחר תום </w:t>
      </w:r>
      <w:r w:rsidR="00E356A1" w:rsidRPr="00C61FE9">
        <w:rPr>
          <w:rFonts w:hint="cs"/>
          <w:rtl/>
        </w:rPr>
        <w:t>תקופת ההתקשרות</w:t>
      </w:r>
      <w:r w:rsidRPr="00C61FE9">
        <w:rPr>
          <w:rFonts w:hint="cs"/>
          <w:rtl/>
        </w:rPr>
        <w:t xml:space="preserve">. </w:t>
      </w:r>
    </w:p>
    <w:p w14:paraId="6079FCDF" w14:textId="7A30C744" w:rsidR="00E356A1" w:rsidRPr="00C61FE9" w:rsidRDefault="005C3262" w:rsidP="006C63F1">
      <w:pPr>
        <w:pStyle w:val="2-0"/>
        <w:ind w:left="1192" w:hanging="850"/>
        <w:rPr>
          <w:rtl/>
        </w:rPr>
      </w:pPr>
      <w:r w:rsidRPr="00C61FE9">
        <w:rPr>
          <w:rFonts w:hint="cs"/>
          <w:rtl/>
        </w:rPr>
        <w:t>המזמין רשאי לדרוש להאריך את תוקף הערבות בעוד שלושה חודשים לאחר תום תקופת הערבות, במקרה בו יהיה הדבר נדרש על מנת להבטיח סיום אספקת השירותים או אחריות</w:t>
      </w:r>
      <w:r w:rsidR="00A0688F" w:rsidRPr="00C61FE9">
        <w:rPr>
          <w:rFonts w:hint="cs"/>
          <w:rtl/>
        </w:rPr>
        <w:t xml:space="preserve"> או לשם הבטחת עמדת הספק </w:t>
      </w:r>
      <w:proofErr w:type="spellStart"/>
      <w:r w:rsidR="00A0688F" w:rsidRPr="00C61FE9">
        <w:rPr>
          <w:rFonts w:hint="cs"/>
          <w:rtl/>
        </w:rPr>
        <w:t>בהתחייביותיו</w:t>
      </w:r>
      <w:proofErr w:type="spellEnd"/>
      <w:r w:rsidR="00A0688F" w:rsidRPr="00C61FE9">
        <w:rPr>
          <w:rFonts w:hint="cs"/>
          <w:rtl/>
        </w:rPr>
        <w:t xml:space="preserve"> לפי ההסכם</w:t>
      </w:r>
      <w:r w:rsidRPr="00C61FE9">
        <w:rPr>
          <w:rFonts w:hint="cs"/>
          <w:rtl/>
        </w:rPr>
        <w:t xml:space="preserve">. </w:t>
      </w:r>
      <w:r w:rsidR="00880815" w:rsidRPr="00C61FE9">
        <w:rPr>
          <w:rFonts w:hint="cs"/>
          <w:rtl/>
        </w:rPr>
        <w:t xml:space="preserve">אם </w:t>
      </w:r>
      <w:r w:rsidRPr="00C61FE9">
        <w:rPr>
          <w:rFonts w:hint="cs"/>
          <w:rtl/>
        </w:rPr>
        <w:t xml:space="preserve">הספק לא יאריך את תוקף הערבות בהתאם להוראות ההסכם, רשאי המזמין לחלט את הערבות, בהתאם לשיקול דעתו הבלעדי. </w:t>
      </w:r>
    </w:p>
    <w:p w14:paraId="42E6DC2A" w14:textId="77777777" w:rsidR="00E356A1" w:rsidRPr="00C61FE9" w:rsidRDefault="005C3262" w:rsidP="006C63F1">
      <w:pPr>
        <w:pStyle w:val="2-0"/>
        <w:ind w:left="1192" w:hanging="850"/>
        <w:rPr>
          <w:rtl/>
        </w:rPr>
      </w:pPr>
      <w:bookmarkStart w:id="508" w:name="_Toc53331384"/>
      <w:r w:rsidRPr="00C61FE9">
        <w:rPr>
          <w:rFonts w:hint="cs"/>
          <w:rtl/>
        </w:rPr>
        <w:t>במהלך תקופת ההתקשרות רשאי המזמין, לפי שיקול דעתו הבלעדי, להפחית את סכום ערבות הביצוע, לסכום נמוך יותר, כפי שיקבע על ידו.</w:t>
      </w:r>
      <w:bookmarkEnd w:id="508"/>
    </w:p>
    <w:p w14:paraId="2D991957" w14:textId="77777777" w:rsidR="000F33C4" w:rsidRPr="00C61FE9" w:rsidRDefault="005C3262" w:rsidP="006C63F1">
      <w:pPr>
        <w:pStyle w:val="2-0"/>
        <w:ind w:left="1192" w:hanging="850"/>
        <w:rPr>
          <w:rtl/>
        </w:rPr>
      </w:pPr>
      <w:r w:rsidRPr="00C61FE9">
        <w:rPr>
          <w:rFonts w:hint="cs"/>
          <w:rtl/>
        </w:rPr>
        <w:t xml:space="preserve">לאחר תום התוקף של הערבות, </w:t>
      </w:r>
      <w:r w:rsidR="008732E5" w:rsidRPr="00C61FE9">
        <w:rPr>
          <w:rFonts w:hint="cs"/>
          <w:rtl/>
        </w:rPr>
        <w:t xml:space="preserve">במקרה </w:t>
      </w:r>
      <w:r w:rsidRPr="00C61FE9">
        <w:rPr>
          <w:rFonts w:hint="cs"/>
          <w:rtl/>
        </w:rPr>
        <w:t>שהיא לא חולטה, יחזיר המזמין את הערבות לספק.</w:t>
      </w:r>
    </w:p>
    <w:p w14:paraId="656DEF87" w14:textId="77777777" w:rsidR="001E0CD3" w:rsidRPr="00C61FE9" w:rsidRDefault="005C3262" w:rsidP="0057259E">
      <w:pPr>
        <w:pStyle w:val="1-0"/>
        <w:rPr>
          <w:sz w:val="32"/>
          <w:szCs w:val="32"/>
          <w:rtl/>
        </w:rPr>
      </w:pPr>
      <w:bookmarkStart w:id="509" w:name="_Toc256000071"/>
      <w:bookmarkStart w:id="510" w:name="_Toc173823747"/>
      <w:bookmarkStart w:id="511" w:name="_Toc173825556"/>
      <w:bookmarkEnd w:id="496"/>
      <w:r w:rsidRPr="00C61FE9">
        <w:rPr>
          <w:rFonts w:hint="cs"/>
          <w:sz w:val="32"/>
          <w:szCs w:val="32"/>
          <w:rtl/>
        </w:rPr>
        <w:t xml:space="preserve">אחריות </w:t>
      </w:r>
      <w:proofErr w:type="spellStart"/>
      <w:r w:rsidRPr="00C61FE9">
        <w:rPr>
          <w:rFonts w:hint="cs"/>
          <w:sz w:val="32"/>
          <w:szCs w:val="32"/>
          <w:rtl/>
        </w:rPr>
        <w:t>בנזיקין</w:t>
      </w:r>
      <w:proofErr w:type="spellEnd"/>
      <w:r w:rsidR="00BC62A8" w:rsidRPr="00C61FE9">
        <w:rPr>
          <w:rFonts w:hint="cs"/>
          <w:sz w:val="32"/>
          <w:szCs w:val="32"/>
          <w:rtl/>
        </w:rPr>
        <w:t xml:space="preserve"> וחובת שיפוי</w:t>
      </w:r>
      <w:bookmarkEnd w:id="509"/>
      <w:bookmarkEnd w:id="510"/>
      <w:bookmarkEnd w:id="511"/>
    </w:p>
    <w:p w14:paraId="458AEE7A" w14:textId="77777777" w:rsidR="006263A2" w:rsidRPr="00C61FE9" w:rsidRDefault="005C3262" w:rsidP="006C63F1">
      <w:pPr>
        <w:pStyle w:val="2-0"/>
        <w:ind w:left="625" w:hanging="425"/>
        <w:rPr>
          <w:rtl/>
        </w:rPr>
      </w:pPr>
      <w:r w:rsidRPr="00C61FE9">
        <w:rPr>
          <w:rFonts w:hint="cs"/>
          <w:rtl/>
        </w:rPr>
        <w:t>הספק יישא באחריות</w:t>
      </w:r>
      <w:r w:rsidR="00006DCA" w:rsidRPr="00C61FE9">
        <w:rPr>
          <w:rFonts w:hint="cs"/>
          <w:rtl/>
        </w:rPr>
        <w:t>, לפי כל דין,</w:t>
      </w:r>
      <w:r w:rsidRPr="00C61FE9">
        <w:rPr>
          <w:rFonts w:hint="cs"/>
          <w:rtl/>
        </w:rPr>
        <w:t xml:space="preserve"> בגין אובדן או נזק מכל סוג שהוא, שייגרם למזמין, לעובדיו וכל מי מטעמו וכן לכל גוף, אדם או צדדים שלישיים כלשהם, עקב מעשה או מחדל של הספק, עובדיו, </w:t>
      </w:r>
      <w:proofErr w:type="spellStart"/>
      <w:r w:rsidRPr="00C61FE9">
        <w:rPr>
          <w:rFonts w:hint="cs"/>
          <w:rtl/>
        </w:rPr>
        <w:t>שלוחיו</w:t>
      </w:r>
      <w:proofErr w:type="spellEnd"/>
      <w:r w:rsidRPr="00C61FE9">
        <w:rPr>
          <w:rFonts w:hint="cs"/>
          <w:rtl/>
        </w:rPr>
        <w:t xml:space="preserve">, קבלני משנה שלו או כל מי שבא מכוחו או מטעמו, במסגרת ביצוע הסכם זה. </w:t>
      </w:r>
      <w:r w:rsidR="00006DCA" w:rsidRPr="00C61FE9">
        <w:rPr>
          <w:rFonts w:hint="cs"/>
          <w:rtl/>
        </w:rPr>
        <w:t xml:space="preserve">הספק מתחייב לדווח למזמין על כל נזק או אובדן כאמור, באופן מידי. </w:t>
      </w:r>
    </w:p>
    <w:p w14:paraId="7DEB8F64" w14:textId="77777777" w:rsidR="006263A2" w:rsidRPr="00C61FE9" w:rsidRDefault="005C3262" w:rsidP="006C63F1">
      <w:pPr>
        <w:pStyle w:val="2-0"/>
        <w:ind w:left="625" w:hanging="425"/>
      </w:pPr>
      <w:r w:rsidRPr="00C61FE9">
        <w:rPr>
          <w:rFonts w:hint="cs"/>
          <w:rtl/>
        </w:rPr>
        <w:lastRenderedPageBreak/>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w:t>
      </w:r>
      <w:r w:rsidR="006826BF" w:rsidRPr="00C61FE9">
        <w:rPr>
          <w:rFonts w:hint="cs"/>
          <w:rtl/>
        </w:rPr>
        <w:t xml:space="preserve"> </w:t>
      </w:r>
      <w:r w:rsidRPr="00C61FE9">
        <w:rPr>
          <w:rFonts w:hint="cs"/>
          <w:rtl/>
        </w:rPr>
        <w:t>. האמור לא יחול ביחס לנזק שנגרם בזדון ושהאחריות בגינו מוטלת על המזמין לפי דין.</w:t>
      </w:r>
    </w:p>
    <w:p w14:paraId="50E8DDB2" w14:textId="77777777" w:rsidR="00006DCA" w:rsidRPr="00C61FE9" w:rsidRDefault="005C3262" w:rsidP="006C63F1">
      <w:pPr>
        <w:pStyle w:val="2-0"/>
        <w:ind w:left="625" w:hanging="425"/>
        <w:rPr>
          <w:rtl/>
        </w:rPr>
      </w:pPr>
      <w:r w:rsidRPr="00C61FE9">
        <w:rPr>
          <w:rFonts w:hint="cs"/>
          <w:rtl/>
        </w:rPr>
        <w:t xml:space="preserve">הספק יהיה אחראי לתקן כל נזק או אובדן, אם יגרמו עקב ביצוע ההתקשרות ע"י הספק או מי מטעמו, ולהשיב את המצב לקדמותו- במועד הקרוב ביותר לאחר התרחשות הנזק או האובדן. אין באמור, כדי לגרוע מזכות המזמין לתקן את הנזק או האובדן בעצמו ולחייב את הספק בתשלום הוצאותיו. ההחלטה על אופן ביצוע התיקון, תהיה נתונה לשיקול דעתו הבלעדי של המזמין. </w:t>
      </w:r>
    </w:p>
    <w:p w14:paraId="108DE4F0" w14:textId="77777777" w:rsidR="006263A2" w:rsidRPr="00C61FE9" w:rsidRDefault="005C3262" w:rsidP="006C63F1">
      <w:pPr>
        <w:pStyle w:val="2-0"/>
        <w:ind w:left="625" w:hanging="425"/>
        <w:rPr>
          <w:rtl/>
        </w:rPr>
      </w:pPr>
      <w:r w:rsidRPr="00C61FE9">
        <w:rPr>
          <w:rFonts w:hint="cs"/>
          <w:rtl/>
        </w:rPr>
        <w:t>לא יהיה בסיומו של הסכם זה כדי לגרוע מאחריות הספק לגבי נזקים שעילת התביעה בגינם נובעת מהסכם זה או מאספקת השירותים על פיו או קשורה אליהם.</w:t>
      </w:r>
    </w:p>
    <w:p w14:paraId="2E94748D" w14:textId="77777777" w:rsidR="006263A2" w:rsidRPr="00C61FE9" w:rsidRDefault="005C3262" w:rsidP="006C63F1">
      <w:pPr>
        <w:pStyle w:val="2-0"/>
        <w:ind w:left="625" w:hanging="425"/>
        <w:rPr>
          <w:rtl/>
        </w:rPr>
      </w:pPr>
      <w:r w:rsidRPr="00C61FE9">
        <w:rPr>
          <w:rFonts w:hint="cs"/>
          <w:rtl/>
        </w:rPr>
        <w:t xml:space="preserve">הספק מתחייב לשפות את המזמין באופן מלא, </w:t>
      </w:r>
      <w:r w:rsidR="00CE03FD" w:rsidRPr="00C61FE9">
        <w:rPr>
          <w:rFonts w:hint="cs"/>
          <w:rtl/>
        </w:rPr>
        <w:t xml:space="preserve">במקרה </w:t>
      </w:r>
      <w:r w:rsidR="001E0CD3" w:rsidRPr="00C61FE9">
        <w:rPr>
          <w:rFonts w:hint="cs"/>
          <w:rtl/>
        </w:rPr>
        <w:t>שיחויב המזמין בפסק דין חלוט של ערכאה שיפוטית מוסמכת,</w:t>
      </w:r>
      <w:r w:rsidRPr="00C61FE9">
        <w:rPr>
          <w:rFonts w:hint="cs"/>
          <w:rtl/>
        </w:rPr>
        <w:t xml:space="preserve"> </w:t>
      </w:r>
      <w:r w:rsidR="001E0CD3" w:rsidRPr="00C61FE9">
        <w:rPr>
          <w:rFonts w:hint="cs"/>
          <w:rtl/>
        </w:rPr>
        <w:t>ו</w:t>
      </w:r>
      <w:r w:rsidRPr="00C61FE9">
        <w:rPr>
          <w:rFonts w:hint="cs"/>
          <w:rtl/>
        </w:rPr>
        <w:t>לשלם כל סכום בגין חיוב שעל פי הסכם זה חב בו הספק,</w:t>
      </w:r>
      <w:r w:rsidR="00BF25F0" w:rsidRPr="00C61FE9">
        <w:rPr>
          <w:rFonts w:hint="cs"/>
          <w:rtl/>
        </w:rPr>
        <w:t xml:space="preserve"> ובתוספת כל הוצאותיו של המזמין, לרבות הוצאות משפטיות ושכר טרחת עורך דין שיהיו לו בקשר לתביעה בגין האמור, וכן בתוספת הפרשי הצמדה וריבית על פי דין. חובת השיפוי כאמור תחול</w:t>
      </w:r>
      <w:r w:rsidRPr="00C61FE9">
        <w:rPr>
          <w:rFonts w:hint="cs"/>
          <w:rtl/>
        </w:rPr>
        <w:t xml:space="preserve"> בין אם ה</w:t>
      </w:r>
      <w:r w:rsidR="00BF25F0" w:rsidRPr="00C61FE9">
        <w:rPr>
          <w:rFonts w:hint="cs"/>
          <w:rtl/>
        </w:rPr>
        <w:t>שיפוי</w:t>
      </w:r>
      <w:r w:rsidRPr="00C61FE9">
        <w:rPr>
          <w:rFonts w:hint="cs"/>
          <w:rtl/>
        </w:rPr>
        <w:t xml:space="preserve"> נובע מתביעתו של עובד של הספק או מי מטעמו של הספק (לרבות קבלני משנה) או עובד של המזמין או צד שלישי או של מבטח או מכל מקור אחר. </w:t>
      </w:r>
      <w:r w:rsidR="00BF25F0" w:rsidRPr="00C61FE9">
        <w:rPr>
          <w:rFonts w:hint="cs"/>
          <w:rtl/>
        </w:rPr>
        <w:t>הסכומים כאמור ישולמו למזמין מיד עם הגשת דרישתו בכתב ובה פירוט ההוצאות שנגרמו לו כאמור.</w:t>
      </w:r>
    </w:p>
    <w:p w14:paraId="104802E4" w14:textId="77777777" w:rsidR="004868CA" w:rsidRPr="00C61FE9" w:rsidRDefault="005C3262" w:rsidP="00131BF1">
      <w:pPr>
        <w:pStyle w:val="2-0"/>
        <w:rPr>
          <w:rtl/>
        </w:rPr>
      </w:pPr>
      <w:r w:rsidRPr="00C61FE9">
        <w:rPr>
          <w:rFonts w:hint="cs"/>
          <w:rtl/>
        </w:rPr>
        <w:t>טענות צד שלישי</w:t>
      </w:r>
    </w:p>
    <w:p w14:paraId="35A3AB1D" w14:textId="77777777" w:rsidR="004868CA" w:rsidRPr="00C61FE9" w:rsidRDefault="005C3262" w:rsidP="006C63F1">
      <w:pPr>
        <w:pStyle w:val="3-"/>
        <w:ind w:hanging="871"/>
        <w:rPr>
          <w:rtl/>
        </w:rPr>
      </w:pPr>
      <w:r w:rsidRPr="00C61FE9">
        <w:rPr>
          <w:rFonts w:hint="cs"/>
          <w:rtl/>
        </w:rPr>
        <w:t>הועלתה ע"י צד שלישי, טענה שעילתה נובעת או קשורה להתקשרות זו לרבות,  הפרת זכויות קניין הרוחני או נזקים שנגרמו לצד שלישי כלשהו (להלן: "</w:t>
      </w:r>
      <w:r w:rsidRPr="00C61FE9">
        <w:rPr>
          <w:rFonts w:hint="cs"/>
          <w:b/>
          <w:bCs/>
          <w:rtl/>
        </w:rPr>
        <w:t>טענת הפרה</w:t>
      </w:r>
      <w:r w:rsidRPr="00C61FE9">
        <w:rPr>
          <w:rFonts w:hint="cs"/>
          <w:rtl/>
        </w:rPr>
        <w:t xml:space="preserve">"), יפעלו הצדדים בהתאם למפורט להלן: </w:t>
      </w:r>
    </w:p>
    <w:p w14:paraId="62E8398C" w14:textId="3BD1D078" w:rsidR="004868CA" w:rsidRPr="00C61FE9" w:rsidRDefault="005C3262" w:rsidP="006C63F1">
      <w:pPr>
        <w:pStyle w:val="3-"/>
        <w:ind w:hanging="871"/>
        <w:rPr>
          <w:rtl/>
        </w:rPr>
      </w:pPr>
      <w:r w:rsidRPr="00C61FE9">
        <w:rPr>
          <w:rFonts w:hint="cs"/>
          <w:rtl/>
        </w:rPr>
        <w:t>הצדדים יעדכנו אחד את השני בדבר הטענה ועילתה,</w:t>
      </w:r>
      <w:r w:rsidR="001D4B5D" w:rsidRPr="00C61FE9">
        <w:rPr>
          <w:rFonts w:hint="cs"/>
          <w:rtl/>
        </w:rPr>
        <w:t xml:space="preserve"> </w:t>
      </w:r>
      <w:r w:rsidRPr="00C61FE9">
        <w:rPr>
          <w:rFonts w:hint="cs"/>
          <w:rtl/>
        </w:rPr>
        <w:t xml:space="preserve">בהקדם האפשרי על מנת לאפשר לכל צד להתגונן כלפי הטענה. </w:t>
      </w:r>
    </w:p>
    <w:p w14:paraId="01F48AAD" w14:textId="77777777" w:rsidR="004868CA" w:rsidRPr="00C61FE9" w:rsidRDefault="005C3262" w:rsidP="006C63F1">
      <w:pPr>
        <w:pStyle w:val="3-"/>
        <w:ind w:hanging="871"/>
        <w:rPr>
          <w:rtl/>
        </w:rPr>
      </w:pPr>
      <w:r w:rsidRPr="00C61FE9">
        <w:rPr>
          <w:rFonts w:hint="cs"/>
          <w:rtl/>
        </w:rPr>
        <w:t>במקרה בו הוגשה תביעה בטענה כאמור, רשאי המזמין לדרוש מהספק להיכנס בנעלי המזמין לצורך ניהול ההליך.</w:t>
      </w:r>
    </w:p>
    <w:p w14:paraId="1D78C805" w14:textId="77777777" w:rsidR="00BF25F0" w:rsidRPr="00C61FE9" w:rsidRDefault="00BF25F0" w:rsidP="00F901F7">
      <w:pPr>
        <w:pStyle w:val="2-0"/>
        <w:numPr>
          <w:ilvl w:val="0"/>
          <w:numId w:val="0"/>
        </w:numPr>
        <w:ind w:left="1080"/>
        <w:rPr>
          <w:rtl/>
        </w:rPr>
      </w:pPr>
    </w:p>
    <w:p w14:paraId="3D9E3200" w14:textId="77777777" w:rsidR="00986796" w:rsidRPr="00C61FE9" w:rsidRDefault="005C3262" w:rsidP="0057259E">
      <w:pPr>
        <w:pStyle w:val="1-0"/>
        <w:rPr>
          <w:sz w:val="32"/>
          <w:szCs w:val="32"/>
          <w:rtl/>
        </w:rPr>
      </w:pPr>
      <w:bookmarkStart w:id="512" w:name="_Toc256000072"/>
      <w:bookmarkStart w:id="513" w:name="_Toc44931970"/>
      <w:bookmarkStart w:id="514" w:name="_Toc44932057"/>
      <w:bookmarkStart w:id="515" w:name="_Toc173823748"/>
      <w:bookmarkStart w:id="516" w:name="_Toc173825557"/>
      <w:r w:rsidRPr="00C61FE9">
        <w:rPr>
          <w:rFonts w:hint="cs"/>
          <w:sz w:val="32"/>
          <w:szCs w:val="32"/>
          <w:rtl/>
        </w:rPr>
        <w:t>ביטוח</w:t>
      </w:r>
      <w:bookmarkEnd w:id="512"/>
      <w:bookmarkEnd w:id="513"/>
      <w:bookmarkEnd w:id="514"/>
      <w:bookmarkEnd w:id="515"/>
      <w:bookmarkEnd w:id="516"/>
    </w:p>
    <w:p w14:paraId="78F0EDBB" w14:textId="77777777" w:rsidR="00C749FD" w:rsidRPr="00C61FE9" w:rsidRDefault="005C3262" w:rsidP="006C63F1">
      <w:pPr>
        <w:pStyle w:val="2-0"/>
        <w:ind w:left="909" w:hanging="549"/>
        <w:rPr>
          <w:rtl/>
        </w:rPr>
      </w:pPr>
      <w:bookmarkStart w:id="517" w:name="show_IsBituach"/>
      <w:r w:rsidRPr="00C61FE9">
        <w:rPr>
          <w:rFonts w:hint="cs"/>
          <w:rtl/>
        </w:rPr>
        <w:t>הספק מתחייב, ולקיים את כל הביטוחים המפורטים ב</w:t>
      </w:r>
      <w:r w:rsidRPr="00C61FE9">
        <w:rPr>
          <w:rFonts w:hint="cs"/>
          <w:bCs/>
          <w:rtl/>
        </w:rPr>
        <w:t xml:space="preserve">נספח </w:t>
      </w:r>
      <w:bookmarkStart w:id="518" w:name="nispach15_1"/>
      <w:r w:rsidRPr="00C61FE9">
        <w:rPr>
          <w:rFonts w:hint="cs"/>
          <w:bCs/>
          <w:rtl/>
        </w:rPr>
        <w:t>ד</w:t>
      </w:r>
      <w:bookmarkEnd w:id="518"/>
      <w:r w:rsidRPr="00C61FE9">
        <w:rPr>
          <w:rFonts w:hint="cs"/>
          <w:rtl/>
        </w:rPr>
        <w:t xml:space="preserve">' על כל תנאיו, במהלך כל תקופת ההתקשרות. </w:t>
      </w:r>
    </w:p>
    <w:p w14:paraId="4DDD26EE" w14:textId="77777777" w:rsidR="00C749FD" w:rsidRPr="00C61FE9" w:rsidRDefault="005C3262" w:rsidP="006C63F1">
      <w:pPr>
        <w:pStyle w:val="2-0"/>
        <w:ind w:left="909" w:hanging="549"/>
        <w:rPr>
          <w:rtl/>
        </w:rPr>
      </w:pPr>
      <w:r w:rsidRPr="00C61FE9">
        <w:rPr>
          <w:rFonts w:hint="cs"/>
          <w:rtl/>
        </w:rPr>
        <w:t>בנוסף לביטוחים הנדרשים והמפורטים</w:t>
      </w:r>
      <w:bookmarkStart w:id="519" w:name="show_isTender_10"/>
      <w:r w:rsidRPr="00C61FE9">
        <w:rPr>
          <w:rFonts w:hint="cs"/>
          <w:rtl/>
        </w:rPr>
        <w:t xml:space="preserve"> במכרז</w:t>
      </w:r>
      <w:bookmarkEnd w:id="519"/>
      <w:r w:rsidRPr="00C61FE9">
        <w:rPr>
          <w:rFonts w:hint="cs"/>
          <w:rtl/>
        </w:rPr>
        <w:t xml:space="preserve">, על הספק לבחון את חשיפתו לאור הוראות המכרז </w:t>
      </w:r>
      <w:r w:rsidR="00667D35" w:rsidRPr="00C61FE9">
        <w:rPr>
          <w:rFonts w:hint="cs"/>
          <w:rtl/>
        </w:rPr>
        <w:t xml:space="preserve">וההסכם </w:t>
      </w:r>
      <w:r w:rsidRPr="00C61FE9">
        <w:rPr>
          <w:rFonts w:hint="cs"/>
          <w:rtl/>
        </w:rPr>
        <w:t>ולקבוע את הביטוחים הנחוצים לו, בהתאם לניהול סיכונים של הספק.</w:t>
      </w:r>
    </w:p>
    <w:p w14:paraId="382B4603" w14:textId="77777777" w:rsidR="00C749FD" w:rsidRPr="00C61FE9" w:rsidRDefault="005C3262" w:rsidP="006C63F1">
      <w:pPr>
        <w:pStyle w:val="2-0"/>
        <w:ind w:left="909" w:hanging="549"/>
        <w:rPr>
          <w:rtl/>
        </w:rPr>
      </w:pPr>
      <w:r w:rsidRPr="00C61FE9">
        <w:rPr>
          <w:rFonts w:hint="cs"/>
          <w:rtl/>
        </w:rPr>
        <w:lastRenderedPageBreak/>
        <w:t xml:space="preserve">אין בכל האמור בסעיפי הביטוח כדי לפטור את הספק, מכל חובה החלה עליו על פי </w:t>
      </w:r>
      <w:r w:rsidR="00F727EE" w:rsidRPr="00C61FE9">
        <w:rPr>
          <w:rFonts w:hint="cs"/>
          <w:rtl/>
        </w:rPr>
        <w:t xml:space="preserve">ההתקשרות </w:t>
      </w:r>
      <w:r w:rsidRPr="00C61FE9">
        <w:rPr>
          <w:rFonts w:hint="cs"/>
          <w:rtl/>
        </w:rPr>
        <w:t>ועל פי כל דין.</w:t>
      </w:r>
      <w:bookmarkEnd w:id="517"/>
    </w:p>
    <w:p w14:paraId="6F29BADA" w14:textId="77777777" w:rsidR="004B2835" w:rsidRPr="00C61FE9" w:rsidRDefault="005C3262" w:rsidP="0057259E">
      <w:pPr>
        <w:pStyle w:val="1-0"/>
        <w:rPr>
          <w:sz w:val="32"/>
          <w:szCs w:val="32"/>
          <w:rtl/>
        </w:rPr>
      </w:pPr>
      <w:bookmarkStart w:id="520" w:name="_Toc256000073"/>
      <w:bookmarkStart w:id="521" w:name="_Toc44931971"/>
      <w:bookmarkStart w:id="522" w:name="_Toc44932058"/>
      <w:bookmarkStart w:id="523" w:name="_Toc173823749"/>
      <w:bookmarkStart w:id="524" w:name="_Toc173825558"/>
      <w:r w:rsidRPr="00C61FE9">
        <w:rPr>
          <w:rFonts w:hint="cs"/>
          <w:sz w:val="32"/>
          <w:szCs w:val="32"/>
          <w:rtl/>
        </w:rPr>
        <w:t xml:space="preserve">המחאת זכויות או חובות על פי </w:t>
      </w:r>
      <w:r w:rsidR="00CC7B9D" w:rsidRPr="00C61FE9">
        <w:rPr>
          <w:rFonts w:hint="cs"/>
          <w:sz w:val="32"/>
          <w:szCs w:val="32"/>
          <w:rtl/>
        </w:rPr>
        <w:t>ה</w:t>
      </w:r>
      <w:r w:rsidRPr="00C61FE9">
        <w:rPr>
          <w:rFonts w:hint="cs"/>
          <w:sz w:val="32"/>
          <w:szCs w:val="32"/>
          <w:rtl/>
        </w:rPr>
        <w:t>הסכם</w:t>
      </w:r>
      <w:bookmarkEnd w:id="520"/>
      <w:bookmarkEnd w:id="521"/>
      <w:bookmarkEnd w:id="522"/>
      <w:bookmarkEnd w:id="523"/>
      <w:bookmarkEnd w:id="524"/>
    </w:p>
    <w:p w14:paraId="2EF22E43" w14:textId="77777777" w:rsidR="00C339F9" w:rsidRPr="00C61FE9" w:rsidRDefault="005C3262" w:rsidP="006C63F1">
      <w:pPr>
        <w:pStyle w:val="2-0"/>
        <w:ind w:left="909" w:hanging="549"/>
        <w:rPr>
          <w:rtl/>
        </w:rPr>
      </w:pPr>
      <w:r w:rsidRPr="00C61FE9">
        <w:rPr>
          <w:rFonts w:hint="cs"/>
          <w:rtl/>
        </w:rPr>
        <w:t xml:space="preserve">חל איסור מוחלט על הספק </w:t>
      </w:r>
      <w:proofErr w:type="spellStart"/>
      <w:r w:rsidRPr="00C61FE9">
        <w:rPr>
          <w:rFonts w:hint="cs"/>
          <w:rtl/>
        </w:rPr>
        <w:t>להמחות</w:t>
      </w:r>
      <w:proofErr w:type="spellEnd"/>
      <w:r w:rsidRPr="00C61FE9">
        <w:rPr>
          <w:rFonts w:hint="cs"/>
          <w:rtl/>
        </w:rPr>
        <w:t xml:space="preserve"> או להסב כל זכות או חובה על פי הסכם זה או את ביצוע ה</w:t>
      </w:r>
      <w:r w:rsidR="005F0E35" w:rsidRPr="00C61FE9">
        <w:rPr>
          <w:rFonts w:hint="cs"/>
          <w:rtl/>
        </w:rPr>
        <w:t>הסכם</w:t>
      </w:r>
      <w:r w:rsidRPr="00C61FE9">
        <w:rPr>
          <w:rFonts w:hint="cs"/>
          <w:rtl/>
        </w:rPr>
        <w:t xml:space="preserve">, ללא אישור מראש ובכתב של המזמין, בהתאם לשיקול דעתו הבלעדי. </w:t>
      </w:r>
      <w:r w:rsidR="003F32C7" w:rsidRPr="00C61FE9">
        <w:rPr>
          <w:rFonts w:hint="cs"/>
          <w:rtl/>
        </w:rPr>
        <w:t xml:space="preserve">מבלי לגרוע מהאמור, </w:t>
      </w:r>
      <w:r w:rsidRPr="00C61FE9">
        <w:rPr>
          <w:rFonts w:hint="cs"/>
          <w:rtl/>
        </w:rPr>
        <w:t xml:space="preserve">המחאת זכויות או חובות לפי </w:t>
      </w:r>
      <w:r w:rsidR="00CC7B9D" w:rsidRPr="00C61FE9">
        <w:rPr>
          <w:rFonts w:hint="cs"/>
          <w:rtl/>
        </w:rPr>
        <w:t xml:space="preserve">הסכם </w:t>
      </w:r>
      <w:r w:rsidRPr="00C61FE9">
        <w:rPr>
          <w:rFonts w:hint="cs"/>
          <w:rtl/>
        </w:rPr>
        <w:t>זה תיעשה בכפוף לחתימה על הסכם "גב אל גב" בין הממחה לנמחה. ההסכם האמור יועבר לידי המזמין כתנאי לכניסת</w:t>
      </w:r>
      <w:r w:rsidR="00FA2A66" w:rsidRPr="00C61FE9">
        <w:rPr>
          <w:rFonts w:hint="cs"/>
          <w:rtl/>
        </w:rPr>
        <w:t>ה</w:t>
      </w:r>
      <w:r w:rsidRPr="00C61FE9">
        <w:rPr>
          <w:rFonts w:hint="cs"/>
          <w:rtl/>
        </w:rPr>
        <w:t xml:space="preserve"> לתוקף של המחאת הזכויות או החובות.</w:t>
      </w:r>
    </w:p>
    <w:p w14:paraId="1BE59DEE" w14:textId="77777777" w:rsidR="004B2835" w:rsidRPr="00C61FE9" w:rsidRDefault="005C3262" w:rsidP="006C63F1">
      <w:pPr>
        <w:pStyle w:val="2-0"/>
        <w:ind w:left="909" w:hanging="549"/>
        <w:rPr>
          <w:rtl/>
        </w:rPr>
      </w:pPr>
      <w:r w:rsidRPr="00C61FE9">
        <w:rPr>
          <w:rFonts w:hint="cs"/>
          <w:rtl/>
        </w:rPr>
        <w:t xml:space="preserve">מוצהר ומוסכם בזה כי למזמין הזכות </w:t>
      </w:r>
      <w:proofErr w:type="spellStart"/>
      <w:r w:rsidRPr="00C61FE9">
        <w:rPr>
          <w:rFonts w:hint="cs"/>
          <w:rtl/>
        </w:rPr>
        <w:t>להמחות</w:t>
      </w:r>
      <w:proofErr w:type="spellEnd"/>
      <w:r w:rsidRPr="00C61FE9">
        <w:rPr>
          <w:rFonts w:hint="cs"/>
          <w:rtl/>
        </w:rPr>
        <w:t xml:space="preserve"> או להסב כל זכות או חובה על פי הסכם זה ללא צורך בקבלת אישור כלשהו מהספק או מצד ג' כלשהו.</w:t>
      </w:r>
    </w:p>
    <w:p w14:paraId="52E861EA" w14:textId="77777777" w:rsidR="00986796" w:rsidRPr="00C61FE9" w:rsidRDefault="005C3262" w:rsidP="0057259E">
      <w:pPr>
        <w:pStyle w:val="1-0"/>
        <w:rPr>
          <w:sz w:val="32"/>
          <w:szCs w:val="32"/>
          <w:rtl/>
        </w:rPr>
      </w:pPr>
      <w:bookmarkStart w:id="525" w:name="_Toc256000074"/>
      <w:bookmarkStart w:id="526" w:name="_Toc44931972"/>
      <w:bookmarkStart w:id="527" w:name="_Toc44932059"/>
      <w:bookmarkStart w:id="528" w:name="_Toc173823750"/>
      <w:bookmarkStart w:id="529" w:name="_Toc173825559"/>
      <w:r w:rsidRPr="00C61FE9">
        <w:rPr>
          <w:rFonts w:hint="cs"/>
          <w:sz w:val="32"/>
          <w:szCs w:val="32"/>
          <w:rtl/>
        </w:rPr>
        <w:t>הפסקת ההתקשרות</w:t>
      </w:r>
      <w:bookmarkEnd w:id="525"/>
      <w:bookmarkEnd w:id="526"/>
      <w:bookmarkEnd w:id="527"/>
      <w:bookmarkEnd w:id="528"/>
      <w:bookmarkEnd w:id="529"/>
    </w:p>
    <w:p w14:paraId="38013F86" w14:textId="5E47A7CA" w:rsidR="004B2835" w:rsidRPr="00C61FE9" w:rsidRDefault="005C3262" w:rsidP="006C63F1">
      <w:pPr>
        <w:pStyle w:val="2-0"/>
        <w:ind w:left="909" w:hanging="567"/>
        <w:rPr>
          <w:rtl/>
        </w:rPr>
      </w:pPr>
      <w:r w:rsidRPr="00C61FE9">
        <w:rPr>
          <w:rFonts w:hint="cs"/>
          <w:rtl/>
        </w:rPr>
        <w:t xml:space="preserve">המזמין יהיה רשאי להודיע לספק בהודעה מוקדמת של </w:t>
      </w:r>
      <w:r w:rsidR="00DD55A3" w:rsidRPr="00C61FE9">
        <w:rPr>
          <w:rFonts w:hint="cs"/>
          <w:rtl/>
        </w:rPr>
        <w:t xml:space="preserve">60 </w:t>
      </w:r>
      <w:r w:rsidRPr="00C61FE9">
        <w:rPr>
          <w:rFonts w:hint="cs"/>
          <w:rtl/>
        </w:rPr>
        <w:t>יום על הפ</w:t>
      </w:r>
      <w:r w:rsidR="0000027C" w:rsidRPr="00C61FE9">
        <w:rPr>
          <w:rFonts w:hint="cs"/>
          <w:rtl/>
        </w:rPr>
        <w:t>ס</w:t>
      </w:r>
      <w:r w:rsidRPr="00C61FE9">
        <w:rPr>
          <w:rFonts w:hint="cs"/>
          <w:rtl/>
        </w:rPr>
        <w:t xml:space="preserve">קת ההתקשרות </w:t>
      </w:r>
      <w:r w:rsidR="00DD55A3" w:rsidRPr="00C61FE9">
        <w:rPr>
          <w:rFonts w:hint="cs"/>
          <w:rtl/>
        </w:rPr>
        <w:t>ו/או צמצום היקף ההתקשרות מכל סיבה שהיא</w:t>
      </w:r>
      <w:r w:rsidR="00CE4838" w:rsidRPr="00C61FE9">
        <w:rPr>
          <w:rFonts w:hint="cs"/>
          <w:rtl/>
        </w:rPr>
        <w:t>, בהתאם לשיקול דעתו הבלעדי של המזמין.</w:t>
      </w:r>
    </w:p>
    <w:p w14:paraId="22EED8A4" w14:textId="77777777" w:rsidR="00675AA8" w:rsidRPr="00C61FE9" w:rsidRDefault="005C3262" w:rsidP="006C63F1">
      <w:pPr>
        <w:pStyle w:val="2-0"/>
        <w:ind w:left="909" w:hanging="567"/>
        <w:rPr>
          <w:rtl/>
        </w:rPr>
      </w:pPr>
      <w:r w:rsidRPr="00C61FE9">
        <w:rPr>
          <w:rFonts w:hint="cs"/>
          <w:rtl/>
        </w:rPr>
        <w:t xml:space="preserve">תוקפה של ההתקשרות מותנה בקיומו של תקציב מאושר של המזמין. </w:t>
      </w:r>
      <w:r w:rsidR="00CE03FD" w:rsidRPr="00C61FE9">
        <w:rPr>
          <w:rFonts w:hint="cs"/>
          <w:rtl/>
        </w:rPr>
        <w:t xml:space="preserve">במקרה </w:t>
      </w:r>
      <w:r w:rsidRPr="00C61FE9">
        <w:rPr>
          <w:rFonts w:hint="cs"/>
          <w:rtl/>
        </w:rPr>
        <w:t xml:space="preserve">שבמהלך תקופת ההתקשרות לא יהיה תקציב מאושר כאמור תופסק ההתקשרות לאלתר. </w:t>
      </w:r>
    </w:p>
    <w:p w14:paraId="3FF9C0B4" w14:textId="77777777" w:rsidR="004B2835" w:rsidRPr="00C61FE9" w:rsidRDefault="005C3262" w:rsidP="006C63F1">
      <w:pPr>
        <w:pStyle w:val="2-0"/>
        <w:ind w:left="909" w:hanging="567"/>
        <w:rPr>
          <w:rtl/>
        </w:rPr>
      </w:pPr>
      <w:r w:rsidRPr="00C61FE9">
        <w:rPr>
          <w:rFonts w:hint="cs"/>
          <w:rtl/>
        </w:rPr>
        <w:t>מבלי לפגוע בכלליות האמור בכל מקום בהסכם, המזמין רשאי להפסיק את ההתקשרות עם הספק, בהתראה של 30 יום,</w:t>
      </w:r>
      <w:r w:rsidR="0006587E" w:rsidRPr="00C61FE9">
        <w:rPr>
          <w:rFonts w:hint="cs"/>
          <w:rtl/>
        </w:rPr>
        <w:t xml:space="preserve"> ולאחר קיום שימוע לספק, בכתב או בע"פ, בהתאם להחלטת המזמין,</w:t>
      </w:r>
      <w:r w:rsidRPr="00C61FE9">
        <w:rPr>
          <w:rFonts w:hint="cs"/>
          <w:rtl/>
        </w:rPr>
        <w:t xml:space="preserve"> בהתרחש כל אחד מהמקרים הבאים:</w:t>
      </w:r>
    </w:p>
    <w:p w14:paraId="6B628AE9" w14:textId="77777777" w:rsidR="004B2835" w:rsidRPr="00C61FE9" w:rsidRDefault="005C3262" w:rsidP="00A0392D">
      <w:pPr>
        <w:pStyle w:val="3-"/>
        <w:rPr>
          <w:rtl/>
        </w:rPr>
      </w:pPr>
      <w:r w:rsidRPr="00C61FE9">
        <w:rPr>
          <w:rFonts w:hint="cs"/>
          <w:rtl/>
        </w:rPr>
        <w:t xml:space="preserve">אם ימונה קדם מפרק, מפרק זמני או קבוע לספק; </w:t>
      </w:r>
    </w:p>
    <w:p w14:paraId="3E77FE76" w14:textId="77777777" w:rsidR="004B2835" w:rsidRPr="00C61FE9" w:rsidRDefault="005C3262" w:rsidP="00A0392D">
      <w:pPr>
        <w:pStyle w:val="3-"/>
        <w:rPr>
          <w:rtl/>
        </w:rPr>
      </w:pPr>
      <w:r w:rsidRPr="00C61FE9">
        <w:rPr>
          <w:rFonts w:hint="cs"/>
          <w:rtl/>
        </w:rPr>
        <w:t xml:space="preserve">אם ימונה כונס נכסים זמני או קבוע לעסקי ו/או לרכוש הספק; </w:t>
      </w:r>
    </w:p>
    <w:p w14:paraId="1C69CB69" w14:textId="77777777" w:rsidR="00233592" w:rsidRPr="00C61FE9" w:rsidRDefault="005C3262" w:rsidP="00A0392D">
      <w:pPr>
        <w:pStyle w:val="3-"/>
        <w:rPr>
          <w:rtl/>
        </w:rPr>
      </w:pPr>
      <w:r w:rsidRPr="00C61FE9">
        <w:rPr>
          <w:rFonts w:hint="cs"/>
          <w:rtl/>
        </w:rPr>
        <w:t xml:space="preserve">אם יינתן צו הקפאת הליכים לספק; </w:t>
      </w:r>
    </w:p>
    <w:p w14:paraId="21AD4D1E" w14:textId="77777777" w:rsidR="00C339F9" w:rsidRPr="00C61FE9" w:rsidRDefault="005C3262" w:rsidP="00A0392D">
      <w:pPr>
        <w:pStyle w:val="3-"/>
        <w:rPr>
          <w:rtl/>
        </w:rPr>
      </w:pPr>
      <w:r w:rsidRPr="00C61FE9">
        <w:rPr>
          <w:rFonts w:hint="cs"/>
          <w:rtl/>
        </w:rPr>
        <w:t xml:space="preserve">אם ניתן לספק צו לפתיחת הליכים לפי חוק חדלות פירעון ושיקום כלכלי, </w:t>
      </w:r>
      <w:proofErr w:type="spellStart"/>
      <w:r w:rsidRPr="00C61FE9">
        <w:rPr>
          <w:rFonts w:hint="cs"/>
          <w:rtl/>
        </w:rPr>
        <w:t>התשע"ח</w:t>
      </w:r>
      <w:proofErr w:type="spellEnd"/>
      <w:r w:rsidRPr="00C61FE9">
        <w:rPr>
          <w:rFonts w:hint="cs"/>
          <w:rtl/>
        </w:rPr>
        <w:t xml:space="preserve"> 2018, או צו שווה ערך במדינה אחרת;</w:t>
      </w:r>
    </w:p>
    <w:p w14:paraId="107446CD" w14:textId="77777777" w:rsidR="00CE4838" w:rsidRPr="00C61FE9" w:rsidRDefault="005C3262" w:rsidP="00A0392D">
      <w:pPr>
        <w:pStyle w:val="3-"/>
        <w:rPr>
          <w:rtl/>
        </w:rPr>
      </w:pPr>
      <w:r w:rsidRPr="00C61FE9">
        <w:rPr>
          <w:rFonts w:hint="cs"/>
          <w:rtl/>
        </w:rPr>
        <w:t>אם הספק פשט את הרגל, חלה במחלה אשר מונעת ממנו את היכולת לבצע את האמור בהסכם זה, או הסתלק מביצוע ההסכם מכל סיבה אחרת;</w:t>
      </w:r>
    </w:p>
    <w:p w14:paraId="57CCE436" w14:textId="4E49313D" w:rsidR="004B2835" w:rsidRPr="00C61FE9" w:rsidRDefault="005C3262" w:rsidP="006C63F1">
      <w:pPr>
        <w:pStyle w:val="2-0"/>
        <w:ind w:left="1050" w:hanging="690"/>
      </w:pPr>
      <w:r w:rsidRPr="00C61FE9">
        <w:rPr>
          <w:rFonts w:hint="cs"/>
          <w:rtl/>
        </w:rPr>
        <w:t xml:space="preserve">על הספק להודיע מידית </w:t>
      </w:r>
      <w:r w:rsidR="0042795F" w:rsidRPr="00C61FE9">
        <w:rPr>
          <w:rFonts w:hint="cs"/>
          <w:rtl/>
        </w:rPr>
        <w:t>למזמין</w:t>
      </w:r>
      <w:r w:rsidRPr="00C61FE9">
        <w:rPr>
          <w:rFonts w:hint="cs"/>
          <w:rtl/>
        </w:rPr>
        <w:t xml:space="preserve"> על התרחשות אחד המקרים המפורטים בסעיף זה.</w:t>
      </w:r>
      <w:r w:rsidR="00E41AAE" w:rsidRPr="00C61FE9">
        <w:rPr>
          <w:rFonts w:hint="cs"/>
          <w:rtl/>
        </w:rPr>
        <w:t xml:space="preserve"> </w:t>
      </w:r>
    </w:p>
    <w:p w14:paraId="68F2C9B9" w14:textId="77777777" w:rsidR="00DD55A3" w:rsidRPr="00C61FE9" w:rsidRDefault="00DD55A3" w:rsidP="00B429F9">
      <w:pPr>
        <w:pStyle w:val="2-0"/>
        <w:numPr>
          <w:ilvl w:val="0"/>
          <w:numId w:val="0"/>
        </w:numPr>
        <w:ind w:left="792"/>
        <w:rPr>
          <w:rtl/>
        </w:rPr>
      </w:pPr>
    </w:p>
    <w:p w14:paraId="6A5BDF3B" w14:textId="77777777" w:rsidR="0009150A" w:rsidRPr="00C61FE9" w:rsidRDefault="005C3262" w:rsidP="0057259E">
      <w:pPr>
        <w:pStyle w:val="1-0"/>
        <w:rPr>
          <w:sz w:val="32"/>
          <w:szCs w:val="32"/>
          <w:rtl/>
        </w:rPr>
      </w:pPr>
      <w:bookmarkStart w:id="530" w:name="_Toc256000075"/>
      <w:bookmarkStart w:id="531" w:name="_Toc44931974"/>
      <w:bookmarkStart w:id="532" w:name="_Toc44932061"/>
      <w:bookmarkStart w:id="533" w:name="_Toc173823751"/>
      <w:bookmarkStart w:id="534" w:name="_Toc173825560"/>
      <w:r w:rsidRPr="00C61FE9">
        <w:rPr>
          <w:rFonts w:hint="cs"/>
          <w:sz w:val="32"/>
          <w:szCs w:val="32"/>
          <w:rtl/>
        </w:rPr>
        <w:lastRenderedPageBreak/>
        <w:t>הפרת ההסכם</w:t>
      </w:r>
      <w:bookmarkEnd w:id="530"/>
      <w:bookmarkEnd w:id="531"/>
      <w:bookmarkEnd w:id="532"/>
      <w:bookmarkEnd w:id="533"/>
      <w:bookmarkEnd w:id="534"/>
    </w:p>
    <w:p w14:paraId="618FBEB0" w14:textId="77777777" w:rsidR="002167B5" w:rsidRPr="00C61FE9" w:rsidRDefault="005C3262" w:rsidP="007B01DE">
      <w:pPr>
        <w:pStyle w:val="2-"/>
        <w:rPr>
          <w:rtl/>
        </w:rPr>
      </w:pPr>
      <w:bookmarkStart w:id="535" w:name="_Ref383953134"/>
      <w:r w:rsidRPr="00C61FE9">
        <w:rPr>
          <w:rFonts w:hint="cs"/>
          <w:rtl/>
        </w:rPr>
        <w:t xml:space="preserve">הפרה יסודית של ההסכם </w:t>
      </w:r>
      <w:r w:rsidR="00DB2F2A" w:rsidRPr="00C61FE9">
        <w:rPr>
          <w:rFonts w:hint="cs"/>
          <w:rtl/>
        </w:rPr>
        <w:t>–</w:t>
      </w:r>
      <w:r w:rsidRPr="00C61FE9">
        <w:rPr>
          <w:rFonts w:hint="cs"/>
          <w:rtl/>
        </w:rPr>
        <w:t xml:space="preserve"> </w:t>
      </w:r>
    </w:p>
    <w:p w14:paraId="62934120" w14:textId="77777777" w:rsidR="0009150A" w:rsidRPr="00C61FE9" w:rsidRDefault="005C3262" w:rsidP="00A0392D">
      <w:pPr>
        <w:pStyle w:val="3-"/>
        <w:rPr>
          <w:rtl/>
        </w:rPr>
      </w:pPr>
      <w:r w:rsidRPr="00C61FE9">
        <w:rPr>
          <w:rFonts w:hint="cs"/>
          <w:rtl/>
        </w:rPr>
        <w:t>אלה</w:t>
      </w:r>
      <w:r w:rsidR="00DB2F2A" w:rsidRPr="00C61FE9">
        <w:rPr>
          <w:rFonts w:hint="cs"/>
          <w:rtl/>
        </w:rPr>
        <w:t xml:space="preserve"> </w:t>
      </w:r>
      <w:r w:rsidRPr="00C61FE9">
        <w:rPr>
          <w:rFonts w:hint="cs"/>
          <w:rtl/>
        </w:rPr>
        <w:t>יחשבו כהפרה יסודית של הסכם זה (להלן – "</w:t>
      </w:r>
      <w:r w:rsidRPr="00C61FE9">
        <w:rPr>
          <w:rFonts w:hint="cs"/>
          <w:bCs/>
          <w:rtl/>
        </w:rPr>
        <w:t>הפרה יסודית</w:t>
      </w:r>
      <w:r w:rsidRPr="00C61FE9">
        <w:rPr>
          <w:rFonts w:hint="cs"/>
          <w:rtl/>
        </w:rPr>
        <w:t>"):</w:t>
      </w:r>
      <w:bookmarkEnd w:id="535"/>
    </w:p>
    <w:p w14:paraId="463644A3" w14:textId="77777777" w:rsidR="00F23BC2" w:rsidRPr="00C61FE9" w:rsidRDefault="005C3262" w:rsidP="000C2347">
      <w:pPr>
        <w:pStyle w:val="4-3"/>
        <w:rPr>
          <w:rtl/>
        </w:rPr>
      </w:pPr>
      <w:r w:rsidRPr="00C61FE9">
        <w:rPr>
          <w:rFonts w:hint="cs"/>
          <w:rtl/>
        </w:rPr>
        <w:t>הפרת סעיפי ההסכם הבאים</w:t>
      </w:r>
      <w:r w:rsidR="00C339F9" w:rsidRPr="00C61FE9">
        <w:rPr>
          <w:rFonts w:hint="cs"/>
          <w:rtl/>
        </w:rPr>
        <w:t xml:space="preserve"> (לפי כותרת הסעיפים)</w:t>
      </w:r>
      <w:r w:rsidRPr="00C61FE9">
        <w:rPr>
          <w:rFonts w:hint="cs"/>
          <w:rtl/>
        </w:rPr>
        <w:t xml:space="preserve">: </w:t>
      </w:r>
      <w:r w:rsidR="00C339F9" w:rsidRPr="00C61FE9">
        <w:rPr>
          <w:rFonts w:hint="cs"/>
          <w:rtl/>
        </w:rPr>
        <w:t>התחייבויות והצהרות הספק; סודיות</w:t>
      </w:r>
      <w:r w:rsidR="008871C0" w:rsidRPr="00C61FE9">
        <w:rPr>
          <w:rFonts w:hint="cs"/>
          <w:rtl/>
        </w:rPr>
        <w:t>;</w:t>
      </w:r>
      <w:r w:rsidR="00C339F9" w:rsidRPr="00C61FE9">
        <w:rPr>
          <w:rFonts w:hint="cs"/>
          <w:rtl/>
        </w:rPr>
        <w:t xml:space="preserve"> אבטחת מידע; ניגוד עניינים בביצוע ההסכם; </w:t>
      </w:r>
      <w:r w:rsidR="002167B5" w:rsidRPr="00C61FE9">
        <w:rPr>
          <w:rFonts w:hint="cs"/>
          <w:rtl/>
        </w:rPr>
        <w:t xml:space="preserve">קניין רוחני </w:t>
      </w:r>
      <w:r w:rsidR="00C339F9" w:rsidRPr="00C61FE9">
        <w:rPr>
          <w:rFonts w:hint="cs"/>
          <w:rtl/>
        </w:rPr>
        <w:t xml:space="preserve">וזכויות יוצרים; </w:t>
      </w:r>
      <w:bookmarkStart w:id="536" w:name="show_sachArvutBitzua_4"/>
      <w:r w:rsidR="002167B5" w:rsidRPr="00C61FE9">
        <w:rPr>
          <w:rFonts w:hint="cs"/>
          <w:rtl/>
        </w:rPr>
        <w:t xml:space="preserve">קבלני משנה; </w:t>
      </w:r>
      <w:r w:rsidR="00C339F9" w:rsidRPr="00C61FE9">
        <w:rPr>
          <w:rFonts w:hint="cs"/>
          <w:rtl/>
        </w:rPr>
        <w:t xml:space="preserve">ערבות ביצוע; </w:t>
      </w:r>
      <w:bookmarkEnd w:id="536"/>
      <w:r w:rsidR="00C339F9" w:rsidRPr="00C61FE9">
        <w:rPr>
          <w:rFonts w:hint="cs"/>
          <w:rtl/>
        </w:rPr>
        <w:t>הגבלת אחריות; ביטוח; המחאת זכויות או חובות על פי ההסכם</w:t>
      </w:r>
      <w:r w:rsidR="00243945" w:rsidRPr="00C61FE9">
        <w:rPr>
          <w:rFonts w:hint="cs"/>
          <w:rtl/>
        </w:rPr>
        <w:t>;</w:t>
      </w:r>
    </w:p>
    <w:p w14:paraId="2AF3FD27" w14:textId="77777777" w:rsidR="00AD3B85" w:rsidRPr="00C61FE9" w:rsidRDefault="005C3262" w:rsidP="000C2347">
      <w:pPr>
        <w:pStyle w:val="4-3"/>
        <w:rPr>
          <w:rtl/>
        </w:rPr>
      </w:pPr>
      <w:bookmarkStart w:id="537" w:name="show_isTender_14"/>
      <w:r w:rsidRPr="00C61FE9">
        <w:rPr>
          <w:rFonts w:hint="cs"/>
          <w:rtl/>
        </w:rPr>
        <w:t>אם הספק לקח חלק בתיאום הצעות, לצורך זכיה במכרז</w:t>
      </w:r>
      <w:r w:rsidR="00243945" w:rsidRPr="00C61FE9">
        <w:rPr>
          <w:rFonts w:hint="cs"/>
          <w:rtl/>
        </w:rPr>
        <w:t>;</w:t>
      </w:r>
      <w:r w:rsidRPr="00C61FE9">
        <w:rPr>
          <w:rFonts w:hint="cs"/>
          <w:rtl/>
        </w:rPr>
        <w:t xml:space="preserve"> </w:t>
      </w:r>
    </w:p>
    <w:p w14:paraId="6D439622" w14:textId="77777777" w:rsidR="00B6089C" w:rsidRPr="00C61FE9" w:rsidRDefault="005C3262" w:rsidP="000C2347">
      <w:pPr>
        <w:pStyle w:val="4-3"/>
        <w:rPr>
          <w:rtl/>
        </w:rPr>
      </w:pPr>
      <w:bookmarkStart w:id="538" w:name="show_isTovinOrSystem_4"/>
      <w:bookmarkEnd w:id="537"/>
      <w:r w:rsidRPr="00C61FE9">
        <w:rPr>
          <w:rFonts w:hint="cs"/>
          <w:rtl/>
        </w:rPr>
        <w:t xml:space="preserve">אספקת </w:t>
      </w:r>
      <w:bookmarkStart w:id="539" w:name="show_isSystem_9"/>
      <w:r w:rsidR="00023D62" w:rsidRPr="00C61FE9">
        <w:rPr>
          <w:rFonts w:hint="cs"/>
          <w:rtl/>
        </w:rPr>
        <w:t xml:space="preserve">מוצר </w:t>
      </w:r>
      <w:bookmarkEnd w:id="539"/>
      <w:r w:rsidR="00A35C0B" w:rsidRPr="00C61FE9">
        <w:rPr>
          <w:rFonts w:hint="cs"/>
          <w:rtl/>
        </w:rPr>
        <w:t xml:space="preserve">שלא עומד בדרישות </w:t>
      </w:r>
      <w:r w:rsidR="006C77C4" w:rsidRPr="00C61FE9">
        <w:rPr>
          <w:rFonts w:hint="cs"/>
          <w:rtl/>
        </w:rPr>
        <w:t>ההתקשרות</w:t>
      </w:r>
      <w:r w:rsidR="00243945" w:rsidRPr="00C61FE9">
        <w:rPr>
          <w:rFonts w:hint="cs"/>
          <w:rtl/>
        </w:rPr>
        <w:t>;</w:t>
      </w:r>
    </w:p>
    <w:bookmarkEnd w:id="538"/>
    <w:p w14:paraId="54E395CE" w14:textId="77777777" w:rsidR="0009150A" w:rsidRPr="00C61FE9" w:rsidRDefault="005C3262" w:rsidP="000C2347">
      <w:pPr>
        <w:pStyle w:val="4-3"/>
        <w:rPr>
          <w:rtl/>
        </w:rPr>
      </w:pPr>
      <w:r w:rsidRPr="00C61FE9">
        <w:rPr>
          <w:rFonts w:hint="cs"/>
          <w:rtl/>
        </w:rPr>
        <w:t>אם הספק הסתלק מביצוע ההסכם</w:t>
      </w:r>
      <w:r w:rsidR="00243945" w:rsidRPr="00C61FE9">
        <w:rPr>
          <w:rFonts w:hint="cs"/>
          <w:rtl/>
        </w:rPr>
        <w:t>;</w:t>
      </w:r>
    </w:p>
    <w:p w14:paraId="39F6D8A0" w14:textId="77777777" w:rsidR="002167B5" w:rsidRPr="00C61FE9" w:rsidRDefault="005C3262" w:rsidP="00A0392D">
      <w:pPr>
        <w:pStyle w:val="3-"/>
        <w:rPr>
          <w:rtl/>
        </w:rPr>
      </w:pPr>
      <w:r w:rsidRPr="00C61FE9">
        <w:rPr>
          <w:rFonts w:hint="cs"/>
          <w:rtl/>
        </w:rPr>
        <w:t xml:space="preserve">הפר הספק את ההסכם הפרה יסודית רשאי </w:t>
      </w:r>
      <w:r w:rsidR="00361FDC" w:rsidRPr="00C61FE9">
        <w:rPr>
          <w:rFonts w:hint="cs"/>
          <w:rtl/>
        </w:rPr>
        <w:t>המזמין</w:t>
      </w:r>
      <w:r w:rsidRPr="00C61FE9">
        <w:rPr>
          <w:rFonts w:hint="cs"/>
          <w:rtl/>
        </w:rPr>
        <w:t xml:space="preserve">, לפי שיקול דעתו, לפעול בהתאם למפורט להלן: </w:t>
      </w:r>
    </w:p>
    <w:p w14:paraId="4DE15554" w14:textId="77777777" w:rsidR="002167B5" w:rsidRPr="00C61FE9" w:rsidRDefault="005C3262" w:rsidP="000C2347">
      <w:pPr>
        <w:pStyle w:val="4-3"/>
        <w:rPr>
          <w:rtl/>
        </w:rPr>
      </w:pPr>
      <w:r w:rsidRPr="00C61FE9">
        <w:rPr>
          <w:rFonts w:hint="cs"/>
          <w:rtl/>
        </w:rPr>
        <w:t xml:space="preserve">לאפשר לספק לתקן את הפגם, וזאת תוך 7 ימי עבודה מעת קבלת ההודעה מאת </w:t>
      </w:r>
      <w:r w:rsidR="00BF11F0" w:rsidRPr="00C61FE9">
        <w:rPr>
          <w:rFonts w:hint="cs"/>
          <w:rtl/>
        </w:rPr>
        <w:t>המזמין</w:t>
      </w:r>
      <w:r w:rsidRPr="00C61FE9">
        <w:rPr>
          <w:rFonts w:hint="cs"/>
          <w:rtl/>
        </w:rPr>
        <w:t xml:space="preserve">, או תוך פרק זמן ארוך יותר שיקבע </w:t>
      </w:r>
      <w:r w:rsidR="00BF11F0" w:rsidRPr="00C61FE9">
        <w:rPr>
          <w:rFonts w:hint="cs"/>
          <w:rtl/>
        </w:rPr>
        <w:t>המזמין</w:t>
      </w:r>
      <w:r w:rsidRPr="00C61FE9">
        <w:rPr>
          <w:rFonts w:hint="cs"/>
          <w:rtl/>
        </w:rPr>
        <w:t xml:space="preserve"> בהתאם לנסיבות העניין. בכל מקרה בו ההפרה לא תוקנה בפרק הזמן שהגודר לצורך כך, </w:t>
      </w:r>
      <w:r w:rsidR="00BF11F0" w:rsidRPr="00C61FE9">
        <w:rPr>
          <w:rFonts w:hint="cs"/>
          <w:rtl/>
        </w:rPr>
        <w:t>המזמין</w:t>
      </w:r>
      <w:r w:rsidRPr="00C61FE9">
        <w:rPr>
          <w:rFonts w:hint="cs"/>
          <w:rtl/>
        </w:rPr>
        <w:t xml:space="preserve"> יהיה רשאי להודיע לספק בהודעה מוקדמת של 7 ימים על הפסקת ההתקשרות</w:t>
      </w:r>
      <w:r w:rsidR="00FA2A66" w:rsidRPr="00C61FE9">
        <w:rPr>
          <w:rFonts w:hint="cs"/>
          <w:rtl/>
        </w:rPr>
        <w:t>.</w:t>
      </w:r>
    </w:p>
    <w:p w14:paraId="5893643C" w14:textId="77777777" w:rsidR="008042F6" w:rsidRPr="00C61FE9" w:rsidRDefault="005C3262" w:rsidP="000C2347">
      <w:pPr>
        <w:pStyle w:val="4-3"/>
        <w:rPr>
          <w:rtl/>
        </w:rPr>
      </w:pPr>
      <w:r w:rsidRPr="00C61FE9">
        <w:rPr>
          <w:rFonts w:hint="cs"/>
          <w:rtl/>
        </w:rPr>
        <w:t xml:space="preserve">אם </w:t>
      </w:r>
      <w:r w:rsidR="002167B5" w:rsidRPr="00C61FE9">
        <w:rPr>
          <w:rFonts w:hint="cs"/>
          <w:rtl/>
        </w:rPr>
        <w:t xml:space="preserve">כתוצאה מההפרה היסודית המזמין או מי מטעמו צפויים להיפגע באופן מידי, רשאי המזמין </w:t>
      </w:r>
      <w:r w:rsidRPr="00C61FE9">
        <w:rPr>
          <w:rFonts w:hint="cs"/>
          <w:rtl/>
        </w:rPr>
        <w:t xml:space="preserve">להפסיק מיידית את ההתקשרות עם הספק או כל חלק ממנה ללא התראה </w:t>
      </w:r>
      <w:r w:rsidR="00FA2A66" w:rsidRPr="00C61FE9">
        <w:rPr>
          <w:rFonts w:hint="cs"/>
          <w:rtl/>
        </w:rPr>
        <w:t xml:space="preserve">מוקדמת </w:t>
      </w:r>
      <w:r w:rsidRPr="00C61FE9">
        <w:rPr>
          <w:rFonts w:hint="cs"/>
          <w:rtl/>
        </w:rPr>
        <w:t xml:space="preserve">ולבטל את ההסכם וזאת מבלי לגרוע מזכות </w:t>
      </w:r>
      <w:r w:rsidR="00361FDC" w:rsidRPr="00C61FE9">
        <w:rPr>
          <w:rFonts w:hint="cs"/>
          <w:rtl/>
        </w:rPr>
        <w:t>המזמין</w:t>
      </w:r>
      <w:r w:rsidRPr="00C61FE9">
        <w:rPr>
          <w:rFonts w:hint="cs"/>
          <w:rtl/>
        </w:rPr>
        <w:t xml:space="preserve"> לסעד או פיצוי כאמור, בהסכם או על פי כל דין. </w:t>
      </w:r>
    </w:p>
    <w:p w14:paraId="29794124" w14:textId="77777777" w:rsidR="00C226A6" w:rsidRPr="00C61FE9" w:rsidRDefault="005C3262" w:rsidP="007B01DE">
      <w:pPr>
        <w:pStyle w:val="2-"/>
        <w:rPr>
          <w:rtl/>
        </w:rPr>
      </w:pPr>
      <w:r w:rsidRPr="00C61FE9">
        <w:rPr>
          <w:rFonts w:hint="cs"/>
          <w:rtl/>
        </w:rPr>
        <w:t xml:space="preserve">הפרת הסכם שאינה יסודית - </w:t>
      </w:r>
    </w:p>
    <w:p w14:paraId="2BC4D8C6" w14:textId="77777777" w:rsidR="00821AC8" w:rsidRPr="00C61FE9" w:rsidRDefault="005C3262" w:rsidP="006C63F1">
      <w:pPr>
        <w:pStyle w:val="3-"/>
        <w:ind w:left="1476" w:hanging="709"/>
        <w:rPr>
          <w:rtl/>
        </w:rPr>
      </w:pPr>
      <w:r w:rsidRPr="00C61FE9">
        <w:rPr>
          <w:rFonts w:hint="cs"/>
          <w:rtl/>
        </w:rPr>
        <w:t xml:space="preserve">מבלי לגרוע מהאמור לעיל, בכל מקרה של אי עמידה של הספק בהתחייבויותיו על פי </w:t>
      </w:r>
      <w:r w:rsidR="00B50B23" w:rsidRPr="00C61FE9">
        <w:rPr>
          <w:rFonts w:hint="cs"/>
          <w:rtl/>
        </w:rPr>
        <w:t>ההתקשרות</w:t>
      </w:r>
      <w:r w:rsidRPr="00C61FE9">
        <w:rPr>
          <w:rFonts w:hint="cs"/>
          <w:rtl/>
        </w:rPr>
        <w:t xml:space="preserve">, מכל סיבה שהיא, </w:t>
      </w:r>
      <w:r w:rsidR="008B79C5" w:rsidRPr="00C61FE9">
        <w:rPr>
          <w:rFonts w:hint="cs"/>
          <w:rtl/>
        </w:rPr>
        <w:t>המזמין רשאי ל</w:t>
      </w:r>
      <w:r w:rsidRPr="00C61FE9">
        <w:rPr>
          <w:rFonts w:hint="cs"/>
          <w:rtl/>
        </w:rPr>
        <w:t>אפשר לספק לתקן את הפגם וזאת תוך 15 ימי</w:t>
      </w:r>
      <w:r w:rsidR="00E44B93" w:rsidRPr="00C61FE9">
        <w:rPr>
          <w:rFonts w:hint="cs"/>
          <w:rtl/>
        </w:rPr>
        <w:t>ם</w:t>
      </w:r>
      <w:r w:rsidRPr="00C61FE9">
        <w:rPr>
          <w:rFonts w:hint="cs"/>
          <w:rtl/>
        </w:rPr>
        <w:t xml:space="preserve"> </w:t>
      </w:r>
      <w:r w:rsidR="00E44B93" w:rsidRPr="00C61FE9">
        <w:rPr>
          <w:rFonts w:hint="cs"/>
          <w:rtl/>
        </w:rPr>
        <w:t xml:space="preserve">ממועד משלוח </w:t>
      </w:r>
      <w:r w:rsidRPr="00C61FE9">
        <w:rPr>
          <w:rFonts w:hint="cs"/>
          <w:rtl/>
        </w:rPr>
        <w:t>הודעה בכתב מאת המזמין</w:t>
      </w:r>
      <w:r w:rsidR="00A41E2D" w:rsidRPr="00C61FE9">
        <w:rPr>
          <w:rFonts w:hint="cs"/>
          <w:rtl/>
        </w:rPr>
        <w:t xml:space="preserve"> בהתאם להוראות ההסכם</w:t>
      </w:r>
      <w:r w:rsidRPr="00C61FE9">
        <w:rPr>
          <w:rFonts w:hint="cs"/>
          <w:rtl/>
        </w:rPr>
        <w:t xml:space="preserve">, או תוך פרק זמן </w:t>
      </w:r>
      <w:r w:rsidR="00707FA2" w:rsidRPr="00C61FE9">
        <w:rPr>
          <w:rFonts w:hint="cs"/>
          <w:rtl/>
        </w:rPr>
        <w:t>אחר</w:t>
      </w:r>
      <w:r w:rsidRPr="00C61FE9">
        <w:rPr>
          <w:rFonts w:hint="cs"/>
          <w:rtl/>
        </w:rPr>
        <w:t xml:space="preserve"> שיקבע המזמין בהתאם לנסיבות העניין. </w:t>
      </w:r>
    </w:p>
    <w:p w14:paraId="39BCDD7A" w14:textId="77777777" w:rsidR="008854D6" w:rsidRPr="00C61FE9" w:rsidRDefault="005C3262" w:rsidP="006C63F1">
      <w:pPr>
        <w:pStyle w:val="3-"/>
        <w:ind w:left="1476" w:hanging="709"/>
        <w:rPr>
          <w:rtl/>
        </w:rPr>
      </w:pPr>
      <w:r w:rsidRPr="00C61FE9">
        <w:rPr>
          <w:rFonts w:hint="cs"/>
          <w:rtl/>
        </w:rPr>
        <w:t>בכל מקרה בו ההפרה לא תוקנה בפרק הזמן שהגודר לצורך כך, יהי</w:t>
      </w:r>
      <w:r w:rsidR="0006587E" w:rsidRPr="00C61FE9">
        <w:rPr>
          <w:rFonts w:hint="cs"/>
          <w:rtl/>
        </w:rPr>
        <w:t>ה</w:t>
      </w:r>
      <w:r w:rsidRPr="00C61FE9">
        <w:rPr>
          <w:rFonts w:hint="cs"/>
          <w:rtl/>
        </w:rPr>
        <w:t xml:space="preserve"> רשאי המזמין לפעול בהתאם ל</w:t>
      </w:r>
      <w:r w:rsidR="0022412B" w:rsidRPr="00C61FE9">
        <w:rPr>
          <w:rFonts w:hint="cs"/>
          <w:rtl/>
        </w:rPr>
        <w:t>תרופות המפורטות להלן</w:t>
      </w:r>
      <w:r w:rsidR="0006587E" w:rsidRPr="00C61FE9">
        <w:rPr>
          <w:rFonts w:hint="cs"/>
          <w:rtl/>
        </w:rPr>
        <w:t>:</w:t>
      </w:r>
      <w:r w:rsidR="0022412B" w:rsidRPr="00C61FE9">
        <w:rPr>
          <w:rFonts w:hint="cs"/>
          <w:rtl/>
        </w:rPr>
        <w:t xml:space="preserve"> </w:t>
      </w:r>
    </w:p>
    <w:p w14:paraId="1D8957FB" w14:textId="77777777" w:rsidR="008042F6" w:rsidRPr="00C61FE9" w:rsidRDefault="005C3262" w:rsidP="00A0392D">
      <w:pPr>
        <w:pStyle w:val="3-5"/>
        <w:rPr>
          <w:rtl/>
        </w:rPr>
      </w:pPr>
      <w:r w:rsidRPr="00C61FE9">
        <w:rPr>
          <w:rFonts w:hint="cs"/>
          <w:rtl/>
        </w:rPr>
        <w:t>ביטול ההסכם עקב הפרה או הפרה צפויה</w:t>
      </w:r>
      <w:r w:rsidR="00C226A6" w:rsidRPr="00C61FE9">
        <w:rPr>
          <w:rFonts w:hint="cs"/>
          <w:rtl/>
        </w:rPr>
        <w:t>:</w:t>
      </w:r>
      <w:r w:rsidR="00CE4838" w:rsidRPr="00C61FE9">
        <w:rPr>
          <w:rFonts w:hint="cs"/>
          <w:rtl/>
        </w:rPr>
        <w:t xml:space="preserve"> </w:t>
      </w:r>
    </w:p>
    <w:p w14:paraId="3900F6AD" w14:textId="77777777" w:rsidR="00CE39B2" w:rsidRPr="00C61FE9" w:rsidRDefault="005C3262" w:rsidP="000C2347">
      <w:pPr>
        <w:pStyle w:val="4-3"/>
        <w:rPr>
          <w:rtl/>
        </w:rPr>
      </w:pPr>
      <w:r w:rsidRPr="00C61FE9">
        <w:rPr>
          <w:rFonts w:hint="cs"/>
          <w:rtl/>
        </w:rPr>
        <w:t xml:space="preserve">המזמין יהיה רשאי להודיע לספק בהודעה מוקדמת של </w:t>
      </w:r>
      <w:r w:rsidR="0022412B" w:rsidRPr="00C61FE9">
        <w:rPr>
          <w:rFonts w:hint="cs"/>
          <w:rtl/>
        </w:rPr>
        <w:t xml:space="preserve">30 </w:t>
      </w:r>
      <w:r w:rsidRPr="00C61FE9">
        <w:rPr>
          <w:rFonts w:hint="cs"/>
          <w:rtl/>
        </w:rPr>
        <w:t xml:space="preserve">יום על </w:t>
      </w:r>
      <w:r w:rsidR="008242FE" w:rsidRPr="00C61FE9">
        <w:rPr>
          <w:rFonts w:hint="cs"/>
          <w:rtl/>
        </w:rPr>
        <w:t xml:space="preserve">סיום או השהיית </w:t>
      </w:r>
      <w:r w:rsidRPr="00C61FE9">
        <w:rPr>
          <w:rFonts w:hint="cs"/>
          <w:rtl/>
        </w:rPr>
        <w:t xml:space="preserve">ההתקשרות בגין הפרת ההסכם. </w:t>
      </w:r>
    </w:p>
    <w:p w14:paraId="7504110D" w14:textId="77777777" w:rsidR="00FC40AA" w:rsidRPr="00C61FE9" w:rsidRDefault="005C3262" w:rsidP="000C2347">
      <w:pPr>
        <w:pStyle w:val="4-3"/>
        <w:rPr>
          <w:rtl/>
        </w:rPr>
      </w:pPr>
      <w:r w:rsidRPr="00C61FE9">
        <w:rPr>
          <w:rFonts w:hint="cs"/>
          <w:rtl/>
        </w:rPr>
        <w:t xml:space="preserve">נוכח הספק לדעת כי קיימת אפשרות מסתברת כי לא יוכל לעמוד בהתחייבויותיו כולן או מקצתן מכל סיבה שהיא, או כי לא יוכל לעמוד </w:t>
      </w:r>
      <w:r w:rsidRPr="00C61FE9">
        <w:rPr>
          <w:rFonts w:hint="cs"/>
          <w:rtl/>
        </w:rPr>
        <w:lastRenderedPageBreak/>
        <w:t>במועדי ובתנאי השירות</w:t>
      </w:r>
      <w:r w:rsidR="00C339F9" w:rsidRPr="00C61FE9">
        <w:rPr>
          <w:rFonts w:hint="cs"/>
          <w:rtl/>
        </w:rPr>
        <w:t xml:space="preserve"> (בסעיף זה: "</w:t>
      </w:r>
      <w:r w:rsidR="00C339F9" w:rsidRPr="00C61FE9">
        <w:rPr>
          <w:rFonts w:hint="cs"/>
          <w:b/>
          <w:bCs/>
          <w:rtl/>
        </w:rPr>
        <w:t>הפרה צפויה</w:t>
      </w:r>
      <w:r w:rsidR="00C339F9" w:rsidRPr="00C61FE9">
        <w:rPr>
          <w:rFonts w:hint="cs"/>
          <w:rtl/>
        </w:rPr>
        <w:t>")</w:t>
      </w:r>
      <w:r w:rsidRPr="00C61FE9">
        <w:rPr>
          <w:rFonts w:hint="cs"/>
          <w:rtl/>
        </w:rPr>
        <w:t xml:space="preserve">, יודיע על כך מיד בעל פה ובדואר אלקטרוני למזמין. </w:t>
      </w:r>
    </w:p>
    <w:p w14:paraId="380F277E" w14:textId="77777777" w:rsidR="00FC40AA" w:rsidRPr="00C61FE9" w:rsidRDefault="005C3262" w:rsidP="000C2347">
      <w:pPr>
        <w:pStyle w:val="4-3"/>
        <w:rPr>
          <w:rtl/>
        </w:rPr>
      </w:pPr>
      <w:r w:rsidRPr="00C61FE9">
        <w:rPr>
          <w:rFonts w:hint="cs"/>
          <w:rtl/>
        </w:rPr>
        <w:t xml:space="preserve">בכל מקרה של הפרה צפויה של ההסכם, רשאי המזמין לפי שיקול דעתו לאפשר לספק להכין תכנית לתיקון הליקויים ולדון בה, </w:t>
      </w:r>
      <w:r w:rsidR="00C448F6" w:rsidRPr="00C61FE9">
        <w:rPr>
          <w:rFonts w:hint="cs"/>
          <w:rtl/>
        </w:rPr>
        <w:t xml:space="preserve">לסיים את ההתקשרות או להשהותה </w:t>
      </w:r>
      <w:r w:rsidRPr="00C61FE9">
        <w:rPr>
          <w:rFonts w:hint="cs"/>
          <w:rtl/>
        </w:rPr>
        <w:t>או כל חלק ממנה.</w:t>
      </w:r>
    </w:p>
    <w:p w14:paraId="386AEBB5" w14:textId="77777777" w:rsidR="00083FC7" w:rsidRPr="00C61FE9" w:rsidRDefault="005C3262" w:rsidP="00A0392D">
      <w:pPr>
        <w:pStyle w:val="3-5"/>
        <w:rPr>
          <w:rtl/>
        </w:rPr>
      </w:pPr>
      <w:r w:rsidRPr="00C61FE9">
        <w:rPr>
          <w:rFonts w:hint="cs"/>
          <w:rtl/>
        </w:rPr>
        <w:t>קיזוז ועכבון –</w:t>
      </w:r>
    </w:p>
    <w:p w14:paraId="78E15DE9" w14:textId="77777777" w:rsidR="00DE6A0E" w:rsidRPr="00C61FE9" w:rsidRDefault="005C3262" w:rsidP="000C2347">
      <w:pPr>
        <w:pStyle w:val="4-3"/>
        <w:rPr>
          <w:rtl/>
        </w:rPr>
      </w:pPr>
      <w:r w:rsidRPr="00C61FE9">
        <w:rPr>
          <w:rFonts w:hint="cs"/>
          <w:rtl/>
        </w:rPr>
        <w:t xml:space="preserve">מבלי לגרוע מזכויות </w:t>
      </w:r>
      <w:r w:rsidR="00361FDC" w:rsidRPr="00C61FE9">
        <w:rPr>
          <w:rFonts w:hint="cs"/>
          <w:rtl/>
        </w:rPr>
        <w:t>המזמין</w:t>
      </w:r>
      <w:r w:rsidRPr="00C61FE9">
        <w:rPr>
          <w:rFonts w:hint="cs"/>
          <w:rtl/>
        </w:rPr>
        <w:t xml:space="preserve"> לפי הסכם זה או על פי כל דין, </w:t>
      </w:r>
      <w:r w:rsidR="00A83CC6" w:rsidRPr="00C61FE9">
        <w:rPr>
          <w:rFonts w:hint="cs"/>
          <w:rtl/>
        </w:rPr>
        <w:t>ל</w:t>
      </w:r>
      <w:r w:rsidR="00361FDC" w:rsidRPr="00C61FE9">
        <w:rPr>
          <w:rFonts w:hint="cs"/>
          <w:rtl/>
        </w:rPr>
        <w:t>מזמין</w:t>
      </w:r>
      <w:r w:rsidRPr="00C61FE9">
        <w:rPr>
          <w:rFonts w:hint="cs"/>
          <w:rtl/>
        </w:rPr>
        <w:t xml:space="preserve"> </w:t>
      </w:r>
      <w:r w:rsidR="00A83CC6" w:rsidRPr="00C61FE9">
        <w:rPr>
          <w:rFonts w:hint="cs"/>
          <w:rtl/>
        </w:rPr>
        <w:t>תהיה זכות לקזז מסכומים שה</w:t>
      </w:r>
      <w:r w:rsidR="004264FC" w:rsidRPr="00C61FE9">
        <w:rPr>
          <w:rFonts w:hint="cs"/>
          <w:rtl/>
        </w:rPr>
        <w:t xml:space="preserve">וא </w:t>
      </w:r>
      <w:r w:rsidR="00A83CC6" w:rsidRPr="00C61FE9">
        <w:rPr>
          <w:rFonts w:hint="cs"/>
          <w:rtl/>
        </w:rPr>
        <w:t>חב לספק על פי ההסכם</w:t>
      </w:r>
      <w:r w:rsidRPr="00C61FE9">
        <w:rPr>
          <w:rFonts w:hint="cs"/>
          <w:rtl/>
        </w:rPr>
        <w:t>, כל חוב שהספק חייב ל</w:t>
      </w:r>
      <w:r w:rsidR="004264FC" w:rsidRPr="00C61FE9">
        <w:rPr>
          <w:rFonts w:hint="cs"/>
          <w:rtl/>
        </w:rPr>
        <w:t>ו</w:t>
      </w:r>
      <w:r w:rsidR="00A83CC6" w:rsidRPr="00C61FE9">
        <w:rPr>
          <w:rFonts w:hint="cs"/>
          <w:rtl/>
        </w:rPr>
        <w:t>, בי</w:t>
      </w:r>
      <w:r w:rsidR="00020C17" w:rsidRPr="00C61FE9">
        <w:rPr>
          <w:rFonts w:hint="cs"/>
          <w:rtl/>
        </w:rPr>
        <w:t>ן קצוב ובין שאינו קצוב</w:t>
      </w:r>
      <w:r w:rsidR="00C226A6" w:rsidRPr="00C61FE9">
        <w:rPr>
          <w:rFonts w:hint="cs"/>
          <w:rtl/>
        </w:rPr>
        <w:t>, לרבות בין הזמנות</w:t>
      </w:r>
      <w:r w:rsidR="00020C17" w:rsidRPr="00C61FE9">
        <w:rPr>
          <w:rFonts w:hint="cs"/>
          <w:rtl/>
        </w:rPr>
        <w:t>.</w:t>
      </w:r>
      <w:r w:rsidR="008C3477" w:rsidRPr="00C61FE9">
        <w:rPr>
          <w:rFonts w:hint="cs"/>
          <w:rtl/>
        </w:rPr>
        <w:t xml:space="preserve"> כן יהיו </w:t>
      </w:r>
      <w:r w:rsidR="00361FDC" w:rsidRPr="00C61FE9">
        <w:rPr>
          <w:rFonts w:hint="cs"/>
          <w:rtl/>
        </w:rPr>
        <w:t>המזמין</w:t>
      </w:r>
      <w:r w:rsidR="008C3477" w:rsidRPr="00C61FE9">
        <w:rPr>
          <w:rFonts w:hint="cs"/>
          <w:rtl/>
        </w:rPr>
        <w:t xml:space="preserve"> רשאי</w:t>
      </w:r>
      <w:r w:rsidR="00A83CC6" w:rsidRPr="00C61FE9">
        <w:rPr>
          <w:rFonts w:hint="cs"/>
          <w:rtl/>
        </w:rPr>
        <w:t xml:space="preserve"> לעכב תחת יד</w:t>
      </w:r>
      <w:r w:rsidR="00E41AAE" w:rsidRPr="00C61FE9">
        <w:rPr>
          <w:rFonts w:hint="cs"/>
          <w:rtl/>
        </w:rPr>
        <w:t>ו</w:t>
      </w:r>
      <w:r w:rsidR="00A83CC6" w:rsidRPr="00C61FE9">
        <w:rPr>
          <w:rFonts w:hint="cs"/>
          <w:rtl/>
        </w:rPr>
        <w:t xml:space="preserve"> כל סכום שה</w:t>
      </w:r>
      <w:r w:rsidR="0006587E" w:rsidRPr="00C61FE9">
        <w:rPr>
          <w:rFonts w:hint="cs"/>
          <w:rtl/>
        </w:rPr>
        <w:t>וא</w:t>
      </w:r>
      <w:r w:rsidR="008C3477" w:rsidRPr="00C61FE9">
        <w:rPr>
          <w:rFonts w:hint="cs"/>
          <w:rtl/>
        </w:rPr>
        <w:t xml:space="preserve"> חייב</w:t>
      </w:r>
      <w:r w:rsidR="00A83CC6" w:rsidRPr="00C61FE9">
        <w:rPr>
          <w:rFonts w:hint="cs"/>
          <w:rtl/>
        </w:rPr>
        <w:t xml:space="preserve"> לספק, ע</w:t>
      </w:r>
      <w:r w:rsidR="008C3477" w:rsidRPr="00C61FE9">
        <w:rPr>
          <w:rFonts w:hint="cs"/>
          <w:rtl/>
        </w:rPr>
        <w:t xml:space="preserve">ד לתשלום כל חוב שיש לספק כלפי </w:t>
      </w:r>
      <w:r w:rsidR="0006587E" w:rsidRPr="00C61FE9">
        <w:rPr>
          <w:rFonts w:hint="cs"/>
          <w:rtl/>
        </w:rPr>
        <w:t>המזמין</w:t>
      </w:r>
      <w:r w:rsidR="00A83CC6" w:rsidRPr="00C61FE9">
        <w:rPr>
          <w:rFonts w:hint="cs"/>
          <w:rtl/>
        </w:rPr>
        <w:t xml:space="preserve">. </w:t>
      </w:r>
      <w:r w:rsidR="00CE03FD" w:rsidRPr="00C61FE9">
        <w:rPr>
          <w:rFonts w:hint="cs"/>
          <w:rtl/>
        </w:rPr>
        <w:t xml:space="preserve">אם </w:t>
      </w:r>
      <w:r w:rsidR="00CC2F8E" w:rsidRPr="00C61FE9">
        <w:rPr>
          <w:rFonts w:hint="cs"/>
          <w:rtl/>
        </w:rPr>
        <w:t xml:space="preserve">אפשר, יפעל המזמין על מנת לתת אפשרות לספק להשמיע טענותיו לעניין זה.  </w:t>
      </w:r>
    </w:p>
    <w:p w14:paraId="78DCA7B5" w14:textId="77777777" w:rsidR="00A83CC6" w:rsidRPr="00C61FE9" w:rsidRDefault="005C3262" w:rsidP="000C2347">
      <w:pPr>
        <w:pStyle w:val="4-3"/>
        <w:rPr>
          <w:rtl/>
        </w:rPr>
      </w:pPr>
      <w:r w:rsidRPr="00C61FE9">
        <w:rPr>
          <w:rFonts w:hint="cs"/>
          <w:rtl/>
        </w:rPr>
        <w:t xml:space="preserve">לספק לא תהא כל זכות קיזוז או עכבון כלפי </w:t>
      </w:r>
      <w:r w:rsidR="00361FDC" w:rsidRPr="00C61FE9">
        <w:rPr>
          <w:rFonts w:hint="cs"/>
          <w:rtl/>
        </w:rPr>
        <w:t>המזמין</w:t>
      </w:r>
      <w:r w:rsidRPr="00C61FE9">
        <w:rPr>
          <w:rFonts w:hint="cs"/>
          <w:rtl/>
        </w:rPr>
        <w:t xml:space="preserve"> או מזמין כלשהו </w:t>
      </w:r>
      <w:r w:rsidR="008C3477" w:rsidRPr="00C61FE9">
        <w:rPr>
          <w:rFonts w:hint="cs"/>
          <w:rtl/>
        </w:rPr>
        <w:t>בגין כל סכום ש</w:t>
      </w:r>
      <w:r w:rsidR="00FC40AA" w:rsidRPr="00C61FE9">
        <w:rPr>
          <w:rFonts w:hint="cs"/>
          <w:rtl/>
        </w:rPr>
        <w:t xml:space="preserve">לטענתו </w:t>
      </w:r>
      <w:r w:rsidR="00BF5B92" w:rsidRPr="00C61FE9">
        <w:rPr>
          <w:rFonts w:hint="cs"/>
          <w:rtl/>
        </w:rPr>
        <w:t>מי מהם</w:t>
      </w:r>
      <w:r w:rsidR="008C3477" w:rsidRPr="00C61FE9">
        <w:rPr>
          <w:rFonts w:hint="cs"/>
          <w:rtl/>
        </w:rPr>
        <w:t xml:space="preserve"> </w:t>
      </w:r>
      <w:r w:rsidRPr="00C61FE9">
        <w:rPr>
          <w:rFonts w:hint="cs"/>
          <w:rtl/>
        </w:rPr>
        <w:t>חייב לו.</w:t>
      </w:r>
    </w:p>
    <w:p w14:paraId="441AB288" w14:textId="77777777" w:rsidR="002F2B4B" w:rsidRPr="00C61FE9" w:rsidRDefault="005C3262" w:rsidP="00A0392D">
      <w:pPr>
        <w:pStyle w:val="3-5"/>
        <w:rPr>
          <w:u w:val="single"/>
          <w:rtl/>
        </w:rPr>
      </w:pPr>
      <w:bookmarkStart w:id="540" w:name="show_sachArvutBitzua_2"/>
      <w:r w:rsidRPr="00C61FE9">
        <w:rPr>
          <w:rFonts w:hint="cs"/>
          <w:rtl/>
        </w:rPr>
        <w:t>חילוט ערבות –</w:t>
      </w:r>
    </w:p>
    <w:p w14:paraId="4F3FD4E9" w14:textId="77777777" w:rsidR="008C3477" w:rsidRPr="00C61FE9" w:rsidRDefault="005C3262" w:rsidP="000C2347">
      <w:pPr>
        <w:pStyle w:val="4-3"/>
        <w:rPr>
          <w:rtl/>
        </w:rPr>
      </w:pPr>
      <w:r w:rsidRPr="00C61FE9">
        <w:rPr>
          <w:rFonts w:hint="cs"/>
          <w:rtl/>
        </w:rPr>
        <w:t xml:space="preserve">מבלי לפגוע באמור בכל מקום אחר בהסכם, </w:t>
      </w:r>
      <w:r w:rsidR="002F2B4B" w:rsidRPr="00C61FE9">
        <w:rPr>
          <w:rFonts w:hint="cs"/>
          <w:rtl/>
        </w:rPr>
        <w:t>ערבות</w:t>
      </w:r>
      <w:r w:rsidRPr="00C61FE9">
        <w:rPr>
          <w:rFonts w:hint="cs"/>
          <w:rtl/>
        </w:rPr>
        <w:t xml:space="preserve"> </w:t>
      </w:r>
      <w:r w:rsidR="00F23BC2" w:rsidRPr="00C61FE9">
        <w:rPr>
          <w:rFonts w:hint="cs"/>
          <w:rtl/>
        </w:rPr>
        <w:t>ה</w:t>
      </w:r>
      <w:r w:rsidRPr="00C61FE9">
        <w:rPr>
          <w:rFonts w:hint="cs"/>
          <w:rtl/>
        </w:rPr>
        <w:t>ביצוע</w:t>
      </w:r>
      <w:r w:rsidR="002F2B4B" w:rsidRPr="00C61FE9">
        <w:rPr>
          <w:rFonts w:hint="cs"/>
          <w:rtl/>
        </w:rPr>
        <w:t xml:space="preserve"> ניתנת לחילוט על ידי </w:t>
      </w:r>
      <w:r w:rsidR="00361FDC" w:rsidRPr="00C61FE9">
        <w:rPr>
          <w:rFonts w:hint="cs"/>
          <w:rtl/>
        </w:rPr>
        <w:t>המזמין</w:t>
      </w:r>
      <w:r w:rsidR="002F2B4B" w:rsidRPr="00C61FE9">
        <w:rPr>
          <w:rFonts w:hint="cs"/>
          <w:rtl/>
        </w:rPr>
        <w:t xml:space="preserve"> עקב הפרת</w:t>
      </w:r>
      <w:r w:rsidR="00F23BC2" w:rsidRPr="00C61FE9">
        <w:rPr>
          <w:rFonts w:hint="cs"/>
          <w:rtl/>
        </w:rPr>
        <w:t xml:space="preserve"> תנאי</w:t>
      </w:r>
      <w:r w:rsidR="002F2B4B" w:rsidRPr="00C61FE9">
        <w:rPr>
          <w:rFonts w:hint="cs"/>
          <w:rtl/>
        </w:rPr>
        <w:t xml:space="preserve"> ההסכם על ידי הספק או בגין התנהגות שאינה מקובלת ושאינה בתום לב, </w:t>
      </w:r>
      <w:r w:rsidR="00FC40AA" w:rsidRPr="00C61FE9">
        <w:rPr>
          <w:rFonts w:hint="cs"/>
          <w:rtl/>
        </w:rPr>
        <w:t xml:space="preserve">או לצורך כל תשלום אחר המגיע </w:t>
      </w:r>
      <w:r w:rsidR="0042795F" w:rsidRPr="00C61FE9">
        <w:rPr>
          <w:rFonts w:hint="cs"/>
          <w:rtl/>
        </w:rPr>
        <w:t>למזמין</w:t>
      </w:r>
      <w:r w:rsidR="00FC40AA" w:rsidRPr="00C61FE9">
        <w:rPr>
          <w:rFonts w:hint="cs"/>
          <w:rtl/>
        </w:rPr>
        <w:t xml:space="preserve"> מהספק, ובכלל זה פיצויים.</w:t>
      </w:r>
      <w:r w:rsidR="00650860" w:rsidRPr="00C61FE9">
        <w:rPr>
          <w:rFonts w:hint="cs"/>
          <w:rtl/>
        </w:rPr>
        <w:t xml:space="preserve"> </w:t>
      </w:r>
    </w:p>
    <w:p w14:paraId="5ED7CFC0" w14:textId="77777777" w:rsidR="002F2B4B" w:rsidRPr="00C61FE9" w:rsidRDefault="005C3262" w:rsidP="000C2347">
      <w:pPr>
        <w:pStyle w:val="4-3"/>
        <w:rPr>
          <w:rtl/>
        </w:rPr>
      </w:pPr>
      <w:r w:rsidRPr="00C61FE9">
        <w:rPr>
          <w:rFonts w:hint="cs"/>
          <w:rtl/>
        </w:rPr>
        <w:t xml:space="preserve">לספק תינתן </w:t>
      </w:r>
      <w:r w:rsidR="008E3E78" w:rsidRPr="00C61FE9">
        <w:rPr>
          <w:rFonts w:hint="cs"/>
          <w:rtl/>
        </w:rPr>
        <w:t>הזדמנות להציג את טענותיו בכתב או בעל פה,</w:t>
      </w:r>
      <w:r w:rsidRPr="00C61FE9">
        <w:rPr>
          <w:rFonts w:hint="cs"/>
          <w:rtl/>
        </w:rPr>
        <w:t xml:space="preserve"> בטרם יממש </w:t>
      </w:r>
      <w:r w:rsidR="00361FDC" w:rsidRPr="00C61FE9">
        <w:rPr>
          <w:rFonts w:hint="cs"/>
          <w:rtl/>
        </w:rPr>
        <w:t>המזמין</w:t>
      </w:r>
      <w:r w:rsidRPr="00C61FE9">
        <w:rPr>
          <w:rFonts w:hint="cs"/>
          <w:rtl/>
        </w:rPr>
        <w:t xml:space="preserve"> את סמכותו לפי סעיף זה.</w:t>
      </w:r>
    </w:p>
    <w:p w14:paraId="1849E22D" w14:textId="77777777" w:rsidR="002F2B4B" w:rsidRPr="00C61FE9" w:rsidRDefault="005C3262" w:rsidP="000C2347">
      <w:pPr>
        <w:pStyle w:val="4-3"/>
        <w:rPr>
          <w:rtl/>
        </w:rPr>
      </w:pPr>
      <w:r w:rsidRPr="00C61FE9">
        <w:rPr>
          <w:rFonts w:hint="cs"/>
          <w:rtl/>
        </w:rPr>
        <w:t xml:space="preserve">במקרה </w:t>
      </w:r>
      <w:r w:rsidR="00CE4838" w:rsidRPr="00C61FE9">
        <w:rPr>
          <w:rFonts w:hint="cs"/>
          <w:rtl/>
        </w:rPr>
        <w:t xml:space="preserve">שחילוט הערבות נעשה </w:t>
      </w:r>
      <w:r w:rsidR="00243945" w:rsidRPr="00C61FE9">
        <w:rPr>
          <w:rFonts w:hint="cs"/>
          <w:rtl/>
        </w:rPr>
        <w:t>לצורך פיצוי המזמין</w:t>
      </w:r>
      <w:r w:rsidR="00CE4838" w:rsidRPr="00C61FE9">
        <w:rPr>
          <w:rFonts w:hint="cs"/>
          <w:rtl/>
        </w:rPr>
        <w:t xml:space="preserve">, </w:t>
      </w:r>
      <w:r w:rsidRPr="00C61FE9">
        <w:rPr>
          <w:rFonts w:hint="cs"/>
          <w:rtl/>
        </w:rPr>
        <w:t>מובהר בזאת כי חילוט הערבות לא ייחשב כתשלום</w:t>
      </w:r>
      <w:r w:rsidR="008C3477" w:rsidRPr="00C61FE9">
        <w:rPr>
          <w:rFonts w:hint="cs"/>
          <w:rtl/>
        </w:rPr>
        <w:t xml:space="preserve"> מלוא הפיצויים בהתאם להסכם זה, </w:t>
      </w:r>
      <w:r w:rsidRPr="00C61FE9">
        <w:rPr>
          <w:rFonts w:hint="cs"/>
          <w:rtl/>
        </w:rPr>
        <w:t xml:space="preserve">וכי </w:t>
      </w:r>
      <w:r w:rsidR="00361FDC" w:rsidRPr="00C61FE9">
        <w:rPr>
          <w:rFonts w:hint="cs"/>
          <w:rtl/>
        </w:rPr>
        <w:t>המזמין</w:t>
      </w:r>
      <w:r w:rsidRPr="00C61FE9">
        <w:rPr>
          <w:rFonts w:hint="cs"/>
          <w:rtl/>
        </w:rPr>
        <w:t xml:space="preserve"> יהיה זכאי לקבל מן הספק את ההפרש בין הסכום ששולם עקב חילוט הערבות, ובין סכום ה</w:t>
      </w:r>
      <w:r w:rsidR="00243945" w:rsidRPr="00C61FE9">
        <w:rPr>
          <w:rFonts w:hint="cs"/>
          <w:rtl/>
        </w:rPr>
        <w:t>פיצויים המגיעים</w:t>
      </w:r>
      <w:r w:rsidRPr="00C61FE9">
        <w:rPr>
          <w:rFonts w:hint="cs"/>
          <w:rtl/>
        </w:rPr>
        <w:t xml:space="preserve"> </w:t>
      </w:r>
      <w:r w:rsidR="0042795F" w:rsidRPr="00C61FE9">
        <w:rPr>
          <w:rFonts w:hint="cs"/>
          <w:rtl/>
        </w:rPr>
        <w:t>למזמין</w:t>
      </w:r>
      <w:r w:rsidRPr="00C61FE9">
        <w:rPr>
          <w:rFonts w:hint="cs"/>
          <w:rtl/>
        </w:rPr>
        <w:t xml:space="preserve">. </w:t>
      </w:r>
    </w:p>
    <w:p w14:paraId="6576A1A0" w14:textId="77777777" w:rsidR="000100C2" w:rsidRPr="00C61FE9" w:rsidRDefault="005C3262" w:rsidP="000C2347">
      <w:pPr>
        <w:pStyle w:val="4-3"/>
        <w:rPr>
          <w:rtl/>
        </w:rPr>
      </w:pPr>
      <w:r w:rsidRPr="00C61FE9">
        <w:rPr>
          <w:rFonts w:hint="cs"/>
          <w:rtl/>
        </w:rPr>
        <w:t>לאחר חילוט הערבות, ובהתאם להנחיות המזמין ולשיקול דעת</w:t>
      </w:r>
      <w:r w:rsidR="006D40B2" w:rsidRPr="00C61FE9">
        <w:rPr>
          <w:rFonts w:hint="cs"/>
          <w:rtl/>
        </w:rPr>
        <w:t>ו</w:t>
      </w:r>
      <w:r w:rsidRPr="00C61FE9">
        <w:rPr>
          <w:rFonts w:hint="cs"/>
          <w:rtl/>
        </w:rPr>
        <w:t xml:space="preserve"> הבלעדי, יידרש הספק להעמיד ערבות ביצוע חדשה בסכום הקבוע בהסכם זה, כתנאי להמשך ההתקשרות. </w:t>
      </w:r>
    </w:p>
    <w:p w14:paraId="132369B2" w14:textId="77777777" w:rsidR="00447C3B" w:rsidRPr="00C61FE9" w:rsidRDefault="005C3262" w:rsidP="00A0392D">
      <w:pPr>
        <w:pStyle w:val="3-5"/>
        <w:rPr>
          <w:rtl/>
        </w:rPr>
      </w:pPr>
      <w:bookmarkStart w:id="541" w:name="show_CountSla"/>
      <w:bookmarkStart w:id="542" w:name="_Toc44931975"/>
      <w:bookmarkStart w:id="543" w:name="_Toc44932062"/>
      <w:bookmarkEnd w:id="540"/>
      <w:r w:rsidRPr="00C61FE9">
        <w:rPr>
          <w:rFonts w:hint="cs"/>
          <w:rtl/>
        </w:rPr>
        <w:t xml:space="preserve">אמנת שירות ופיצויים מוסכמים – </w:t>
      </w:r>
    </w:p>
    <w:p w14:paraId="509A7AB9" w14:textId="77777777" w:rsidR="002A484B" w:rsidRPr="00C61FE9" w:rsidRDefault="005C3262" w:rsidP="000C2347">
      <w:pPr>
        <w:pStyle w:val="4-3"/>
        <w:rPr>
          <w:rtl/>
        </w:rPr>
      </w:pPr>
      <w:r w:rsidRPr="00C61FE9">
        <w:rPr>
          <w:rFonts w:hint="cs"/>
          <w:rtl/>
        </w:rPr>
        <w:t>אמנת הש</w:t>
      </w:r>
      <w:r w:rsidR="008F63AA" w:rsidRPr="00C61FE9">
        <w:rPr>
          <w:rFonts w:hint="cs"/>
          <w:rtl/>
        </w:rPr>
        <w:t>י</w:t>
      </w:r>
      <w:r w:rsidRPr="00C61FE9">
        <w:rPr>
          <w:rFonts w:hint="cs"/>
          <w:rtl/>
        </w:rPr>
        <w:t>רות (</w:t>
      </w:r>
      <w:r w:rsidRPr="00C61FE9">
        <w:rPr>
          <w:rFonts w:hint="cs"/>
        </w:rPr>
        <w:t>SLA</w:t>
      </w:r>
      <w:r w:rsidRPr="00C61FE9">
        <w:rPr>
          <w:rFonts w:hint="cs"/>
          <w:rtl/>
        </w:rPr>
        <w:t xml:space="preserve">) נועדה להגדיר את רמת השרות הנדרשת ע"י המזמין מהספק. </w:t>
      </w:r>
      <w:r w:rsidR="0016236A" w:rsidRPr="00C61FE9">
        <w:rPr>
          <w:rFonts w:hint="cs"/>
          <w:rtl/>
        </w:rPr>
        <w:t>אם</w:t>
      </w:r>
      <w:r w:rsidRPr="00C61FE9">
        <w:rPr>
          <w:rFonts w:hint="cs"/>
          <w:rtl/>
        </w:rPr>
        <w:t xml:space="preserve"> הספק לא יעמוד ברמת השירות המוגדרת, רשאי המזמין לגבות מן </w:t>
      </w:r>
      <w:r w:rsidR="007C60CD" w:rsidRPr="00C61FE9">
        <w:rPr>
          <w:rFonts w:hint="cs"/>
          <w:rtl/>
        </w:rPr>
        <w:t xml:space="preserve">הספק </w:t>
      </w:r>
      <w:r w:rsidRPr="00C61FE9">
        <w:rPr>
          <w:rFonts w:hint="cs"/>
          <w:rtl/>
        </w:rPr>
        <w:t>פי</w:t>
      </w:r>
      <w:r w:rsidR="00984457" w:rsidRPr="00C61FE9">
        <w:rPr>
          <w:rFonts w:hint="cs"/>
          <w:rtl/>
        </w:rPr>
        <w:t>צויים מוסכמים כמופיע בטבלה להלן:</w:t>
      </w:r>
      <w:r w:rsidRPr="00C61FE9">
        <w:rPr>
          <w:rFonts w:hint="cs"/>
          <w:rtl/>
        </w:rPr>
        <w:t xml:space="preserve"> </w:t>
      </w:r>
    </w:p>
    <w:tbl>
      <w:tblPr>
        <w:tblpPr w:leftFromText="180" w:rightFromText="180" w:vertAnchor="text" w:tblpXSpec="right" w:tblpY="1"/>
        <w:tblOverlap w:val="never"/>
        <w:bidiVisual/>
        <w:tblW w:w="6841" w:type="dxa"/>
        <w:tblLayout w:type="fixed"/>
        <w:tblLook w:val="04A0" w:firstRow="1" w:lastRow="0" w:firstColumn="1" w:lastColumn="0" w:noHBand="0" w:noVBand="1"/>
        <w:tblCaption w:val="טבלת פיצויים מוסכמים"/>
        <w:tblDescription w:val="טבלה המגדירה רמות שירות או מקרים של הפרות וקובעת סכום פיצויים מוסכמים שהמזמין רשאי לגבות מהספק במקרה שהספק לא יעמוד ברמת השירות המוגדרת או יבצע הפרה"/>
      </w:tblPr>
      <w:tblGrid>
        <w:gridCol w:w="841"/>
        <w:gridCol w:w="1965"/>
        <w:gridCol w:w="1972"/>
        <w:gridCol w:w="2063"/>
      </w:tblGrid>
      <w:tr w:rsidR="002B6EC6" w:rsidRPr="00C61FE9" w14:paraId="49215356" w14:textId="77777777" w:rsidTr="00862222">
        <w:trPr>
          <w:trHeight w:val="600"/>
          <w:tblHeader/>
        </w:trPr>
        <w:tc>
          <w:tcPr>
            <w:tcW w:w="841" w:type="dxa"/>
            <w:tcBorders>
              <w:top w:val="single" w:sz="4" w:space="0" w:color="auto"/>
              <w:left w:val="single" w:sz="4" w:space="0" w:color="auto"/>
              <w:bottom w:val="single" w:sz="4" w:space="0" w:color="auto"/>
              <w:right w:val="single" w:sz="4" w:space="0" w:color="auto"/>
            </w:tcBorders>
            <w:shd w:val="clear" w:color="000000" w:fill="D9D9D9"/>
            <w:vAlign w:val="center"/>
          </w:tcPr>
          <w:p w14:paraId="5162F9BA" w14:textId="77777777" w:rsidR="002A484B" w:rsidRPr="00C61FE9" w:rsidRDefault="005C3262" w:rsidP="00862222">
            <w:pPr>
              <w:tabs>
                <w:tab w:val="left" w:pos="509"/>
              </w:tabs>
              <w:jc w:val="center"/>
              <w:rPr>
                <w:b/>
                <w:rtl/>
              </w:rPr>
            </w:pPr>
            <w:r w:rsidRPr="00C61FE9">
              <w:rPr>
                <w:rFonts w:hint="cs"/>
                <w:b/>
                <w:bCs/>
                <w:rtl/>
              </w:rPr>
              <w:t># מס</w:t>
            </w:r>
            <w:r w:rsidRPr="00C61FE9">
              <w:rPr>
                <w:rFonts w:hint="cs"/>
                <w:b/>
                <w:bCs/>
              </w:rPr>
              <w:t>'</w:t>
            </w:r>
          </w:p>
        </w:tc>
        <w:tc>
          <w:tcPr>
            <w:tcW w:w="1965" w:type="dxa"/>
            <w:tcBorders>
              <w:top w:val="single" w:sz="4" w:space="0" w:color="auto"/>
              <w:left w:val="single" w:sz="4" w:space="0" w:color="auto"/>
              <w:bottom w:val="single" w:sz="4" w:space="0" w:color="auto"/>
              <w:right w:val="single" w:sz="4" w:space="0" w:color="auto"/>
            </w:tcBorders>
            <w:shd w:val="clear" w:color="000000" w:fill="D9D9D9"/>
            <w:vAlign w:val="center"/>
          </w:tcPr>
          <w:p w14:paraId="5D132B56" w14:textId="77777777" w:rsidR="002A484B" w:rsidRPr="00C61FE9" w:rsidRDefault="005C3262" w:rsidP="00862222">
            <w:pPr>
              <w:tabs>
                <w:tab w:val="left" w:pos="509"/>
              </w:tabs>
              <w:jc w:val="center"/>
              <w:rPr>
                <w:b/>
                <w:rtl/>
              </w:rPr>
            </w:pPr>
            <w:r w:rsidRPr="00C61FE9">
              <w:rPr>
                <w:rFonts w:hint="cs"/>
                <w:b/>
                <w:bCs/>
                <w:rtl/>
              </w:rPr>
              <w:t xml:space="preserve">אמנת שירות </w:t>
            </w:r>
            <w:r w:rsidRPr="00C61FE9">
              <w:rPr>
                <w:rFonts w:hint="cs"/>
                <w:b/>
                <w:bCs/>
              </w:rPr>
              <w:t>SLA</w:t>
            </w:r>
          </w:p>
        </w:tc>
        <w:tc>
          <w:tcPr>
            <w:tcW w:w="1972" w:type="dxa"/>
            <w:tcBorders>
              <w:top w:val="single" w:sz="4" w:space="0" w:color="auto"/>
              <w:left w:val="single" w:sz="4" w:space="0" w:color="auto"/>
              <w:bottom w:val="single" w:sz="4" w:space="0" w:color="auto"/>
              <w:right w:val="single" w:sz="4" w:space="0" w:color="auto"/>
            </w:tcBorders>
            <w:shd w:val="clear" w:color="000000" w:fill="D9D9D9"/>
            <w:vAlign w:val="center"/>
          </w:tcPr>
          <w:p w14:paraId="4372691E" w14:textId="77777777" w:rsidR="002A484B" w:rsidRPr="00C61FE9" w:rsidRDefault="005C3262" w:rsidP="00862222">
            <w:pPr>
              <w:tabs>
                <w:tab w:val="left" w:pos="509"/>
              </w:tabs>
              <w:jc w:val="center"/>
              <w:rPr>
                <w:b/>
                <w:rtl/>
              </w:rPr>
            </w:pPr>
            <w:r w:rsidRPr="00C61FE9">
              <w:rPr>
                <w:rFonts w:hint="cs"/>
                <w:b/>
                <w:bCs/>
                <w:rtl/>
              </w:rPr>
              <w:t>הפרה</w:t>
            </w:r>
          </w:p>
        </w:tc>
        <w:tc>
          <w:tcPr>
            <w:tcW w:w="2063"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7378CCD" w14:textId="77777777" w:rsidR="002A484B" w:rsidRPr="00C61FE9" w:rsidRDefault="005C3262" w:rsidP="00862222">
            <w:pPr>
              <w:tabs>
                <w:tab w:val="left" w:pos="509"/>
              </w:tabs>
              <w:jc w:val="center"/>
              <w:rPr>
                <w:b/>
                <w:rtl/>
              </w:rPr>
            </w:pPr>
            <w:r w:rsidRPr="00C61FE9">
              <w:rPr>
                <w:rFonts w:hint="cs"/>
                <w:b/>
                <w:bCs/>
                <w:rtl/>
              </w:rPr>
              <w:t>סנקציות בגין הפרה</w:t>
            </w:r>
          </w:p>
        </w:tc>
      </w:tr>
      <w:tr w:rsidR="002B6EC6" w:rsidRPr="00C61FE9" w14:paraId="18E3BEC0" w14:textId="77777777" w:rsidTr="00862222">
        <w:trPr>
          <w:trHeight w:val="300"/>
        </w:trPr>
        <w:tc>
          <w:tcPr>
            <w:tcW w:w="841" w:type="dxa"/>
            <w:tcBorders>
              <w:top w:val="single" w:sz="4" w:space="0" w:color="auto"/>
              <w:left w:val="single" w:sz="4" w:space="0" w:color="auto"/>
              <w:bottom w:val="single" w:sz="4" w:space="0" w:color="auto"/>
              <w:right w:val="single" w:sz="4" w:space="0" w:color="auto"/>
            </w:tcBorders>
            <w:vAlign w:val="center"/>
          </w:tcPr>
          <w:p w14:paraId="1E86F34B" w14:textId="77777777" w:rsidR="002A484B" w:rsidRPr="00C61FE9" w:rsidRDefault="005C3262">
            <w:pPr>
              <w:bidi w:val="0"/>
              <w:jc w:val="center"/>
              <w:rPr>
                <w:rtl/>
              </w:rPr>
            </w:pPr>
            <w:bookmarkStart w:id="544" w:name="show_SLA1"/>
            <w:r w:rsidRPr="00C61FE9">
              <w:rPr>
                <w:rFonts w:hint="cs"/>
              </w:rPr>
              <w:t>1</w:t>
            </w:r>
          </w:p>
        </w:tc>
        <w:tc>
          <w:tcPr>
            <w:tcW w:w="1965" w:type="dxa"/>
            <w:tcBorders>
              <w:top w:val="single" w:sz="4" w:space="0" w:color="auto"/>
              <w:left w:val="single" w:sz="4" w:space="0" w:color="auto"/>
              <w:bottom w:val="single" w:sz="4" w:space="0" w:color="auto"/>
              <w:right w:val="single" w:sz="4" w:space="0" w:color="auto"/>
            </w:tcBorders>
            <w:vAlign w:val="center"/>
          </w:tcPr>
          <w:p w14:paraId="3A30510C" w14:textId="4F67A2B7" w:rsidR="002A484B" w:rsidRPr="00C61FE9" w:rsidRDefault="00F63126">
            <w:pPr>
              <w:bidi w:val="0"/>
              <w:jc w:val="center"/>
              <w:rPr>
                <w:rtl/>
              </w:rPr>
            </w:pPr>
            <w:bookmarkStart w:id="545" w:name="AmanatSherut1"/>
            <w:bookmarkEnd w:id="545"/>
            <w:r w:rsidRPr="00C61FE9">
              <w:rPr>
                <w:rFonts w:hint="cs"/>
                <w:rtl/>
              </w:rPr>
              <w:t xml:space="preserve">התחלת טיפול בתקלות קריטיות </w:t>
            </w:r>
            <w:r w:rsidRPr="00C61FE9">
              <w:rPr>
                <w:rFonts w:hint="cs"/>
                <w:rtl/>
              </w:rPr>
              <w:lastRenderedPageBreak/>
              <w:t xml:space="preserve">תוך 4 שעות מרגע פתיחת תקלה </w:t>
            </w:r>
            <w:r w:rsidRPr="00C61FE9">
              <w:rPr>
                <w:rFonts w:hint="cs"/>
                <w:highlight w:val="yellow"/>
                <w:rtl/>
              </w:rPr>
              <w:t>איזה</w:t>
            </w:r>
            <w:r w:rsidRPr="00C61FE9">
              <w:rPr>
                <w:rFonts w:hint="cs"/>
                <w:rtl/>
              </w:rPr>
              <w:t xml:space="preserve"> הספק - השבתה של המערכת</w:t>
            </w:r>
          </w:p>
        </w:tc>
        <w:tc>
          <w:tcPr>
            <w:tcW w:w="1972" w:type="dxa"/>
            <w:tcBorders>
              <w:top w:val="single" w:sz="4" w:space="0" w:color="auto"/>
              <w:left w:val="single" w:sz="4" w:space="0" w:color="auto"/>
              <w:bottom w:val="single" w:sz="4" w:space="0" w:color="auto"/>
              <w:right w:val="single" w:sz="4" w:space="0" w:color="auto"/>
            </w:tcBorders>
            <w:vAlign w:val="center"/>
          </w:tcPr>
          <w:p w14:paraId="6AA21A2A" w14:textId="559D4786" w:rsidR="002A484B" w:rsidRPr="00C61FE9" w:rsidRDefault="00F63126" w:rsidP="00862222">
            <w:pPr>
              <w:jc w:val="center"/>
              <w:rPr>
                <w:rtl/>
              </w:rPr>
            </w:pPr>
            <w:bookmarkStart w:id="546" w:name="Hafara1"/>
            <w:bookmarkEnd w:id="546"/>
            <w:r w:rsidRPr="00C61FE9">
              <w:rPr>
                <w:rFonts w:hint="cs"/>
                <w:rtl/>
              </w:rPr>
              <w:lastRenderedPageBreak/>
              <w:t>אי התחלת טיפול בתקלה</w:t>
            </w:r>
          </w:p>
        </w:tc>
        <w:tc>
          <w:tcPr>
            <w:tcW w:w="2063" w:type="dxa"/>
            <w:tcBorders>
              <w:top w:val="single" w:sz="4" w:space="0" w:color="auto"/>
              <w:left w:val="single" w:sz="4" w:space="0" w:color="auto"/>
              <w:bottom w:val="single" w:sz="4" w:space="0" w:color="auto"/>
              <w:right w:val="single" w:sz="4" w:space="0" w:color="auto"/>
            </w:tcBorders>
            <w:vAlign w:val="center"/>
          </w:tcPr>
          <w:p w14:paraId="67D2B12B" w14:textId="77777777" w:rsidR="002A484B" w:rsidRPr="00C61FE9" w:rsidRDefault="005C3262">
            <w:pPr>
              <w:bidi w:val="0"/>
              <w:jc w:val="right"/>
              <w:rPr>
                <w:rtl/>
              </w:rPr>
            </w:pPr>
            <w:bookmarkStart w:id="547" w:name="Sanktzia1"/>
            <w:r w:rsidRPr="00C61FE9">
              <w:rPr>
                <w:rFonts w:hint="cs"/>
                <w:rtl/>
              </w:rPr>
              <w:t>5000 שקל</w:t>
            </w:r>
            <w:bookmarkEnd w:id="547"/>
          </w:p>
        </w:tc>
      </w:tr>
      <w:tr w:rsidR="002B6EC6" w:rsidRPr="00C61FE9" w14:paraId="265A4F71" w14:textId="77777777" w:rsidTr="00862222">
        <w:trPr>
          <w:trHeight w:val="300"/>
        </w:trPr>
        <w:tc>
          <w:tcPr>
            <w:tcW w:w="841" w:type="dxa"/>
            <w:tcBorders>
              <w:top w:val="single" w:sz="4" w:space="0" w:color="auto"/>
              <w:left w:val="single" w:sz="4" w:space="0" w:color="auto"/>
              <w:bottom w:val="single" w:sz="4" w:space="0" w:color="auto"/>
              <w:right w:val="single" w:sz="4" w:space="0" w:color="auto"/>
            </w:tcBorders>
            <w:vAlign w:val="center"/>
          </w:tcPr>
          <w:p w14:paraId="74199673" w14:textId="77777777" w:rsidR="002A484B" w:rsidRPr="00C61FE9" w:rsidRDefault="005C3262">
            <w:pPr>
              <w:bidi w:val="0"/>
              <w:jc w:val="center"/>
              <w:rPr>
                <w:rtl/>
              </w:rPr>
            </w:pPr>
            <w:bookmarkStart w:id="548" w:name="show_SLA2"/>
            <w:bookmarkEnd w:id="544"/>
            <w:r w:rsidRPr="00C61FE9">
              <w:rPr>
                <w:rFonts w:hint="cs"/>
              </w:rPr>
              <w:t>2</w:t>
            </w:r>
          </w:p>
        </w:tc>
        <w:tc>
          <w:tcPr>
            <w:tcW w:w="1965" w:type="dxa"/>
            <w:tcBorders>
              <w:top w:val="single" w:sz="4" w:space="0" w:color="auto"/>
              <w:left w:val="single" w:sz="4" w:space="0" w:color="auto"/>
              <w:bottom w:val="single" w:sz="4" w:space="0" w:color="auto"/>
              <w:right w:val="single" w:sz="4" w:space="0" w:color="auto"/>
            </w:tcBorders>
            <w:vAlign w:val="center"/>
          </w:tcPr>
          <w:p w14:paraId="14ADBDA7" w14:textId="7DFCCD37" w:rsidR="002A484B" w:rsidRPr="00C61FE9" w:rsidRDefault="00F63126">
            <w:pPr>
              <w:bidi w:val="0"/>
              <w:jc w:val="center"/>
              <w:rPr>
                <w:rtl/>
              </w:rPr>
            </w:pPr>
            <w:bookmarkStart w:id="549" w:name="AmanatSherut2"/>
            <w:bookmarkEnd w:id="549"/>
            <w:r w:rsidRPr="00C61FE9">
              <w:rPr>
                <w:rFonts w:hint="cs"/>
                <w:rtl/>
              </w:rPr>
              <w:t>התחלת טיפול בתקלות שאינ</w:t>
            </w:r>
            <w:r w:rsidR="00E01146" w:rsidRPr="00C61FE9">
              <w:rPr>
                <w:rFonts w:hint="cs"/>
                <w:rtl/>
              </w:rPr>
              <w:t>ן</w:t>
            </w:r>
            <w:r w:rsidRPr="00C61FE9">
              <w:rPr>
                <w:rFonts w:hint="cs"/>
                <w:rtl/>
              </w:rPr>
              <w:t xml:space="preserve"> קריטיות תוך 24 שעות מרגע פתיחת תקלה אצל הספק</w:t>
            </w:r>
          </w:p>
        </w:tc>
        <w:tc>
          <w:tcPr>
            <w:tcW w:w="1972" w:type="dxa"/>
            <w:tcBorders>
              <w:top w:val="single" w:sz="4" w:space="0" w:color="auto"/>
              <w:left w:val="single" w:sz="4" w:space="0" w:color="auto"/>
              <w:bottom w:val="single" w:sz="4" w:space="0" w:color="auto"/>
              <w:right w:val="single" w:sz="4" w:space="0" w:color="auto"/>
            </w:tcBorders>
            <w:vAlign w:val="center"/>
          </w:tcPr>
          <w:p w14:paraId="68517D84" w14:textId="7D515B97" w:rsidR="002A484B" w:rsidRPr="00C61FE9" w:rsidRDefault="00F63126" w:rsidP="00862222">
            <w:pPr>
              <w:jc w:val="center"/>
              <w:rPr>
                <w:rtl/>
              </w:rPr>
            </w:pPr>
            <w:bookmarkStart w:id="550" w:name="Hafara2"/>
            <w:bookmarkEnd w:id="550"/>
            <w:r w:rsidRPr="00C61FE9">
              <w:rPr>
                <w:rFonts w:hint="cs"/>
                <w:rtl/>
              </w:rPr>
              <w:t>אי התחלת טיפול בתקלה</w:t>
            </w:r>
          </w:p>
        </w:tc>
        <w:tc>
          <w:tcPr>
            <w:tcW w:w="2063" w:type="dxa"/>
            <w:tcBorders>
              <w:top w:val="single" w:sz="4" w:space="0" w:color="auto"/>
              <w:left w:val="single" w:sz="4" w:space="0" w:color="auto"/>
              <w:bottom w:val="single" w:sz="4" w:space="0" w:color="auto"/>
              <w:right w:val="single" w:sz="4" w:space="0" w:color="auto"/>
            </w:tcBorders>
            <w:vAlign w:val="center"/>
          </w:tcPr>
          <w:p w14:paraId="19492698" w14:textId="77777777" w:rsidR="002A484B" w:rsidRPr="00C61FE9" w:rsidRDefault="005C3262">
            <w:pPr>
              <w:bidi w:val="0"/>
              <w:jc w:val="right"/>
              <w:rPr>
                <w:rtl/>
              </w:rPr>
            </w:pPr>
            <w:bookmarkStart w:id="551" w:name="Sanktzia2"/>
            <w:r w:rsidRPr="00C61FE9">
              <w:rPr>
                <w:rFonts w:hint="cs"/>
                <w:rtl/>
              </w:rPr>
              <w:t>5000 שקל</w:t>
            </w:r>
            <w:bookmarkEnd w:id="551"/>
          </w:p>
        </w:tc>
      </w:tr>
      <w:bookmarkEnd w:id="548"/>
      <w:tr w:rsidR="002B6EC6" w:rsidRPr="00C61FE9" w14:paraId="2989E944" w14:textId="77777777" w:rsidTr="00862222">
        <w:trPr>
          <w:trHeight w:val="300"/>
        </w:trPr>
        <w:tc>
          <w:tcPr>
            <w:tcW w:w="841" w:type="dxa"/>
            <w:tcBorders>
              <w:top w:val="single" w:sz="4" w:space="0" w:color="auto"/>
              <w:left w:val="single" w:sz="4" w:space="0" w:color="auto"/>
              <w:bottom w:val="single" w:sz="4" w:space="0" w:color="auto"/>
              <w:right w:val="single" w:sz="4" w:space="0" w:color="auto"/>
            </w:tcBorders>
            <w:vAlign w:val="center"/>
          </w:tcPr>
          <w:p w14:paraId="71A65AB2" w14:textId="77777777" w:rsidR="002A484B" w:rsidRPr="00C61FE9" w:rsidRDefault="005C3262">
            <w:pPr>
              <w:bidi w:val="0"/>
              <w:jc w:val="center"/>
              <w:rPr>
                <w:rtl/>
              </w:rPr>
            </w:pPr>
            <w:r w:rsidRPr="00C61FE9">
              <w:rPr>
                <w:rFonts w:hint="cs"/>
              </w:rPr>
              <w:t>3</w:t>
            </w:r>
          </w:p>
        </w:tc>
        <w:tc>
          <w:tcPr>
            <w:tcW w:w="1965" w:type="dxa"/>
            <w:tcBorders>
              <w:top w:val="single" w:sz="4" w:space="0" w:color="auto"/>
              <w:left w:val="single" w:sz="4" w:space="0" w:color="auto"/>
              <w:bottom w:val="single" w:sz="4" w:space="0" w:color="auto"/>
              <w:right w:val="single" w:sz="4" w:space="0" w:color="auto"/>
            </w:tcBorders>
            <w:vAlign w:val="center"/>
          </w:tcPr>
          <w:p w14:paraId="15F244CB" w14:textId="2D00EA3F" w:rsidR="002A484B" w:rsidRPr="00C61FE9" w:rsidRDefault="00F63126">
            <w:pPr>
              <w:bidi w:val="0"/>
              <w:jc w:val="center"/>
              <w:rPr>
                <w:rtl/>
              </w:rPr>
            </w:pPr>
            <w:bookmarkStart w:id="552" w:name="AmanatSherut3"/>
            <w:bookmarkEnd w:id="552"/>
            <w:r w:rsidRPr="00C61FE9">
              <w:rPr>
                <w:rFonts w:hint="cs"/>
                <w:rtl/>
              </w:rPr>
              <w:t>השבתה של המערכת מעל 24 שעות</w:t>
            </w:r>
          </w:p>
        </w:tc>
        <w:tc>
          <w:tcPr>
            <w:tcW w:w="1972" w:type="dxa"/>
            <w:tcBorders>
              <w:top w:val="single" w:sz="4" w:space="0" w:color="auto"/>
              <w:left w:val="single" w:sz="4" w:space="0" w:color="auto"/>
              <w:bottom w:val="single" w:sz="4" w:space="0" w:color="auto"/>
              <w:right w:val="single" w:sz="4" w:space="0" w:color="auto"/>
            </w:tcBorders>
            <w:vAlign w:val="center"/>
          </w:tcPr>
          <w:p w14:paraId="0A45E967" w14:textId="1A51EBBF" w:rsidR="002A484B" w:rsidRPr="00C61FE9" w:rsidRDefault="00F63126" w:rsidP="00862222">
            <w:pPr>
              <w:jc w:val="center"/>
              <w:rPr>
                <w:rtl/>
              </w:rPr>
            </w:pPr>
            <w:bookmarkStart w:id="553" w:name="Hafara3"/>
            <w:bookmarkEnd w:id="553"/>
            <w:r w:rsidRPr="00C61FE9">
              <w:rPr>
                <w:rFonts w:hint="cs"/>
                <w:rtl/>
              </w:rPr>
              <w:t>אי חזרה לתפקוד של המערכת לאחר 24 שעות</w:t>
            </w:r>
          </w:p>
        </w:tc>
        <w:tc>
          <w:tcPr>
            <w:tcW w:w="2063" w:type="dxa"/>
            <w:tcBorders>
              <w:top w:val="single" w:sz="4" w:space="0" w:color="auto"/>
              <w:left w:val="single" w:sz="4" w:space="0" w:color="auto"/>
              <w:bottom w:val="single" w:sz="4" w:space="0" w:color="auto"/>
              <w:right w:val="single" w:sz="4" w:space="0" w:color="auto"/>
            </w:tcBorders>
            <w:vAlign w:val="center"/>
          </w:tcPr>
          <w:p w14:paraId="3717DD19" w14:textId="77777777" w:rsidR="002A484B" w:rsidRPr="00C61FE9" w:rsidRDefault="005C3262">
            <w:pPr>
              <w:bidi w:val="0"/>
              <w:jc w:val="right"/>
              <w:rPr>
                <w:rtl/>
              </w:rPr>
            </w:pPr>
            <w:bookmarkStart w:id="554" w:name="Sanktzia3"/>
            <w:r w:rsidRPr="00C61FE9">
              <w:rPr>
                <w:rFonts w:hint="cs"/>
                <w:rtl/>
              </w:rPr>
              <w:t>10000 שקל</w:t>
            </w:r>
            <w:bookmarkEnd w:id="554"/>
          </w:p>
        </w:tc>
      </w:tr>
    </w:tbl>
    <w:p w14:paraId="2AC69FBC" w14:textId="77777777" w:rsidR="00A41D80" w:rsidRPr="00C61FE9" w:rsidRDefault="005C3262" w:rsidP="000C2347">
      <w:pPr>
        <w:pStyle w:val="4-3"/>
        <w:rPr>
          <w:rtl/>
        </w:rPr>
      </w:pPr>
      <w:bookmarkStart w:id="555" w:name="_Ref497052129"/>
      <w:r w:rsidRPr="00C61FE9">
        <w:rPr>
          <w:rFonts w:hint="cs"/>
          <w:rtl/>
        </w:rPr>
        <w:t xml:space="preserve">מימוש הפיצויים המוסכמים על ידי </w:t>
      </w:r>
      <w:r w:rsidR="003E255E" w:rsidRPr="00C61FE9">
        <w:rPr>
          <w:rFonts w:hint="cs"/>
          <w:rtl/>
        </w:rPr>
        <w:t>המזמין</w:t>
      </w:r>
      <w:r w:rsidRPr="00C61FE9">
        <w:rPr>
          <w:rFonts w:hint="cs"/>
          <w:rtl/>
        </w:rPr>
        <w:t xml:space="preserve"> יכול ויעשה בכל דרך לרבות בדרך של קיזוז של חשבונית או חילוט ערבות.</w:t>
      </w:r>
      <w:bookmarkEnd w:id="555"/>
    </w:p>
    <w:p w14:paraId="20EAB475" w14:textId="77777777" w:rsidR="00930F34" w:rsidRPr="00C61FE9" w:rsidRDefault="005C3262" w:rsidP="000C2347">
      <w:pPr>
        <w:pStyle w:val="4-3"/>
        <w:rPr>
          <w:rtl/>
        </w:rPr>
      </w:pPr>
      <w:r w:rsidRPr="00C61FE9">
        <w:rPr>
          <w:rFonts w:hint="cs"/>
          <w:rtl/>
        </w:rPr>
        <w:t xml:space="preserve">על אף האמור לעיל, מימוש פיצויים מוסכמים אינו מותנה במתן הודעה מוקדמת </w:t>
      </w:r>
      <w:r w:rsidR="00D141A8" w:rsidRPr="00C61FE9">
        <w:rPr>
          <w:rFonts w:hint="cs"/>
          <w:rtl/>
        </w:rPr>
        <w:t>א</w:t>
      </w:r>
      <w:r w:rsidRPr="00C61FE9">
        <w:rPr>
          <w:rFonts w:hint="cs"/>
          <w:rtl/>
        </w:rPr>
        <w:t>ו</w:t>
      </w:r>
      <w:r w:rsidR="00D141A8" w:rsidRPr="00C61FE9">
        <w:rPr>
          <w:rFonts w:hint="cs"/>
          <w:rtl/>
        </w:rPr>
        <w:t xml:space="preserve"> </w:t>
      </w:r>
      <w:r w:rsidRPr="00C61FE9">
        <w:rPr>
          <w:rFonts w:hint="cs"/>
          <w:rtl/>
        </w:rPr>
        <w:t xml:space="preserve">אפשרות לתיקון הליקוי לספק. </w:t>
      </w:r>
    </w:p>
    <w:p w14:paraId="6719B914" w14:textId="77777777" w:rsidR="00447C3B" w:rsidRPr="00C61FE9" w:rsidRDefault="005C3262" w:rsidP="000C2347">
      <w:pPr>
        <w:pStyle w:val="4-3"/>
        <w:rPr>
          <w:u w:val="single"/>
          <w:rtl/>
        </w:rPr>
      </w:pPr>
      <w:r w:rsidRPr="00C61FE9">
        <w:rPr>
          <w:rFonts w:hint="cs"/>
          <w:rtl/>
        </w:rPr>
        <w:t xml:space="preserve">הסכומים המצויינים </w:t>
      </w:r>
      <w:r w:rsidR="00DC7FCA" w:rsidRPr="00C61FE9">
        <w:rPr>
          <w:rFonts w:hint="cs"/>
          <w:rtl/>
        </w:rPr>
        <w:t xml:space="preserve">בטבלה בגין פיצויים מוסכמים </w:t>
      </w:r>
      <w:r w:rsidRPr="00C61FE9">
        <w:rPr>
          <w:rFonts w:hint="cs"/>
          <w:rtl/>
        </w:rPr>
        <w:t>הינם הסכומים המקסימליים ו</w:t>
      </w:r>
      <w:r w:rsidR="00DC7FCA" w:rsidRPr="00C61FE9">
        <w:rPr>
          <w:rFonts w:hint="cs"/>
          <w:rtl/>
        </w:rPr>
        <w:t>למזמין שיקול דעת בלעדי אם לדרוש פיצויים בגובה נמוך מהקבוע בטבלה.</w:t>
      </w:r>
    </w:p>
    <w:p w14:paraId="60DE2688" w14:textId="77777777" w:rsidR="00447C3B" w:rsidRPr="00C61FE9" w:rsidRDefault="005C3262" w:rsidP="000C2347">
      <w:pPr>
        <w:pStyle w:val="4-3"/>
        <w:rPr>
          <w:rtl/>
        </w:rPr>
      </w:pPr>
      <w:r w:rsidRPr="00C61FE9">
        <w:rPr>
          <w:rFonts w:hint="cs"/>
          <w:rtl/>
        </w:rPr>
        <w:t xml:space="preserve">גובה הפיצויים המוסכמים </w:t>
      </w:r>
      <w:r w:rsidRPr="00C61FE9">
        <w:rPr>
          <w:rFonts w:hint="cs"/>
          <w:u w:val="single"/>
          <w:rtl/>
        </w:rPr>
        <w:t>מהטבלה שלעיל</w:t>
      </w:r>
      <w:r w:rsidRPr="00C61FE9">
        <w:rPr>
          <w:rFonts w:hint="cs"/>
          <w:rtl/>
        </w:rPr>
        <w:t>, במצטבר לכל תקופה של 12 חודשים רצופים, לא יעלה על 50% מהיקף הרכש שבוצע בפועל בתקופה זו.</w:t>
      </w:r>
      <w:bookmarkEnd w:id="541"/>
    </w:p>
    <w:p w14:paraId="45790952" w14:textId="77777777" w:rsidR="00C226A6" w:rsidRPr="00C61FE9" w:rsidRDefault="005C3262" w:rsidP="00A65735">
      <w:pPr>
        <w:pStyle w:val="3-5"/>
        <w:rPr>
          <w:rtl/>
        </w:rPr>
      </w:pPr>
      <w:r w:rsidRPr="00C61FE9">
        <w:rPr>
          <w:rFonts w:hint="cs"/>
          <w:rtl/>
        </w:rPr>
        <w:t xml:space="preserve">רכש מספק חלופי – </w:t>
      </w:r>
    </w:p>
    <w:p w14:paraId="4F67676E" w14:textId="77777777" w:rsidR="00C226A6" w:rsidRPr="00C61FE9" w:rsidRDefault="005C3262" w:rsidP="000C2347">
      <w:pPr>
        <w:pStyle w:val="4-3"/>
        <w:rPr>
          <w:rtl/>
        </w:rPr>
      </w:pPr>
      <w:r w:rsidRPr="00C61FE9">
        <w:rPr>
          <w:rFonts w:hint="cs"/>
          <w:rtl/>
        </w:rPr>
        <w:t>מבלי לגרוע מהאמור בכל מקום אחר בהסכם</w:t>
      </w:r>
      <w:bookmarkStart w:id="556" w:name="show_isTender_11"/>
      <w:r w:rsidRPr="00C61FE9">
        <w:rPr>
          <w:rFonts w:hint="cs"/>
          <w:rtl/>
        </w:rPr>
        <w:t xml:space="preserve"> ובמכרז</w:t>
      </w:r>
      <w:bookmarkEnd w:id="556"/>
      <w:r w:rsidRPr="00C61FE9">
        <w:rPr>
          <w:rFonts w:hint="cs"/>
          <w:rtl/>
        </w:rPr>
        <w:t xml:space="preserve">, </w:t>
      </w:r>
      <w:r w:rsidR="00311E54" w:rsidRPr="00C61FE9">
        <w:rPr>
          <w:rFonts w:hint="cs"/>
          <w:rtl/>
        </w:rPr>
        <w:t xml:space="preserve">אם </w:t>
      </w:r>
      <w:r w:rsidRPr="00C61FE9">
        <w:rPr>
          <w:rFonts w:hint="cs"/>
          <w:rtl/>
        </w:rPr>
        <w:t xml:space="preserve">כתוצאה מהפרת הסכם </w:t>
      </w:r>
      <w:r w:rsidR="00C60118" w:rsidRPr="00C61FE9">
        <w:rPr>
          <w:rFonts w:hint="cs"/>
          <w:rtl/>
        </w:rPr>
        <w:t xml:space="preserve">או הפרה צפויה, </w:t>
      </w:r>
      <w:r w:rsidRPr="00C61FE9">
        <w:rPr>
          <w:rFonts w:hint="cs"/>
          <w:rtl/>
        </w:rPr>
        <w:t xml:space="preserve">שירות הנדרש למזמין אינו זמין מהספק לשביעות רצון המזמין, ירכוש אותו המזמין מספק חלופי, בהתאם לשיקול דעתו הבלעדי. </w:t>
      </w:r>
      <w:r w:rsidR="005E6E17" w:rsidRPr="00C61FE9">
        <w:rPr>
          <w:rFonts w:hint="cs"/>
          <w:rtl/>
        </w:rPr>
        <w:t xml:space="preserve">אם </w:t>
      </w:r>
      <w:r w:rsidR="0025783E" w:rsidRPr="00C61FE9">
        <w:rPr>
          <w:rFonts w:hint="cs"/>
          <w:rtl/>
        </w:rPr>
        <w:t xml:space="preserve">אפשר, יפעל המזמין על מנת לתת אפשרות לספק להשמיע טענותיו לעניין זה. </w:t>
      </w:r>
      <w:r w:rsidRPr="00C61FE9">
        <w:rPr>
          <w:rFonts w:hint="cs"/>
          <w:rtl/>
        </w:rPr>
        <w:t xml:space="preserve"> </w:t>
      </w:r>
    </w:p>
    <w:p w14:paraId="4CF7BC3B" w14:textId="77777777" w:rsidR="0009150A" w:rsidRPr="00C61FE9" w:rsidRDefault="005C3262" w:rsidP="0057259E">
      <w:pPr>
        <w:pStyle w:val="1-0"/>
        <w:rPr>
          <w:sz w:val="32"/>
          <w:szCs w:val="32"/>
          <w:rtl/>
        </w:rPr>
      </w:pPr>
      <w:bookmarkStart w:id="557" w:name="_Toc256000076"/>
      <w:bookmarkStart w:id="558" w:name="_Toc173823752"/>
      <w:bookmarkStart w:id="559" w:name="_Toc173825561"/>
      <w:r w:rsidRPr="00C61FE9">
        <w:rPr>
          <w:rFonts w:hint="cs"/>
          <w:sz w:val="32"/>
          <w:szCs w:val="32"/>
          <w:rtl/>
        </w:rPr>
        <w:t>תרופות מצטברות</w:t>
      </w:r>
      <w:bookmarkEnd w:id="542"/>
      <w:bookmarkEnd w:id="543"/>
      <w:bookmarkEnd w:id="557"/>
      <w:bookmarkEnd w:id="558"/>
      <w:bookmarkEnd w:id="559"/>
    </w:p>
    <w:p w14:paraId="56FCF208" w14:textId="77777777" w:rsidR="0009150A" w:rsidRPr="00C61FE9" w:rsidRDefault="005C3262" w:rsidP="006C63F1">
      <w:pPr>
        <w:pStyle w:val="2-0"/>
        <w:ind w:left="909" w:hanging="549"/>
        <w:rPr>
          <w:rtl/>
        </w:rPr>
      </w:pPr>
      <w:r w:rsidRPr="00C61FE9">
        <w:rPr>
          <w:rFonts w:hint="cs"/>
          <w:rtl/>
        </w:rPr>
        <w:t>התרופות, לרבות זכות הקיזוז</w:t>
      </w:r>
      <w:r w:rsidR="00243945" w:rsidRPr="00C61FE9">
        <w:rPr>
          <w:rFonts w:hint="cs"/>
          <w:rtl/>
        </w:rPr>
        <w:t>, עיכבון,</w:t>
      </w:r>
      <w:r w:rsidRPr="00C61FE9">
        <w:rPr>
          <w:rFonts w:hint="cs"/>
          <w:rtl/>
        </w:rPr>
        <w:t xml:space="preserve"> חילוט,</w:t>
      </w:r>
      <w:r w:rsidR="0071503A" w:rsidRPr="00C61FE9">
        <w:rPr>
          <w:rFonts w:hint="cs"/>
          <w:rtl/>
        </w:rPr>
        <w:t xml:space="preserve"> פיצויים מוסכמים,</w:t>
      </w:r>
      <w:r w:rsidRPr="00C61FE9">
        <w:rPr>
          <w:rFonts w:hint="cs"/>
          <w:rtl/>
        </w:rPr>
        <w:t xml:space="preserve"> וכל הפעולות </w:t>
      </w:r>
      <w:r w:rsidR="0037464D" w:rsidRPr="00C61FE9">
        <w:rPr>
          <w:rFonts w:hint="cs"/>
          <w:rtl/>
        </w:rPr>
        <w:t xml:space="preserve">שרשאי </w:t>
      </w:r>
      <w:r w:rsidR="00361FDC" w:rsidRPr="00C61FE9">
        <w:rPr>
          <w:rFonts w:hint="cs"/>
          <w:rtl/>
        </w:rPr>
        <w:t>המזמין</w:t>
      </w:r>
      <w:r w:rsidRPr="00C61FE9">
        <w:rPr>
          <w:rFonts w:hint="cs"/>
          <w:rtl/>
        </w:rPr>
        <w:t xml:space="preserve"> בהסכם זה לעשות בתגובה להפרת ההסכם בידי הספק, הן מצטברות, ואין בכל הוראה בהסכם זה כדי לשלול את זכותו של </w:t>
      </w:r>
      <w:r w:rsidR="00361FDC" w:rsidRPr="00C61FE9">
        <w:rPr>
          <w:rFonts w:hint="cs"/>
          <w:rtl/>
        </w:rPr>
        <w:t>המזמין</w:t>
      </w:r>
      <w:r w:rsidRPr="00C61FE9">
        <w:rPr>
          <w:rFonts w:hint="cs"/>
          <w:rtl/>
        </w:rPr>
        <w:t xml:space="preserve"> לכל סעד או תרופה בהתאם להסכם זה או לפי כל דין. </w:t>
      </w:r>
    </w:p>
    <w:p w14:paraId="40DE0B80" w14:textId="77777777" w:rsidR="0009150A" w:rsidRPr="00C61FE9" w:rsidRDefault="005C3262" w:rsidP="006C63F1">
      <w:pPr>
        <w:pStyle w:val="2-0"/>
        <w:ind w:left="909" w:hanging="549"/>
        <w:rPr>
          <w:rtl/>
        </w:rPr>
      </w:pPr>
      <w:r w:rsidRPr="00C61FE9">
        <w:rPr>
          <w:rFonts w:hint="cs"/>
          <w:rtl/>
        </w:rPr>
        <w:t xml:space="preserve">ויתר </w:t>
      </w:r>
      <w:r w:rsidR="00361FDC" w:rsidRPr="00C61FE9">
        <w:rPr>
          <w:rFonts w:hint="cs"/>
          <w:rtl/>
        </w:rPr>
        <w:t>המזמין</w:t>
      </w:r>
      <w:r w:rsidRPr="00C61FE9">
        <w:rPr>
          <w:rFonts w:hint="cs"/>
          <w:rtl/>
        </w:rPr>
        <w:t xml:space="preserve"> על זכויותיו עקב הפרת הוראה מהוראות הסכם זה על ידי הספק, לא </w:t>
      </w:r>
      <w:r w:rsidR="00FC40AA" w:rsidRPr="00C61FE9">
        <w:rPr>
          <w:rFonts w:hint="cs"/>
          <w:rtl/>
        </w:rPr>
        <w:t>ייחשב</w:t>
      </w:r>
      <w:r w:rsidRPr="00C61FE9">
        <w:rPr>
          <w:rFonts w:hint="cs"/>
          <w:rtl/>
        </w:rPr>
        <w:t xml:space="preserve"> </w:t>
      </w:r>
      <w:proofErr w:type="spellStart"/>
      <w:r w:rsidRPr="00C61FE9">
        <w:rPr>
          <w:rFonts w:hint="cs"/>
          <w:rtl/>
        </w:rPr>
        <w:t>כויתור</w:t>
      </w:r>
      <w:proofErr w:type="spellEnd"/>
      <w:r w:rsidRPr="00C61FE9">
        <w:rPr>
          <w:rFonts w:hint="cs"/>
          <w:rtl/>
        </w:rPr>
        <w:t xml:space="preserve"> על כל הפרה אחרת של אותה הוראה או הוראה אחרת. </w:t>
      </w:r>
    </w:p>
    <w:p w14:paraId="216C0B3D" w14:textId="77777777" w:rsidR="00B44FF5" w:rsidRPr="00C61FE9" w:rsidRDefault="005C3262" w:rsidP="0057259E">
      <w:pPr>
        <w:pStyle w:val="1-0"/>
        <w:rPr>
          <w:sz w:val="32"/>
          <w:szCs w:val="32"/>
          <w:rtl/>
        </w:rPr>
      </w:pPr>
      <w:bookmarkStart w:id="560" w:name="_Toc256000077"/>
      <w:bookmarkStart w:id="561" w:name="_Toc173823753"/>
      <w:bookmarkStart w:id="562" w:name="_Toc173825562"/>
      <w:bookmarkStart w:id="563" w:name="_Toc44931976"/>
      <w:bookmarkStart w:id="564" w:name="_Toc44932063"/>
      <w:r w:rsidRPr="00C61FE9">
        <w:rPr>
          <w:rFonts w:hint="cs"/>
          <w:sz w:val="32"/>
          <w:szCs w:val="32"/>
          <w:rtl/>
        </w:rPr>
        <w:t>סיום התקשרות</w:t>
      </w:r>
      <w:bookmarkEnd w:id="560"/>
      <w:bookmarkEnd w:id="561"/>
      <w:bookmarkEnd w:id="562"/>
    </w:p>
    <w:p w14:paraId="48F7DF8D" w14:textId="77777777" w:rsidR="00B44FF5" w:rsidRPr="00C61FE9" w:rsidRDefault="005C3262" w:rsidP="006C63F1">
      <w:pPr>
        <w:pStyle w:val="2-0"/>
        <w:ind w:left="909" w:hanging="549"/>
        <w:rPr>
          <w:rtl/>
        </w:rPr>
      </w:pPr>
      <w:r w:rsidRPr="00C61FE9">
        <w:rPr>
          <w:rFonts w:hint="cs"/>
          <w:rtl/>
        </w:rPr>
        <w:t xml:space="preserve">הסתיימה או הופסקה ההתקשרות עם הספק, כולה או מקצתה, מכל סיבה שהיא, יחולו הכללים הבאים: </w:t>
      </w:r>
    </w:p>
    <w:p w14:paraId="68480D7F" w14:textId="77777777" w:rsidR="00B44FF5" w:rsidRPr="00C61FE9" w:rsidRDefault="005C3262" w:rsidP="006C63F1">
      <w:pPr>
        <w:pStyle w:val="3-"/>
        <w:ind w:left="1192" w:hanging="787"/>
      </w:pPr>
      <w:r w:rsidRPr="00C61FE9">
        <w:rPr>
          <w:rFonts w:hint="cs"/>
          <w:rtl/>
        </w:rPr>
        <w:lastRenderedPageBreak/>
        <w:t>המזמין ישלם לספק בגין פעולות שביצע הספק טרם הפסקת ההתקשרות, ובגינ</w:t>
      </w:r>
      <w:r w:rsidR="00D81F19" w:rsidRPr="00C61FE9">
        <w:rPr>
          <w:rFonts w:hint="cs"/>
          <w:rtl/>
        </w:rPr>
        <w:t>ן</w:t>
      </w:r>
      <w:r w:rsidRPr="00C61FE9">
        <w:rPr>
          <w:rFonts w:hint="cs"/>
          <w:rtl/>
        </w:rPr>
        <w:t xml:space="preserve"> זכאי הספק לתשלום בהתאם לכללים המפורטים בהסכם זה. </w:t>
      </w:r>
    </w:p>
    <w:p w14:paraId="2F3AA2D8" w14:textId="77777777" w:rsidR="003B21EA" w:rsidRPr="00C61FE9" w:rsidRDefault="005C3262" w:rsidP="006C63F1">
      <w:pPr>
        <w:pStyle w:val="3-"/>
        <w:ind w:left="1334" w:hanging="851"/>
      </w:pPr>
      <w:bookmarkStart w:id="565" w:name="show_IsSherutOrSystem"/>
      <w:r w:rsidRPr="00C61FE9">
        <w:rPr>
          <w:rFonts w:hint="cs"/>
          <w:rtl/>
        </w:rPr>
        <w:t>הספק יידרש לפעול בהקדם וללא דיחוי:</w:t>
      </w:r>
    </w:p>
    <w:p w14:paraId="77860CE9" w14:textId="77777777" w:rsidR="003B21EA" w:rsidRPr="00C61FE9" w:rsidRDefault="005C3262" w:rsidP="006C63F1">
      <w:pPr>
        <w:pStyle w:val="4-3"/>
        <w:ind w:left="1334" w:hanging="567"/>
      </w:pPr>
      <w:r w:rsidRPr="00C61FE9">
        <w:rPr>
          <w:rFonts w:hint="cs"/>
          <w:rtl/>
        </w:rPr>
        <w:t xml:space="preserve">להעביר למזמין באופן מסודר את כל תוצרי העבודה שהצטברו אצלו במהלך ההתקשרות. </w:t>
      </w:r>
    </w:p>
    <w:p w14:paraId="6CAA3BAE" w14:textId="77777777" w:rsidR="003B21EA" w:rsidRPr="00C61FE9" w:rsidRDefault="005C3262" w:rsidP="006C63F1">
      <w:pPr>
        <w:pStyle w:val="4-3"/>
        <w:ind w:left="1334" w:hanging="567"/>
      </w:pPr>
      <w:bookmarkStart w:id="566" w:name="show_IsSystem_22"/>
      <w:r w:rsidRPr="00C61FE9">
        <w:rPr>
          <w:rFonts w:hint="cs"/>
          <w:rtl/>
        </w:rPr>
        <w:t xml:space="preserve">מבלי לגרוע מהאמור לעיל, הספק יעביר למזמין תיק מערכת עדכני כולל יישומים, טבלאות, פיתוחים, ממשקים וכל תיעוד אחר שנערך בקשר למערכת. </w:t>
      </w:r>
    </w:p>
    <w:p w14:paraId="59C077EC" w14:textId="77777777" w:rsidR="003B21EA" w:rsidRPr="00C61FE9" w:rsidRDefault="005C3262" w:rsidP="006C63F1">
      <w:pPr>
        <w:pStyle w:val="4-3"/>
        <w:ind w:left="1334" w:hanging="567"/>
      </w:pPr>
      <w:bookmarkStart w:id="567" w:name="show_IsSherutOrSystem_1"/>
      <w:bookmarkEnd w:id="566"/>
      <w:r w:rsidRPr="00C61FE9">
        <w:rPr>
          <w:rFonts w:hint="cs"/>
          <w:rtl/>
        </w:rPr>
        <w:t xml:space="preserve">העברת הנתונים והמידע תבוצע על ידי הספק באופן אשר יבטיח רציפות בשירות, לפי הצורך. </w:t>
      </w:r>
      <w:bookmarkEnd w:id="567"/>
    </w:p>
    <w:bookmarkEnd w:id="565"/>
    <w:p w14:paraId="47C5805C" w14:textId="77777777" w:rsidR="00B44FF5" w:rsidRPr="00C61FE9" w:rsidRDefault="005C3262" w:rsidP="006C63F1">
      <w:pPr>
        <w:pStyle w:val="3-"/>
        <w:ind w:left="1192" w:hanging="787"/>
        <w:rPr>
          <w:rtl/>
        </w:rPr>
      </w:pPr>
      <w:r w:rsidRPr="00C61FE9">
        <w:rPr>
          <w:rFonts w:hint="cs"/>
          <w:rtl/>
        </w:rPr>
        <w:t xml:space="preserve">המזמין רשאי להתקשר בהסכם עם ספק אחר בנושא </w:t>
      </w:r>
      <w:r w:rsidR="00F742BE" w:rsidRPr="00C61FE9">
        <w:rPr>
          <w:rFonts w:hint="cs"/>
          <w:rtl/>
        </w:rPr>
        <w:t>ההתקשרות</w:t>
      </w:r>
      <w:r w:rsidRPr="00C61FE9">
        <w:rPr>
          <w:rFonts w:hint="cs"/>
          <w:rtl/>
        </w:rPr>
        <w:t xml:space="preserve">. </w:t>
      </w:r>
    </w:p>
    <w:p w14:paraId="7EDA2B46" w14:textId="77777777" w:rsidR="00B44FF5" w:rsidRPr="00C61FE9" w:rsidRDefault="005C3262" w:rsidP="00A0392D">
      <w:pPr>
        <w:pStyle w:val="3-"/>
        <w:rPr>
          <w:rtl/>
        </w:rPr>
      </w:pPr>
      <w:r w:rsidRPr="00C61FE9">
        <w:rPr>
          <w:rFonts w:hint="cs"/>
          <w:rtl/>
        </w:rPr>
        <w:t xml:space="preserve">הספק ישתף 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 </w:t>
      </w:r>
      <w:r w:rsidR="005E6E17" w:rsidRPr="00C61FE9">
        <w:rPr>
          <w:rFonts w:hint="cs"/>
          <w:rtl/>
        </w:rPr>
        <w:t xml:space="preserve">במקרה </w:t>
      </w:r>
      <w:r w:rsidRPr="00C61FE9">
        <w:rPr>
          <w:rFonts w:hint="cs"/>
          <w:rtl/>
        </w:rPr>
        <w:t>שהספק לא ישתף פעולה בהעברת האחריות, כמפורט לעיל, הוא יישא באחריות על כל נזק שיגרם למזמין או לספק החדש שהחל בביצוע ההסכם. לא ישולם לספק תשלום נוסף עבור שיתוף הפעולה כאמור מעבר לקבוע בהסכם זה.</w:t>
      </w:r>
    </w:p>
    <w:p w14:paraId="12BB252D" w14:textId="77777777" w:rsidR="00B44FF5" w:rsidRPr="00C61FE9" w:rsidRDefault="005C3262" w:rsidP="00A0392D">
      <w:pPr>
        <w:pStyle w:val="3-"/>
        <w:rPr>
          <w:rtl/>
        </w:rPr>
      </w:pPr>
      <w:r w:rsidRPr="00C61FE9">
        <w:rPr>
          <w:rFonts w:hint="cs"/>
          <w:rtl/>
        </w:rPr>
        <w:t>לא תהיה לספק כל תביעה, דרישה כספית או טענה אחרת כלפי המזמין בקשר עם הפסקת ההתקשרות</w:t>
      </w:r>
      <w:r w:rsidR="00E61F95" w:rsidRPr="00C61FE9">
        <w:rPr>
          <w:rFonts w:hint="cs"/>
          <w:rtl/>
        </w:rPr>
        <w:t xml:space="preserve"> על פי הסכם זה</w:t>
      </w:r>
      <w:r w:rsidRPr="00C61FE9">
        <w:rPr>
          <w:rFonts w:hint="cs"/>
          <w:rtl/>
        </w:rPr>
        <w:t>.</w:t>
      </w:r>
    </w:p>
    <w:p w14:paraId="308DF5DB" w14:textId="77777777" w:rsidR="0009150A" w:rsidRPr="00C61FE9" w:rsidRDefault="005C3262" w:rsidP="0057259E">
      <w:pPr>
        <w:pStyle w:val="1-0"/>
        <w:rPr>
          <w:sz w:val="32"/>
          <w:szCs w:val="32"/>
          <w:rtl/>
        </w:rPr>
      </w:pPr>
      <w:bookmarkStart w:id="568" w:name="_Toc256000078"/>
      <w:bookmarkStart w:id="569" w:name="_Toc173823754"/>
      <w:bookmarkStart w:id="570" w:name="_Toc173825563"/>
      <w:r w:rsidRPr="00C61FE9">
        <w:rPr>
          <w:rFonts w:hint="cs"/>
          <w:sz w:val="32"/>
          <w:szCs w:val="32"/>
          <w:rtl/>
        </w:rPr>
        <w:t>כתובות הצדדים והודעות</w:t>
      </w:r>
      <w:bookmarkEnd w:id="563"/>
      <w:bookmarkEnd w:id="564"/>
      <w:bookmarkEnd w:id="568"/>
      <w:bookmarkEnd w:id="569"/>
      <w:bookmarkEnd w:id="570"/>
    </w:p>
    <w:p w14:paraId="511DA97A" w14:textId="77777777" w:rsidR="00E82E1B" w:rsidRPr="00C61FE9" w:rsidRDefault="005C3262" w:rsidP="006C63F1">
      <w:pPr>
        <w:pStyle w:val="2-0"/>
        <w:ind w:left="1050" w:hanging="708"/>
        <w:rPr>
          <w:rtl/>
        </w:rPr>
      </w:pPr>
      <w:r w:rsidRPr="00C61FE9">
        <w:rPr>
          <w:rFonts w:hint="cs"/>
          <w:rtl/>
        </w:rPr>
        <w:t>כל הודעה על פי הסכם זה תימסר בדואר אלקטרוני, אלא אם הסכימו הצדדים אחרת; הודעה בדואר אלקטרוני כאמור תחשב שנתקבלה עם קבלת אישור קריאה, או לאחר 3 ימים מיום אישור משלוח ההודעה בדואר האלקטרוני, המוקדם מבניהם.</w:t>
      </w:r>
    </w:p>
    <w:p w14:paraId="79FB7BC4" w14:textId="77777777" w:rsidR="00E82E1B" w:rsidRPr="00C61FE9" w:rsidRDefault="005C3262" w:rsidP="00973BC2">
      <w:pPr>
        <w:pStyle w:val="2-0"/>
        <w:rPr>
          <w:rtl/>
        </w:rPr>
      </w:pPr>
      <w:r w:rsidRPr="00C61FE9">
        <w:rPr>
          <w:rFonts w:hint="cs"/>
          <w:rtl/>
        </w:rPr>
        <w:t>משלוח דואר אלקטרוני על פי הסכם זה יהיה לכתובת הבאות:</w:t>
      </w:r>
    </w:p>
    <w:p w14:paraId="3FC81539" w14:textId="77777777" w:rsidR="00E82E1B" w:rsidRPr="00C61FE9" w:rsidRDefault="005C3262" w:rsidP="006C63F1">
      <w:pPr>
        <w:pStyle w:val="3-"/>
        <w:jc w:val="left"/>
        <w:rPr>
          <w:rtl/>
        </w:rPr>
      </w:pPr>
      <w:r w:rsidRPr="00C61FE9">
        <w:rPr>
          <w:rFonts w:hint="cs"/>
          <w:rtl/>
        </w:rPr>
        <w:t xml:space="preserve">כתובת דוא"ל המזמין: </w:t>
      </w:r>
      <w:bookmarkStart w:id="571" w:name="receiveNotificationsEmail"/>
      <w:r w:rsidRPr="00C61FE9">
        <w:rPr>
          <w:rFonts w:hint="cs"/>
        </w:rPr>
        <w:t>Michrazim_Michshuv@MOH.GOV.IL</w:t>
      </w:r>
      <w:bookmarkEnd w:id="571"/>
      <w:r w:rsidR="007E5127" w:rsidRPr="00C61FE9">
        <w:rPr>
          <w:rFonts w:hint="cs"/>
          <w:rtl/>
        </w:rPr>
        <w:t xml:space="preserve"> או כל כתובת דוא"ל אחרת שתעודכן ע"י המזמין</w:t>
      </w:r>
      <w:r w:rsidRPr="00C61FE9">
        <w:rPr>
          <w:rFonts w:hint="cs"/>
          <w:rtl/>
        </w:rPr>
        <w:t>.</w:t>
      </w:r>
    </w:p>
    <w:p w14:paraId="79E311D5" w14:textId="77777777" w:rsidR="00E82E1B" w:rsidRPr="00C61FE9" w:rsidRDefault="005C3262" w:rsidP="006C63F1">
      <w:pPr>
        <w:pStyle w:val="3-"/>
        <w:ind w:left="1759" w:hanging="709"/>
        <w:jc w:val="left"/>
        <w:rPr>
          <w:rtl/>
        </w:rPr>
      </w:pPr>
      <w:r w:rsidRPr="00C61FE9">
        <w:rPr>
          <w:rFonts w:hint="cs"/>
          <w:rtl/>
        </w:rPr>
        <w:t>כתובת דוא"ל הספק: _______________________________________</w:t>
      </w:r>
      <w:r w:rsidR="007E5127" w:rsidRPr="00C61FE9">
        <w:rPr>
          <w:rFonts w:hint="cs"/>
          <w:rtl/>
        </w:rPr>
        <w:t xml:space="preserve"> או כל כתובת דוא"ל אחרת שתעודכן ע"י הספק</w:t>
      </w:r>
      <w:r w:rsidRPr="00C61FE9">
        <w:rPr>
          <w:rFonts w:hint="cs"/>
          <w:rtl/>
        </w:rPr>
        <w:t>.</w:t>
      </w:r>
    </w:p>
    <w:p w14:paraId="17300853" w14:textId="77777777" w:rsidR="00E82E1B" w:rsidRPr="00C61FE9" w:rsidRDefault="005C3262" w:rsidP="006C63F1">
      <w:pPr>
        <w:pStyle w:val="2-0"/>
        <w:ind w:left="1050" w:hanging="709"/>
        <w:rPr>
          <w:rtl/>
        </w:rPr>
      </w:pPr>
      <w:r w:rsidRPr="00C61FE9">
        <w:rPr>
          <w:rFonts w:hint="cs"/>
          <w:rtl/>
        </w:rPr>
        <w:t xml:space="preserve">כל הודעה </w:t>
      </w:r>
      <w:r w:rsidRPr="00C61FE9">
        <w:rPr>
          <w:rFonts w:hint="cs"/>
          <w:bCs/>
          <w:rtl/>
        </w:rPr>
        <w:t>מהותית</w:t>
      </w:r>
      <w:r w:rsidRPr="00C61FE9">
        <w:rPr>
          <w:rFonts w:hint="cs"/>
          <w:rtl/>
        </w:rPr>
        <w:t xml:space="preserve"> על פי הסכם זה </w:t>
      </w:r>
      <w:r w:rsidR="00B33037" w:rsidRPr="00C61FE9">
        <w:rPr>
          <w:rFonts w:hint="cs"/>
          <w:rtl/>
        </w:rPr>
        <w:t xml:space="preserve">(כגון הודעות בנוגע לעיכובים, חריגות בתמורה, טענות הפרה, נושאים בעלי דחיפות </w:t>
      </w:r>
      <w:proofErr w:type="spellStart"/>
      <w:r w:rsidR="00B33037" w:rsidRPr="00C61FE9">
        <w:rPr>
          <w:rFonts w:hint="cs"/>
          <w:rtl/>
        </w:rPr>
        <w:t>וכיוצ"ב</w:t>
      </w:r>
      <w:proofErr w:type="spellEnd"/>
      <w:r w:rsidR="00B33037" w:rsidRPr="00C61FE9">
        <w:rPr>
          <w:rFonts w:hint="cs"/>
          <w:rtl/>
        </w:rPr>
        <w:t xml:space="preserve">) </w:t>
      </w:r>
      <w:r w:rsidRPr="00C61FE9">
        <w:rPr>
          <w:rFonts w:hint="cs"/>
          <w:rtl/>
        </w:rPr>
        <w:t xml:space="preserve">תימסר בדואר אלקטרוני אשר ילווה בפנייה טלפונית לצורך וידוא קבלת הדואר האלקטרוני. </w:t>
      </w:r>
    </w:p>
    <w:p w14:paraId="28BC1A04" w14:textId="77777777" w:rsidR="007438EC" w:rsidRPr="00C61FE9" w:rsidRDefault="005C3262" w:rsidP="006C63F1">
      <w:pPr>
        <w:pStyle w:val="2-0"/>
        <w:ind w:left="767" w:hanging="709"/>
        <w:rPr>
          <w:rtl/>
        </w:rPr>
      </w:pPr>
      <w:r w:rsidRPr="00C61FE9">
        <w:rPr>
          <w:rFonts w:hint="cs"/>
          <w:rtl/>
        </w:rPr>
        <w:lastRenderedPageBreak/>
        <w:t xml:space="preserve">אישור שליחה מתיבת הדואר האלקטרוני, ישמש ראיה למועד השליחה. אישור קריאה, ישמש ראיה לתאריך המסירה. </w:t>
      </w:r>
    </w:p>
    <w:p w14:paraId="533ED854" w14:textId="77777777" w:rsidR="0009150A" w:rsidRPr="00C61FE9" w:rsidRDefault="005C3262" w:rsidP="0057259E">
      <w:pPr>
        <w:pStyle w:val="1-0"/>
        <w:rPr>
          <w:sz w:val="32"/>
          <w:szCs w:val="32"/>
          <w:rtl/>
        </w:rPr>
      </w:pPr>
      <w:bookmarkStart w:id="572" w:name="_Toc256000079"/>
      <w:bookmarkStart w:id="573" w:name="_Toc44931977"/>
      <w:bookmarkStart w:id="574" w:name="_Toc44932064"/>
      <w:bookmarkStart w:id="575" w:name="_Toc173823755"/>
      <w:bookmarkStart w:id="576" w:name="_Toc173825564"/>
      <w:r w:rsidRPr="00C61FE9">
        <w:rPr>
          <w:rFonts w:hint="cs"/>
          <w:sz w:val="32"/>
          <w:szCs w:val="32"/>
          <w:rtl/>
        </w:rPr>
        <w:t>שונות</w:t>
      </w:r>
      <w:bookmarkEnd w:id="572"/>
      <w:bookmarkEnd w:id="573"/>
      <w:bookmarkEnd w:id="574"/>
      <w:bookmarkEnd w:id="575"/>
      <w:bookmarkEnd w:id="576"/>
    </w:p>
    <w:p w14:paraId="2CFDF64B" w14:textId="77777777" w:rsidR="00FC40AA" w:rsidRPr="00C61FE9" w:rsidRDefault="005C3262" w:rsidP="006C63F1">
      <w:pPr>
        <w:pStyle w:val="2-0"/>
        <w:ind w:left="483"/>
        <w:rPr>
          <w:rtl/>
        </w:rPr>
      </w:pPr>
      <w:r w:rsidRPr="00C61FE9">
        <w:rPr>
          <w:rFonts w:hint="cs"/>
          <w:rtl/>
        </w:rPr>
        <w:t xml:space="preserve">הצדדים מסכימים כי סמכות השיפוט בכל הקשור לנושאים והעניינים הנובעים או הקשורים בהסכם זה תהא אך ורק לבתי המשפט המוסמכים במחוז </w:t>
      </w:r>
      <w:r w:rsidR="00B243C0" w:rsidRPr="00C61FE9">
        <w:rPr>
          <w:rFonts w:hint="cs"/>
          <w:rtl/>
        </w:rPr>
        <w:t>בו יושבת ועדת המכרזים של המזמין,</w:t>
      </w:r>
      <w:r w:rsidRPr="00C61FE9">
        <w:rPr>
          <w:rFonts w:hint="cs"/>
          <w:rtl/>
        </w:rPr>
        <w:t xml:space="preserve"> ויחול</w:t>
      </w:r>
      <w:r w:rsidR="005F29D4" w:rsidRPr="00C61FE9">
        <w:rPr>
          <w:rFonts w:hint="cs"/>
          <w:rtl/>
        </w:rPr>
        <w:t xml:space="preserve"> עליהם</w:t>
      </w:r>
      <w:r w:rsidRPr="00C61FE9">
        <w:rPr>
          <w:rFonts w:hint="cs"/>
          <w:rtl/>
        </w:rPr>
        <w:t xml:space="preserve"> החוק הישראלי.</w:t>
      </w:r>
    </w:p>
    <w:p w14:paraId="25DE64AE" w14:textId="0814A7C7" w:rsidR="00F22EBB" w:rsidRPr="00C61FE9" w:rsidRDefault="005C3262" w:rsidP="006C63F1">
      <w:pPr>
        <w:pStyle w:val="2-0"/>
        <w:ind w:left="483"/>
        <w:rPr>
          <w:rtl/>
        </w:rPr>
      </w:pPr>
      <w:r w:rsidRPr="00C61FE9">
        <w:rPr>
          <w:rFonts w:hint="cs"/>
          <w:rtl/>
        </w:rPr>
        <w:t xml:space="preserve">פרטים </w:t>
      </w:r>
      <w:r w:rsidR="002F5838" w:rsidRPr="00C61FE9">
        <w:rPr>
          <w:rFonts w:hint="cs"/>
          <w:rtl/>
        </w:rPr>
        <w:t xml:space="preserve">מההסכם </w:t>
      </w:r>
      <w:r w:rsidRPr="00C61FE9">
        <w:rPr>
          <w:rFonts w:hint="cs"/>
          <w:rtl/>
        </w:rPr>
        <w:t>ומאופן מימושו יפורסמו ב</w:t>
      </w:r>
      <w:hyperlink r:id="rId33" w:history="1">
        <w:r w:rsidR="00F22EBB" w:rsidRPr="00C61FE9">
          <w:rPr>
            <w:rStyle w:val="Hyperlink"/>
            <w:rFonts w:ascii="David" w:hAnsi="David" w:cs="David" w:hint="cs"/>
            <w:rtl/>
          </w:rPr>
          <w:t>אתר חופש המידע הממשלתי</w:t>
        </w:r>
      </w:hyperlink>
      <w:r w:rsidRPr="00C61FE9">
        <w:rPr>
          <w:rFonts w:hint="cs"/>
          <w:rtl/>
        </w:rPr>
        <w:t>, זאת בהתאם ל</w:t>
      </w:r>
      <w:hyperlink r:id="rId34" w:history="1">
        <w:r w:rsidR="00F22EBB" w:rsidRPr="00C61FE9">
          <w:rPr>
            <w:rStyle w:val="Hyperlink"/>
            <w:rFonts w:ascii="David" w:hAnsi="David" w:cs="David" w:hint="cs"/>
            <w:rtl/>
          </w:rPr>
          <w:t>נוהל פרסום התקשרויות</w:t>
        </w:r>
      </w:hyperlink>
      <w:r w:rsidRPr="00C61FE9">
        <w:rPr>
          <w:rFonts w:hint="cs"/>
          <w:rtl/>
        </w:rPr>
        <w:t xml:space="preserve"> ובמקרים </w:t>
      </w:r>
      <w:proofErr w:type="spellStart"/>
      <w:r w:rsidRPr="00C61FE9">
        <w:rPr>
          <w:rFonts w:hint="cs"/>
          <w:rtl/>
        </w:rPr>
        <w:t>הרלוונטים</w:t>
      </w:r>
      <w:proofErr w:type="spellEnd"/>
      <w:r w:rsidRPr="00C61FE9">
        <w:rPr>
          <w:rFonts w:hint="cs"/>
          <w:rtl/>
        </w:rPr>
        <w:t xml:space="preserve"> גם לפי </w:t>
      </w:r>
      <w:hyperlink r:id="rId35" w:history="1">
        <w:r w:rsidR="00F22EBB" w:rsidRPr="00C61FE9">
          <w:rPr>
            <w:rStyle w:val="Hyperlink"/>
            <w:rFonts w:ascii="David" w:hAnsi="David" w:cs="David" w:hint="cs"/>
            <w:rtl/>
          </w:rPr>
          <w:t>החלטת ממשלה 1116 מיום 29.12.2013</w:t>
        </w:r>
      </w:hyperlink>
      <w:r w:rsidRPr="00C61FE9">
        <w:rPr>
          <w:rFonts w:hint="cs"/>
          <w:rtl/>
        </w:rPr>
        <w:t>, זאת בהתאם להנחיות המפורטות בהחלטת הממשלה האמורה.</w:t>
      </w:r>
    </w:p>
    <w:p w14:paraId="5FC91AFC" w14:textId="77777777" w:rsidR="00FC40AA" w:rsidRPr="00C61FE9" w:rsidRDefault="005C3262" w:rsidP="006C63F1">
      <w:pPr>
        <w:pStyle w:val="2-0"/>
        <w:ind w:left="483"/>
        <w:rPr>
          <w:rtl/>
        </w:rPr>
      </w:pPr>
      <w:r w:rsidRPr="00C61FE9">
        <w:rPr>
          <w:rFonts w:hint="cs"/>
          <w:rtl/>
        </w:rPr>
        <w:t xml:space="preserve">כל שינוי בהוראת הסכם זה ייעשה בהסכמת שני הצדדים, מראש ובכתב. </w:t>
      </w:r>
    </w:p>
    <w:p w14:paraId="411D2318" w14:textId="77777777" w:rsidR="0009150A" w:rsidRPr="00C61FE9" w:rsidRDefault="005C3262" w:rsidP="006C63F1">
      <w:pPr>
        <w:pStyle w:val="2-0"/>
        <w:ind w:left="483"/>
        <w:rPr>
          <w:rtl/>
        </w:rPr>
      </w:pPr>
      <w:r w:rsidRPr="00C61FE9">
        <w:rPr>
          <w:rFonts w:hint="cs"/>
          <w:rtl/>
        </w:rPr>
        <w:t>הסכם זה ממצה את כל אשר הוסכם בין הצדדים, ולא יהיה תוקף לכל הסכם או הסדר שנערכו עובר לחתימתו של הסכם זה</w:t>
      </w:r>
      <w:r w:rsidR="002F5838" w:rsidRPr="00C61FE9">
        <w:rPr>
          <w:rFonts w:hint="cs"/>
          <w:rtl/>
        </w:rPr>
        <w:t xml:space="preserve"> בנושא ההתקשרות</w:t>
      </w:r>
      <w:r w:rsidRPr="00C61FE9">
        <w:rPr>
          <w:rFonts w:hint="cs"/>
          <w:rtl/>
        </w:rPr>
        <w:t>.</w:t>
      </w:r>
    </w:p>
    <w:p w14:paraId="15D818A0" w14:textId="77777777" w:rsidR="0053062D" w:rsidRPr="00C61FE9" w:rsidRDefault="005C3262" w:rsidP="006C63F1">
      <w:pPr>
        <w:pStyle w:val="2-0"/>
        <w:ind w:left="483"/>
        <w:rPr>
          <w:rtl/>
        </w:rPr>
      </w:pPr>
      <w:r w:rsidRPr="00C61FE9">
        <w:rPr>
          <w:rFonts w:hint="cs"/>
          <w:rtl/>
        </w:rPr>
        <w:t>מועד החתימה על ההסכם יהיה מועד החתימה של אחרון הצדדים על ההסכם.</w:t>
      </w:r>
    </w:p>
    <w:p w14:paraId="1E3581DA" w14:textId="77777777" w:rsidR="0009150A" w:rsidRPr="00C61FE9" w:rsidRDefault="005C3262" w:rsidP="0009150A">
      <w:pPr>
        <w:pStyle w:val="af7"/>
        <w:widowControl w:val="0"/>
        <w:spacing w:line="360" w:lineRule="auto"/>
        <w:jc w:val="center"/>
        <w:rPr>
          <w:rFonts w:cs="David"/>
          <w:b/>
          <w:bCs/>
          <w:rtl/>
        </w:rPr>
      </w:pPr>
      <w:r w:rsidRPr="00C61FE9">
        <w:rPr>
          <w:rFonts w:cs="David" w:hint="cs"/>
          <w:b/>
          <w:bCs/>
          <w:rtl/>
        </w:rPr>
        <w:t>ולראיה באו הצדדים על החתום:</w:t>
      </w:r>
    </w:p>
    <w:bookmarkStart w:id="577" w:name="_Toc330777765"/>
    <w:p w14:paraId="05C345DD" w14:textId="77777777" w:rsidR="00CD6EC5" w:rsidRPr="00C61FE9" w:rsidRDefault="005C3262" w:rsidP="00E149E9">
      <w:pPr>
        <w:pStyle w:val="af7"/>
        <w:widowControl w:val="0"/>
        <w:spacing w:line="360" w:lineRule="auto"/>
        <w:ind w:left="720" w:firstLine="720"/>
        <w:rPr>
          <w:rFonts w:cs="David"/>
          <w:b/>
          <w:bCs/>
          <w:u w:val="single"/>
          <w:rtl/>
        </w:rPr>
        <w:sectPr w:rsidR="00CD6EC5" w:rsidRPr="00C61FE9" w:rsidSect="00654526">
          <w:pgSz w:w="11906" w:h="16838" w:code="9"/>
          <w:pgMar w:top="1616" w:right="1826" w:bottom="1440" w:left="1800" w:header="709" w:footer="709" w:gutter="0"/>
          <w:cols w:space="708"/>
          <w:titlePg/>
          <w:bidi/>
          <w:rtlGutter/>
          <w:docGrid w:linePitch="360"/>
        </w:sectPr>
      </w:pPr>
      <w:r w:rsidRPr="00C61FE9">
        <w:rPr>
          <w:rFonts w:cs="David" w:hint="cs"/>
          <w:noProof/>
          <w:rtl/>
        </w:rPr>
        <mc:AlternateContent>
          <mc:Choice Requires="wpg">
            <w:drawing>
              <wp:anchor distT="0" distB="0" distL="114300" distR="114300" simplePos="0" relativeHeight="251658240" behindDoc="0" locked="0" layoutInCell="1" allowOverlap="1" wp14:anchorId="5942E3CF" wp14:editId="762A720F">
                <wp:simplePos x="0" y="0"/>
                <wp:positionH relativeFrom="column">
                  <wp:posOffset>-190500</wp:posOffset>
                </wp:positionH>
                <wp:positionV relativeFrom="paragraph">
                  <wp:posOffset>706120</wp:posOffset>
                </wp:positionV>
                <wp:extent cx="5286375" cy="2828925"/>
                <wp:effectExtent l="0" t="0" r="28575" b="2857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6EB7E7AB" w14:textId="77777777" w:rsidR="001000B8" w:rsidRDefault="001000B8" w:rsidP="00243945">
                              <w:pPr>
                                <w:rPr>
                                  <w:b/>
                                  <w:bCs/>
                                  <w:sz w:val="22"/>
                                  <w:szCs w:val="22"/>
                                  <w:highlight w:val="yellow"/>
                                  <w:rtl/>
                                </w:rPr>
                              </w:pPr>
                            </w:p>
                            <w:p w14:paraId="203F8ABA" w14:textId="77777777" w:rsidR="001000B8" w:rsidRPr="00B71738" w:rsidRDefault="005C3262"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40B9C1EF" w14:textId="77777777" w:rsidR="001000B8" w:rsidRPr="00B71738" w:rsidRDefault="005C3262" w:rsidP="00243945">
                              <w:pPr>
                                <w:jc w:val="center"/>
                                <w:rPr>
                                  <w:b/>
                                  <w:bCs/>
                                  <w:sz w:val="22"/>
                                  <w:szCs w:val="22"/>
                                  <w:rtl/>
                                </w:rPr>
                              </w:pPr>
                              <w:r w:rsidRPr="00B71738">
                                <w:rPr>
                                  <w:rFonts w:hint="cs"/>
                                  <w:b/>
                                  <w:bCs/>
                                  <w:sz w:val="22"/>
                                  <w:szCs w:val="22"/>
                                  <w:rtl/>
                                </w:rPr>
                                <w:t>שם וחתימה</w:t>
                              </w:r>
                            </w:p>
                            <w:p w14:paraId="3151C8CA" w14:textId="77777777" w:rsidR="001000B8" w:rsidRPr="00B71738" w:rsidRDefault="005C3262"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2990B47E" w14:textId="77777777" w:rsidR="001000B8" w:rsidRPr="00B71738" w:rsidRDefault="001000B8" w:rsidP="00243945">
                              <w:pPr>
                                <w:jc w:val="center"/>
                                <w:rPr>
                                  <w:b/>
                                  <w:bCs/>
                                  <w:sz w:val="22"/>
                                  <w:szCs w:val="22"/>
                                  <w:rtl/>
                                </w:rPr>
                              </w:pPr>
                            </w:p>
                            <w:p w14:paraId="2F6907B6" w14:textId="77777777" w:rsidR="001000B8" w:rsidRPr="00B71738" w:rsidRDefault="005C3262" w:rsidP="00243945">
                              <w:pPr>
                                <w:jc w:val="center"/>
                                <w:rPr>
                                  <w:b/>
                                  <w:bCs/>
                                  <w:sz w:val="22"/>
                                  <w:szCs w:val="22"/>
                                  <w:rtl/>
                                </w:rPr>
                              </w:pPr>
                              <w:r w:rsidRPr="00B71738">
                                <w:rPr>
                                  <w:rFonts w:hint="cs"/>
                                  <w:b/>
                                  <w:bCs/>
                                  <w:sz w:val="22"/>
                                  <w:szCs w:val="22"/>
                                  <w:rtl/>
                                </w:rPr>
                                <w:t>___________</w:t>
                              </w:r>
                            </w:p>
                            <w:p w14:paraId="6B59A4F6" w14:textId="77777777" w:rsidR="001000B8" w:rsidRPr="00B71738" w:rsidRDefault="005C3262" w:rsidP="00243945">
                              <w:pPr>
                                <w:jc w:val="center"/>
                                <w:rPr>
                                  <w:b/>
                                  <w:bCs/>
                                  <w:sz w:val="22"/>
                                  <w:szCs w:val="22"/>
                                  <w:rtl/>
                                </w:rPr>
                              </w:pPr>
                              <w:r w:rsidRPr="00B71738">
                                <w:rPr>
                                  <w:rFonts w:hint="cs"/>
                                  <w:b/>
                                  <w:bCs/>
                                  <w:sz w:val="22"/>
                                  <w:szCs w:val="22"/>
                                  <w:rtl/>
                                </w:rPr>
                                <w:t>תאריך</w:t>
                              </w:r>
                            </w:p>
                            <w:p w14:paraId="691A5505" w14:textId="77777777" w:rsidR="001000B8" w:rsidRDefault="001000B8" w:rsidP="00243945"/>
                          </w:txbxContent>
                        </wps:txbx>
                        <wps:bodyPr rot="0" vert="horz" wrap="square" lIns="91440" tIns="45720" rIns="91440" bIns="45720"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5898A9E7" w14:textId="77777777" w:rsidR="001000B8" w:rsidRDefault="001000B8" w:rsidP="00243945">
                              <w:pPr>
                                <w:rPr>
                                  <w:b/>
                                  <w:bCs/>
                                  <w:sz w:val="22"/>
                                  <w:szCs w:val="22"/>
                                  <w:highlight w:val="yellow"/>
                                  <w:rtl/>
                                </w:rPr>
                              </w:pPr>
                            </w:p>
                            <w:p w14:paraId="73BAF9FA" w14:textId="77777777" w:rsidR="001000B8" w:rsidRPr="00B71738" w:rsidRDefault="005C3262"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6714DDB6" w14:textId="77777777" w:rsidR="001000B8" w:rsidRPr="00B71738" w:rsidRDefault="005C3262" w:rsidP="00243945">
                              <w:pPr>
                                <w:jc w:val="center"/>
                                <w:rPr>
                                  <w:b/>
                                  <w:bCs/>
                                  <w:sz w:val="22"/>
                                  <w:szCs w:val="22"/>
                                  <w:rtl/>
                                </w:rPr>
                              </w:pPr>
                              <w:r w:rsidRPr="00B71738">
                                <w:rPr>
                                  <w:rFonts w:hint="cs"/>
                                  <w:b/>
                                  <w:bCs/>
                                  <w:sz w:val="22"/>
                                  <w:szCs w:val="22"/>
                                  <w:rtl/>
                                </w:rPr>
                                <w:t>שם וחתימה</w:t>
                              </w:r>
                            </w:p>
                            <w:p w14:paraId="268A6C8E" w14:textId="77777777" w:rsidR="001000B8" w:rsidRPr="00B71738" w:rsidRDefault="005C3262"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27734A78" w14:textId="77777777" w:rsidR="001000B8" w:rsidRPr="00B71738" w:rsidRDefault="001000B8" w:rsidP="00243945">
                              <w:pPr>
                                <w:jc w:val="center"/>
                                <w:rPr>
                                  <w:b/>
                                  <w:bCs/>
                                  <w:sz w:val="22"/>
                                  <w:szCs w:val="22"/>
                                  <w:rtl/>
                                </w:rPr>
                              </w:pPr>
                            </w:p>
                            <w:p w14:paraId="0CFCB0FE" w14:textId="77777777" w:rsidR="001000B8" w:rsidRPr="00B71738" w:rsidRDefault="005C3262" w:rsidP="00243945">
                              <w:pPr>
                                <w:jc w:val="center"/>
                                <w:rPr>
                                  <w:b/>
                                  <w:bCs/>
                                  <w:sz w:val="22"/>
                                  <w:szCs w:val="22"/>
                                  <w:rtl/>
                                </w:rPr>
                              </w:pPr>
                              <w:r w:rsidRPr="00B71738">
                                <w:rPr>
                                  <w:rFonts w:hint="cs"/>
                                  <w:b/>
                                  <w:bCs/>
                                  <w:sz w:val="22"/>
                                  <w:szCs w:val="22"/>
                                  <w:rtl/>
                                </w:rPr>
                                <w:t>___________</w:t>
                              </w:r>
                            </w:p>
                            <w:p w14:paraId="551EBA1E" w14:textId="77777777" w:rsidR="001000B8" w:rsidRPr="00B71738" w:rsidRDefault="005C3262" w:rsidP="00243945">
                              <w:pPr>
                                <w:jc w:val="center"/>
                                <w:rPr>
                                  <w:b/>
                                  <w:bCs/>
                                  <w:sz w:val="22"/>
                                  <w:szCs w:val="22"/>
                                  <w:rtl/>
                                </w:rPr>
                              </w:pPr>
                              <w:r w:rsidRPr="00B71738">
                                <w:rPr>
                                  <w:rFonts w:hint="cs"/>
                                  <w:b/>
                                  <w:bCs/>
                                  <w:sz w:val="22"/>
                                  <w:szCs w:val="22"/>
                                  <w:rtl/>
                                </w:rPr>
                                <w:t>תאריך</w:t>
                              </w:r>
                            </w:p>
                            <w:p w14:paraId="16D6F36F" w14:textId="77777777" w:rsidR="001000B8" w:rsidRDefault="001000B8" w:rsidP="00243945"/>
                            <w:p w14:paraId="4F459754" w14:textId="77777777" w:rsidR="001000B8" w:rsidRDefault="001000B8" w:rsidP="00243945"/>
                          </w:txbxContent>
                        </wps:txbx>
                        <wps:bodyPr rot="0" vert="horz" wrap="square" lIns="91440" tIns="45720" rIns="91440" bIns="45720"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041ED0D1" w14:textId="77777777" w:rsidR="001000B8" w:rsidRDefault="001000B8" w:rsidP="00243945">
                              <w:pPr>
                                <w:rPr>
                                  <w:b/>
                                  <w:bCs/>
                                  <w:sz w:val="22"/>
                                  <w:szCs w:val="22"/>
                                  <w:highlight w:val="yellow"/>
                                  <w:rtl/>
                                </w:rPr>
                              </w:pPr>
                            </w:p>
                            <w:p w14:paraId="2D3D94CE" w14:textId="77777777" w:rsidR="001000B8" w:rsidRPr="00B71738" w:rsidRDefault="005C3262"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2E826320" w14:textId="77777777" w:rsidR="001000B8" w:rsidRPr="00B71738" w:rsidRDefault="005C3262" w:rsidP="00243945">
                              <w:pPr>
                                <w:jc w:val="center"/>
                                <w:rPr>
                                  <w:b/>
                                  <w:bCs/>
                                  <w:sz w:val="22"/>
                                  <w:szCs w:val="22"/>
                                  <w:rtl/>
                                </w:rPr>
                              </w:pPr>
                              <w:r w:rsidRPr="00B71738">
                                <w:rPr>
                                  <w:rFonts w:hint="cs"/>
                                  <w:b/>
                                  <w:bCs/>
                                  <w:sz w:val="22"/>
                                  <w:szCs w:val="22"/>
                                  <w:rtl/>
                                </w:rPr>
                                <w:t>שם וחתימה</w:t>
                              </w:r>
                            </w:p>
                            <w:p w14:paraId="5B21969E" w14:textId="77777777" w:rsidR="001000B8" w:rsidRPr="00B71738" w:rsidRDefault="005C3262"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329C1CFE" w14:textId="77777777" w:rsidR="001000B8" w:rsidRPr="00B71738" w:rsidRDefault="001000B8" w:rsidP="00243945">
                              <w:pPr>
                                <w:jc w:val="center"/>
                                <w:rPr>
                                  <w:b/>
                                  <w:bCs/>
                                  <w:sz w:val="22"/>
                                  <w:szCs w:val="22"/>
                                  <w:rtl/>
                                </w:rPr>
                              </w:pPr>
                            </w:p>
                            <w:p w14:paraId="2A10FDD6" w14:textId="77777777" w:rsidR="001000B8" w:rsidRPr="00B71738" w:rsidRDefault="005C3262" w:rsidP="00243945">
                              <w:pPr>
                                <w:jc w:val="center"/>
                                <w:rPr>
                                  <w:b/>
                                  <w:bCs/>
                                  <w:sz w:val="22"/>
                                  <w:szCs w:val="22"/>
                                  <w:rtl/>
                                </w:rPr>
                              </w:pPr>
                              <w:r w:rsidRPr="00B71738">
                                <w:rPr>
                                  <w:rFonts w:hint="cs"/>
                                  <w:b/>
                                  <w:bCs/>
                                  <w:sz w:val="22"/>
                                  <w:szCs w:val="22"/>
                                  <w:rtl/>
                                </w:rPr>
                                <w:t>___________</w:t>
                              </w:r>
                            </w:p>
                            <w:p w14:paraId="68E6D21B" w14:textId="77777777" w:rsidR="001000B8" w:rsidRPr="00B71738" w:rsidRDefault="005C3262" w:rsidP="00243945">
                              <w:pPr>
                                <w:jc w:val="center"/>
                                <w:rPr>
                                  <w:b/>
                                  <w:bCs/>
                                  <w:sz w:val="22"/>
                                  <w:szCs w:val="22"/>
                                  <w:rtl/>
                                </w:rPr>
                              </w:pPr>
                              <w:r w:rsidRPr="00B71738">
                                <w:rPr>
                                  <w:rFonts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6B1AD078" w14:textId="77777777" w:rsidR="001000B8" w:rsidRDefault="001000B8" w:rsidP="00243945">
                              <w:pPr>
                                <w:rPr>
                                  <w:b/>
                                  <w:bCs/>
                                  <w:sz w:val="22"/>
                                  <w:szCs w:val="22"/>
                                  <w:highlight w:val="yellow"/>
                                  <w:rtl/>
                                </w:rPr>
                              </w:pPr>
                            </w:p>
                            <w:p w14:paraId="7EBC73D1" w14:textId="77777777" w:rsidR="001000B8" w:rsidRPr="00B71738" w:rsidRDefault="005C3262"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1EB40C3E" w14:textId="77777777" w:rsidR="001000B8" w:rsidRPr="00B71738" w:rsidRDefault="005C3262" w:rsidP="00243945">
                              <w:pPr>
                                <w:jc w:val="center"/>
                                <w:rPr>
                                  <w:b/>
                                  <w:bCs/>
                                  <w:sz w:val="22"/>
                                  <w:szCs w:val="22"/>
                                  <w:rtl/>
                                </w:rPr>
                              </w:pPr>
                              <w:r w:rsidRPr="00B71738">
                                <w:rPr>
                                  <w:rFonts w:hint="cs"/>
                                  <w:b/>
                                  <w:bCs/>
                                  <w:sz w:val="22"/>
                                  <w:szCs w:val="22"/>
                                  <w:rtl/>
                                </w:rPr>
                                <w:t>שם וחתימה</w:t>
                              </w:r>
                            </w:p>
                            <w:p w14:paraId="7C466EFA" w14:textId="77777777" w:rsidR="001000B8" w:rsidRPr="00B71738" w:rsidRDefault="005C3262"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351C5F76" w14:textId="77777777" w:rsidR="001000B8" w:rsidRPr="00B71738" w:rsidRDefault="001000B8" w:rsidP="00243945">
                              <w:pPr>
                                <w:jc w:val="center"/>
                                <w:rPr>
                                  <w:b/>
                                  <w:bCs/>
                                  <w:sz w:val="22"/>
                                  <w:szCs w:val="22"/>
                                  <w:rtl/>
                                </w:rPr>
                              </w:pPr>
                            </w:p>
                            <w:p w14:paraId="1C870869" w14:textId="77777777" w:rsidR="001000B8" w:rsidRPr="00B71738" w:rsidRDefault="005C3262" w:rsidP="00243945">
                              <w:pPr>
                                <w:jc w:val="center"/>
                                <w:rPr>
                                  <w:b/>
                                  <w:bCs/>
                                  <w:sz w:val="22"/>
                                  <w:szCs w:val="22"/>
                                  <w:rtl/>
                                </w:rPr>
                              </w:pPr>
                              <w:r w:rsidRPr="00B71738">
                                <w:rPr>
                                  <w:rFonts w:hint="cs"/>
                                  <w:b/>
                                  <w:bCs/>
                                  <w:sz w:val="22"/>
                                  <w:szCs w:val="22"/>
                                  <w:rtl/>
                                </w:rPr>
                                <w:t>___________</w:t>
                              </w:r>
                            </w:p>
                            <w:p w14:paraId="035A761F" w14:textId="77777777" w:rsidR="001000B8" w:rsidRPr="00B71738" w:rsidRDefault="005C3262" w:rsidP="00243945">
                              <w:pPr>
                                <w:jc w:val="center"/>
                                <w:rPr>
                                  <w:b/>
                                  <w:bCs/>
                                  <w:sz w:val="22"/>
                                  <w:szCs w:val="22"/>
                                  <w:rtl/>
                                </w:rPr>
                              </w:pPr>
                              <w:r w:rsidRPr="00B71738">
                                <w:rPr>
                                  <w:rFonts w:hint="cs"/>
                                  <w:b/>
                                  <w:bCs/>
                                  <w:sz w:val="22"/>
                                  <w:szCs w:val="22"/>
                                  <w:rtl/>
                                </w:rPr>
                                <w:t>תאריך</w:t>
                              </w:r>
                            </w:p>
                            <w:p w14:paraId="40722BCC" w14:textId="77777777" w:rsidR="001000B8" w:rsidRDefault="001000B8" w:rsidP="00243945"/>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w14:anchorId="5942E3CF" id="קבוצה 3" o:spid="_x0000_s1026" style="position:absolute;left:0;text-align:left;margin-left:-15pt;margin-top:55.6pt;width:416.25pt;height:222.75pt;z-index:251658240;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6EB7E7AB" w14:textId="77777777" w:rsidR="001000B8" w:rsidRDefault="001000B8" w:rsidP="00243945">
                        <w:pPr>
                          <w:rPr>
                            <w:b/>
                            <w:bCs/>
                            <w:sz w:val="22"/>
                            <w:szCs w:val="22"/>
                            <w:highlight w:val="yellow"/>
                            <w:rtl/>
                          </w:rPr>
                        </w:pPr>
                      </w:p>
                      <w:p w14:paraId="203F8ABA" w14:textId="77777777" w:rsidR="001000B8" w:rsidRPr="00B71738" w:rsidRDefault="005C3262"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40B9C1EF" w14:textId="77777777" w:rsidR="001000B8" w:rsidRPr="00B71738" w:rsidRDefault="005C3262" w:rsidP="00243945">
                        <w:pPr>
                          <w:jc w:val="center"/>
                          <w:rPr>
                            <w:b/>
                            <w:bCs/>
                            <w:sz w:val="22"/>
                            <w:szCs w:val="22"/>
                            <w:rtl/>
                          </w:rPr>
                        </w:pPr>
                        <w:r w:rsidRPr="00B71738">
                          <w:rPr>
                            <w:rFonts w:hint="cs"/>
                            <w:b/>
                            <w:bCs/>
                            <w:sz w:val="22"/>
                            <w:szCs w:val="22"/>
                            <w:rtl/>
                          </w:rPr>
                          <w:t>שם וחתימה</w:t>
                        </w:r>
                      </w:p>
                      <w:p w14:paraId="3151C8CA" w14:textId="77777777" w:rsidR="001000B8" w:rsidRPr="00B71738" w:rsidRDefault="005C3262"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2990B47E" w14:textId="77777777" w:rsidR="001000B8" w:rsidRPr="00B71738" w:rsidRDefault="001000B8" w:rsidP="00243945">
                        <w:pPr>
                          <w:jc w:val="center"/>
                          <w:rPr>
                            <w:b/>
                            <w:bCs/>
                            <w:sz w:val="22"/>
                            <w:szCs w:val="22"/>
                            <w:rtl/>
                          </w:rPr>
                        </w:pPr>
                      </w:p>
                      <w:p w14:paraId="2F6907B6" w14:textId="77777777" w:rsidR="001000B8" w:rsidRPr="00B71738" w:rsidRDefault="005C3262" w:rsidP="00243945">
                        <w:pPr>
                          <w:jc w:val="center"/>
                          <w:rPr>
                            <w:b/>
                            <w:bCs/>
                            <w:sz w:val="22"/>
                            <w:szCs w:val="22"/>
                            <w:rtl/>
                          </w:rPr>
                        </w:pPr>
                        <w:r w:rsidRPr="00B71738">
                          <w:rPr>
                            <w:rFonts w:hint="cs"/>
                            <w:b/>
                            <w:bCs/>
                            <w:sz w:val="22"/>
                            <w:szCs w:val="22"/>
                            <w:rtl/>
                          </w:rPr>
                          <w:t>___________</w:t>
                        </w:r>
                      </w:p>
                      <w:p w14:paraId="6B59A4F6" w14:textId="77777777" w:rsidR="001000B8" w:rsidRPr="00B71738" w:rsidRDefault="005C3262" w:rsidP="00243945">
                        <w:pPr>
                          <w:jc w:val="center"/>
                          <w:rPr>
                            <w:b/>
                            <w:bCs/>
                            <w:sz w:val="22"/>
                            <w:szCs w:val="22"/>
                            <w:rtl/>
                          </w:rPr>
                        </w:pPr>
                        <w:r w:rsidRPr="00B71738">
                          <w:rPr>
                            <w:rFonts w:hint="cs"/>
                            <w:b/>
                            <w:bCs/>
                            <w:sz w:val="22"/>
                            <w:szCs w:val="22"/>
                            <w:rtl/>
                          </w:rPr>
                          <w:t>תאריך</w:t>
                        </w:r>
                      </w:p>
                      <w:p w14:paraId="691A5505" w14:textId="77777777" w:rsidR="001000B8" w:rsidRDefault="001000B8" w:rsidP="00243945"/>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5898A9E7" w14:textId="77777777" w:rsidR="001000B8" w:rsidRDefault="001000B8" w:rsidP="00243945">
                        <w:pPr>
                          <w:rPr>
                            <w:b/>
                            <w:bCs/>
                            <w:sz w:val="22"/>
                            <w:szCs w:val="22"/>
                            <w:highlight w:val="yellow"/>
                            <w:rtl/>
                          </w:rPr>
                        </w:pPr>
                      </w:p>
                      <w:p w14:paraId="73BAF9FA" w14:textId="77777777" w:rsidR="001000B8" w:rsidRPr="00B71738" w:rsidRDefault="005C3262"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6714DDB6" w14:textId="77777777" w:rsidR="001000B8" w:rsidRPr="00B71738" w:rsidRDefault="005C3262" w:rsidP="00243945">
                        <w:pPr>
                          <w:jc w:val="center"/>
                          <w:rPr>
                            <w:b/>
                            <w:bCs/>
                            <w:sz w:val="22"/>
                            <w:szCs w:val="22"/>
                            <w:rtl/>
                          </w:rPr>
                        </w:pPr>
                        <w:r w:rsidRPr="00B71738">
                          <w:rPr>
                            <w:rFonts w:hint="cs"/>
                            <w:b/>
                            <w:bCs/>
                            <w:sz w:val="22"/>
                            <w:szCs w:val="22"/>
                            <w:rtl/>
                          </w:rPr>
                          <w:t>שם וחתימה</w:t>
                        </w:r>
                      </w:p>
                      <w:p w14:paraId="268A6C8E" w14:textId="77777777" w:rsidR="001000B8" w:rsidRPr="00B71738" w:rsidRDefault="005C3262"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27734A78" w14:textId="77777777" w:rsidR="001000B8" w:rsidRPr="00B71738" w:rsidRDefault="001000B8" w:rsidP="00243945">
                        <w:pPr>
                          <w:jc w:val="center"/>
                          <w:rPr>
                            <w:b/>
                            <w:bCs/>
                            <w:sz w:val="22"/>
                            <w:szCs w:val="22"/>
                            <w:rtl/>
                          </w:rPr>
                        </w:pPr>
                      </w:p>
                      <w:p w14:paraId="0CFCB0FE" w14:textId="77777777" w:rsidR="001000B8" w:rsidRPr="00B71738" w:rsidRDefault="005C3262" w:rsidP="00243945">
                        <w:pPr>
                          <w:jc w:val="center"/>
                          <w:rPr>
                            <w:b/>
                            <w:bCs/>
                            <w:sz w:val="22"/>
                            <w:szCs w:val="22"/>
                            <w:rtl/>
                          </w:rPr>
                        </w:pPr>
                        <w:r w:rsidRPr="00B71738">
                          <w:rPr>
                            <w:rFonts w:hint="cs"/>
                            <w:b/>
                            <w:bCs/>
                            <w:sz w:val="22"/>
                            <w:szCs w:val="22"/>
                            <w:rtl/>
                          </w:rPr>
                          <w:t>___________</w:t>
                        </w:r>
                      </w:p>
                      <w:p w14:paraId="551EBA1E" w14:textId="77777777" w:rsidR="001000B8" w:rsidRPr="00B71738" w:rsidRDefault="005C3262" w:rsidP="00243945">
                        <w:pPr>
                          <w:jc w:val="center"/>
                          <w:rPr>
                            <w:b/>
                            <w:bCs/>
                            <w:sz w:val="22"/>
                            <w:szCs w:val="22"/>
                            <w:rtl/>
                          </w:rPr>
                        </w:pPr>
                        <w:r w:rsidRPr="00B71738">
                          <w:rPr>
                            <w:rFonts w:hint="cs"/>
                            <w:b/>
                            <w:bCs/>
                            <w:sz w:val="22"/>
                            <w:szCs w:val="22"/>
                            <w:rtl/>
                          </w:rPr>
                          <w:t>תאריך</w:t>
                        </w:r>
                      </w:p>
                      <w:p w14:paraId="16D6F36F" w14:textId="77777777" w:rsidR="001000B8" w:rsidRDefault="001000B8" w:rsidP="00243945"/>
                      <w:p w14:paraId="4F459754" w14:textId="77777777" w:rsidR="001000B8" w:rsidRDefault="001000B8" w:rsidP="00243945"/>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041ED0D1" w14:textId="77777777" w:rsidR="001000B8" w:rsidRDefault="001000B8" w:rsidP="00243945">
                        <w:pPr>
                          <w:rPr>
                            <w:b/>
                            <w:bCs/>
                            <w:sz w:val="22"/>
                            <w:szCs w:val="22"/>
                            <w:highlight w:val="yellow"/>
                            <w:rtl/>
                          </w:rPr>
                        </w:pPr>
                      </w:p>
                      <w:p w14:paraId="2D3D94CE" w14:textId="77777777" w:rsidR="001000B8" w:rsidRPr="00B71738" w:rsidRDefault="005C3262"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2E826320" w14:textId="77777777" w:rsidR="001000B8" w:rsidRPr="00B71738" w:rsidRDefault="005C3262" w:rsidP="00243945">
                        <w:pPr>
                          <w:jc w:val="center"/>
                          <w:rPr>
                            <w:b/>
                            <w:bCs/>
                            <w:sz w:val="22"/>
                            <w:szCs w:val="22"/>
                            <w:rtl/>
                          </w:rPr>
                        </w:pPr>
                        <w:r w:rsidRPr="00B71738">
                          <w:rPr>
                            <w:rFonts w:hint="cs"/>
                            <w:b/>
                            <w:bCs/>
                            <w:sz w:val="22"/>
                            <w:szCs w:val="22"/>
                            <w:rtl/>
                          </w:rPr>
                          <w:t>שם וחתימה</w:t>
                        </w:r>
                      </w:p>
                      <w:p w14:paraId="5B21969E" w14:textId="77777777" w:rsidR="001000B8" w:rsidRPr="00B71738" w:rsidRDefault="005C3262"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329C1CFE" w14:textId="77777777" w:rsidR="001000B8" w:rsidRPr="00B71738" w:rsidRDefault="001000B8" w:rsidP="00243945">
                        <w:pPr>
                          <w:jc w:val="center"/>
                          <w:rPr>
                            <w:b/>
                            <w:bCs/>
                            <w:sz w:val="22"/>
                            <w:szCs w:val="22"/>
                            <w:rtl/>
                          </w:rPr>
                        </w:pPr>
                      </w:p>
                      <w:p w14:paraId="2A10FDD6" w14:textId="77777777" w:rsidR="001000B8" w:rsidRPr="00B71738" w:rsidRDefault="005C3262" w:rsidP="00243945">
                        <w:pPr>
                          <w:jc w:val="center"/>
                          <w:rPr>
                            <w:b/>
                            <w:bCs/>
                            <w:sz w:val="22"/>
                            <w:szCs w:val="22"/>
                            <w:rtl/>
                          </w:rPr>
                        </w:pPr>
                        <w:r w:rsidRPr="00B71738">
                          <w:rPr>
                            <w:rFonts w:hint="cs"/>
                            <w:b/>
                            <w:bCs/>
                            <w:sz w:val="22"/>
                            <w:szCs w:val="22"/>
                            <w:rtl/>
                          </w:rPr>
                          <w:t>___________</w:t>
                        </w:r>
                      </w:p>
                      <w:p w14:paraId="68E6D21B" w14:textId="77777777" w:rsidR="001000B8" w:rsidRPr="00B71738" w:rsidRDefault="005C3262" w:rsidP="00243945">
                        <w:pPr>
                          <w:jc w:val="center"/>
                          <w:rPr>
                            <w:b/>
                            <w:bCs/>
                            <w:sz w:val="22"/>
                            <w:szCs w:val="22"/>
                            <w:rtl/>
                          </w:rPr>
                        </w:pPr>
                        <w:r w:rsidRPr="00B71738">
                          <w:rPr>
                            <w:rFonts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6B1AD078" w14:textId="77777777" w:rsidR="001000B8" w:rsidRDefault="001000B8" w:rsidP="00243945">
                        <w:pPr>
                          <w:rPr>
                            <w:b/>
                            <w:bCs/>
                            <w:sz w:val="22"/>
                            <w:szCs w:val="22"/>
                            <w:highlight w:val="yellow"/>
                            <w:rtl/>
                          </w:rPr>
                        </w:pPr>
                      </w:p>
                      <w:p w14:paraId="7EBC73D1" w14:textId="77777777" w:rsidR="001000B8" w:rsidRPr="00B71738" w:rsidRDefault="005C3262"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1EB40C3E" w14:textId="77777777" w:rsidR="001000B8" w:rsidRPr="00B71738" w:rsidRDefault="005C3262" w:rsidP="00243945">
                        <w:pPr>
                          <w:jc w:val="center"/>
                          <w:rPr>
                            <w:b/>
                            <w:bCs/>
                            <w:sz w:val="22"/>
                            <w:szCs w:val="22"/>
                            <w:rtl/>
                          </w:rPr>
                        </w:pPr>
                        <w:r w:rsidRPr="00B71738">
                          <w:rPr>
                            <w:rFonts w:hint="cs"/>
                            <w:b/>
                            <w:bCs/>
                            <w:sz w:val="22"/>
                            <w:szCs w:val="22"/>
                            <w:rtl/>
                          </w:rPr>
                          <w:t>שם וחתימה</w:t>
                        </w:r>
                      </w:p>
                      <w:p w14:paraId="7C466EFA" w14:textId="77777777" w:rsidR="001000B8" w:rsidRPr="00B71738" w:rsidRDefault="005C3262"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351C5F76" w14:textId="77777777" w:rsidR="001000B8" w:rsidRPr="00B71738" w:rsidRDefault="001000B8" w:rsidP="00243945">
                        <w:pPr>
                          <w:jc w:val="center"/>
                          <w:rPr>
                            <w:b/>
                            <w:bCs/>
                            <w:sz w:val="22"/>
                            <w:szCs w:val="22"/>
                            <w:rtl/>
                          </w:rPr>
                        </w:pPr>
                      </w:p>
                      <w:p w14:paraId="1C870869" w14:textId="77777777" w:rsidR="001000B8" w:rsidRPr="00B71738" w:rsidRDefault="005C3262" w:rsidP="00243945">
                        <w:pPr>
                          <w:jc w:val="center"/>
                          <w:rPr>
                            <w:b/>
                            <w:bCs/>
                            <w:sz w:val="22"/>
                            <w:szCs w:val="22"/>
                            <w:rtl/>
                          </w:rPr>
                        </w:pPr>
                        <w:r w:rsidRPr="00B71738">
                          <w:rPr>
                            <w:rFonts w:hint="cs"/>
                            <w:b/>
                            <w:bCs/>
                            <w:sz w:val="22"/>
                            <w:szCs w:val="22"/>
                            <w:rtl/>
                          </w:rPr>
                          <w:t>___________</w:t>
                        </w:r>
                      </w:p>
                      <w:p w14:paraId="035A761F" w14:textId="77777777" w:rsidR="001000B8" w:rsidRPr="00B71738" w:rsidRDefault="005C3262" w:rsidP="00243945">
                        <w:pPr>
                          <w:jc w:val="center"/>
                          <w:rPr>
                            <w:b/>
                            <w:bCs/>
                            <w:sz w:val="22"/>
                            <w:szCs w:val="22"/>
                            <w:rtl/>
                          </w:rPr>
                        </w:pPr>
                        <w:r w:rsidRPr="00B71738">
                          <w:rPr>
                            <w:rFonts w:hint="cs"/>
                            <w:b/>
                            <w:bCs/>
                            <w:sz w:val="22"/>
                            <w:szCs w:val="22"/>
                            <w:rtl/>
                          </w:rPr>
                          <w:t>תאריך</w:t>
                        </w:r>
                      </w:p>
                      <w:p w14:paraId="40722BCC" w14:textId="77777777" w:rsidR="001000B8" w:rsidRDefault="001000B8" w:rsidP="00243945"/>
                    </w:txbxContent>
                  </v:textbox>
                </v:shape>
                <w10:wrap type="square"/>
              </v:group>
            </w:pict>
          </mc:Fallback>
        </mc:AlternateContent>
      </w:r>
    </w:p>
    <w:p w14:paraId="78EA6188" w14:textId="77777777" w:rsidR="00CD6EC5" w:rsidRPr="00C61FE9" w:rsidRDefault="005C3262" w:rsidP="00602672">
      <w:pPr>
        <w:pStyle w:val="afffffffb"/>
        <w:rPr>
          <w:rtl/>
        </w:rPr>
      </w:pPr>
      <w:bookmarkStart w:id="578" w:name="_Toc32477914"/>
      <w:bookmarkStart w:id="579" w:name="_Toc44931978"/>
      <w:bookmarkStart w:id="580" w:name="_Toc44932065"/>
      <w:bookmarkStart w:id="581" w:name="_Toc53331385"/>
      <w:bookmarkStart w:id="582" w:name="show_sachArvutBitzua_3"/>
      <w:r w:rsidRPr="00C61FE9">
        <w:rPr>
          <w:rFonts w:hint="cs"/>
          <w:rtl/>
        </w:rPr>
        <w:lastRenderedPageBreak/>
        <w:t xml:space="preserve">נספח </w:t>
      </w:r>
      <w:bookmarkStart w:id="583" w:name="nispach14_2"/>
      <w:r w:rsidRPr="00C61FE9">
        <w:rPr>
          <w:rFonts w:hint="cs"/>
          <w:rtl/>
        </w:rPr>
        <w:t>ג</w:t>
      </w:r>
      <w:bookmarkEnd w:id="583"/>
      <w:r w:rsidRPr="00C61FE9">
        <w:rPr>
          <w:rFonts w:hint="cs"/>
          <w:rtl/>
        </w:rPr>
        <w:t>'– ערבות ביצוע</w:t>
      </w:r>
      <w:bookmarkEnd w:id="578"/>
      <w:bookmarkEnd w:id="579"/>
      <w:bookmarkEnd w:id="580"/>
      <w:bookmarkEnd w:id="581"/>
    </w:p>
    <w:p w14:paraId="52ACA44D" w14:textId="77777777" w:rsidR="00EC3DC3" w:rsidRPr="00C61FE9" w:rsidRDefault="005C3262" w:rsidP="00EC3DC3">
      <w:pPr>
        <w:tabs>
          <w:tab w:val="left" w:pos="7227"/>
        </w:tabs>
        <w:jc w:val="center"/>
        <w:rPr>
          <w:b/>
          <w:bCs/>
          <w:rtl/>
        </w:rPr>
      </w:pPr>
      <w:r w:rsidRPr="00C61FE9">
        <w:rPr>
          <w:rFonts w:hint="cs"/>
          <w:b/>
          <w:bCs/>
          <w:rtl/>
        </w:rPr>
        <w:t xml:space="preserve">תדפיס ערבות דיגיטאלית (אין למלא ידנית, למילוי על ידי מערכת) </w:t>
      </w:r>
    </w:p>
    <w:p w14:paraId="44280E97" w14:textId="77777777" w:rsidR="00EC3DC3" w:rsidRPr="00C61FE9" w:rsidRDefault="005C3262" w:rsidP="00EC3DC3">
      <w:pPr>
        <w:pBdr>
          <w:top w:val="single" w:sz="4" w:space="1" w:color="auto"/>
          <w:left w:val="single" w:sz="4" w:space="4" w:color="auto"/>
          <w:bottom w:val="single" w:sz="4" w:space="0" w:color="auto"/>
          <w:right w:val="single" w:sz="4" w:space="4" w:color="auto"/>
        </w:pBdr>
        <w:tabs>
          <w:tab w:val="left" w:pos="7227"/>
        </w:tabs>
        <w:rPr>
          <w:b/>
          <w:bCs/>
          <w:rtl/>
        </w:rPr>
      </w:pPr>
      <w:r w:rsidRPr="00C61FE9">
        <w:rPr>
          <w:rFonts w:hint="cs"/>
          <w:b/>
          <w:bCs/>
          <w:rtl/>
        </w:rPr>
        <w:t>מסמך זה הוא תדפיס של ערבות דיגיטאלית ונועד לצרכי המחשה בלבד</w:t>
      </w:r>
    </w:p>
    <w:p w14:paraId="4FC490EB" w14:textId="77777777" w:rsidR="00EC3DC3" w:rsidRPr="00C61FE9" w:rsidRDefault="005C3262" w:rsidP="00EC3DC3">
      <w:pPr>
        <w:pBdr>
          <w:top w:val="single" w:sz="4" w:space="1" w:color="auto"/>
          <w:left w:val="single" w:sz="4" w:space="4" w:color="auto"/>
          <w:bottom w:val="single" w:sz="4" w:space="0" w:color="auto"/>
          <w:right w:val="single" w:sz="4" w:space="4" w:color="auto"/>
        </w:pBdr>
        <w:tabs>
          <w:tab w:val="left" w:pos="7227"/>
        </w:tabs>
        <w:rPr>
          <w:rtl/>
        </w:rPr>
      </w:pPr>
      <w:r w:rsidRPr="00C61FE9">
        <w:rPr>
          <w:rFonts w:hint="cs"/>
          <w:rtl/>
        </w:rPr>
        <w:t xml:space="preserve">תדפיס זה הופק ע"י המערכת של &amp;שם מנפיק הערבות/מקבל הערבות לפי העניין&amp; ביום </w:t>
      </w:r>
      <w:r w:rsidRPr="00C61FE9">
        <w:rPr>
          <w:rFonts w:hint="cs"/>
        </w:rPr>
        <w:t>DD/MM/YYYY</w:t>
      </w:r>
      <w:r w:rsidRPr="00C61FE9">
        <w:rPr>
          <w:rFonts w:hint="cs"/>
          <w:rtl/>
        </w:rPr>
        <w:t xml:space="preserve"> ב- </w:t>
      </w:r>
      <w:r w:rsidRPr="00C61FE9">
        <w:rPr>
          <w:rFonts w:hint="cs"/>
        </w:rPr>
        <w:t>SS</w:t>
      </w:r>
      <w:r w:rsidRPr="00C61FE9">
        <w:rPr>
          <w:rFonts w:hint="cs"/>
          <w:rtl/>
        </w:rPr>
        <w:t>:</w:t>
      </w:r>
      <w:r w:rsidRPr="00C61FE9">
        <w:rPr>
          <w:rFonts w:hint="cs"/>
        </w:rPr>
        <w:t>MM</w:t>
      </w:r>
      <w:r w:rsidRPr="00C61FE9">
        <w:rPr>
          <w:rFonts w:hint="cs"/>
          <w:rtl/>
        </w:rPr>
        <w:t>:</w:t>
      </w:r>
      <w:r w:rsidRPr="00C61FE9">
        <w:rPr>
          <w:rFonts w:hint="cs"/>
        </w:rPr>
        <w:t>HH</w:t>
      </w:r>
      <w:r w:rsidRPr="00C61FE9">
        <w:rPr>
          <w:rFonts w:hint="cs"/>
          <w:rtl/>
        </w:rPr>
        <w:t xml:space="preserve"> על סמך קובץ ערבות דיגיטאלית.</w:t>
      </w:r>
    </w:p>
    <w:p w14:paraId="42F86DF3" w14:textId="77777777" w:rsidR="00EC3DC3" w:rsidRPr="00C61FE9" w:rsidRDefault="00EC3DC3" w:rsidP="00EC3DC3">
      <w:pPr>
        <w:tabs>
          <w:tab w:val="left" w:pos="7227"/>
        </w:tabs>
        <w:rPr>
          <w:b/>
          <w:bCs/>
          <w:u w:val="single"/>
          <w:rtl/>
        </w:rPr>
      </w:pPr>
    </w:p>
    <w:p w14:paraId="4F9ED04E" w14:textId="77777777" w:rsidR="00EC3DC3" w:rsidRPr="00C61FE9" w:rsidRDefault="005C3262" w:rsidP="00EC3DC3">
      <w:pPr>
        <w:tabs>
          <w:tab w:val="left" w:pos="7227"/>
        </w:tabs>
        <w:jc w:val="center"/>
        <w:rPr>
          <w:b/>
          <w:bCs/>
          <w:u w:val="single"/>
          <w:rtl/>
        </w:rPr>
      </w:pPr>
      <w:r w:rsidRPr="00C61FE9">
        <w:rPr>
          <w:rFonts w:hint="cs"/>
          <w:b/>
          <w:bCs/>
          <w:u w:val="single"/>
          <w:rtl/>
        </w:rPr>
        <w:t>נתוני הערבות</w:t>
      </w:r>
    </w:p>
    <w:p w14:paraId="1AAA0FB0" w14:textId="77777777" w:rsidR="00EC3DC3" w:rsidRPr="00C61FE9" w:rsidRDefault="00EC3DC3" w:rsidP="00EC3DC3">
      <w:pPr>
        <w:tabs>
          <w:tab w:val="left" w:pos="7227"/>
        </w:tabs>
        <w:rPr>
          <w:u w:val="single"/>
          <w:rtl/>
        </w:rPr>
      </w:pPr>
    </w:p>
    <w:p w14:paraId="09289421" w14:textId="77777777" w:rsidR="00EC3DC3" w:rsidRPr="00C61FE9" w:rsidRDefault="005C3262" w:rsidP="00EC3DC3">
      <w:pPr>
        <w:tabs>
          <w:tab w:val="left" w:pos="7227"/>
        </w:tabs>
        <w:rPr>
          <w:rtl/>
        </w:rPr>
      </w:pPr>
      <w:r w:rsidRPr="00C61FE9">
        <w:rPr>
          <w:rFonts w:hint="cs"/>
          <w:u w:val="single"/>
          <w:rtl/>
        </w:rPr>
        <w:t>קוד הערבות הדיגיטאלית</w:t>
      </w:r>
      <w:r w:rsidRPr="00C61FE9">
        <w:rPr>
          <w:rFonts w:hint="cs"/>
          <w:rtl/>
        </w:rPr>
        <w:t xml:space="preserve">: </w:t>
      </w:r>
      <w:r w:rsidRPr="00C61FE9">
        <w:rPr>
          <w:rFonts w:hint="cs"/>
        </w:rPr>
        <w:t>XXXX-YYYN-NNNN-NNNN-NNCC</w:t>
      </w:r>
    </w:p>
    <w:p w14:paraId="74C76A83" w14:textId="77777777" w:rsidR="00EC3DC3" w:rsidRPr="00C61FE9" w:rsidRDefault="00EC3DC3" w:rsidP="00EC3DC3">
      <w:pPr>
        <w:tabs>
          <w:tab w:val="left" w:pos="7227"/>
        </w:tabs>
        <w:rPr>
          <w:u w:val="single"/>
          <w:rtl/>
        </w:rPr>
      </w:pPr>
    </w:p>
    <w:p w14:paraId="214E0A18" w14:textId="77777777" w:rsidR="00EC3DC3" w:rsidRPr="00C61FE9" w:rsidRDefault="005C3262" w:rsidP="00EC3DC3">
      <w:pPr>
        <w:tabs>
          <w:tab w:val="left" w:pos="7227"/>
        </w:tabs>
        <w:rPr>
          <w:u w:val="single"/>
          <w:rtl/>
        </w:rPr>
      </w:pPr>
      <w:r w:rsidRPr="00C61FE9">
        <w:rPr>
          <w:rFonts w:hint="cs"/>
          <w:u w:val="single"/>
          <w:rtl/>
        </w:rPr>
        <w:t>מנפיק הערבות:</w:t>
      </w:r>
    </w:p>
    <w:p w14:paraId="49E600C7" w14:textId="77777777" w:rsidR="00EC3DC3" w:rsidRPr="00C61FE9" w:rsidRDefault="005C3262" w:rsidP="00EC3DC3">
      <w:pPr>
        <w:tabs>
          <w:tab w:val="left" w:pos="7227"/>
        </w:tabs>
        <w:rPr>
          <w:rtl/>
        </w:rPr>
      </w:pPr>
      <w:r w:rsidRPr="00C61FE9">
        <w:rPr>
          <w:rFonts w:hint="cs"/>
          <w:rtl/>
        </w:rPr>
        <w:t>_____________________________________ מס' סניף: ___</w:t>
      </w:r>
    </w:p>
    <w:p w14:paraId="17B8A5C4" w14:textId="77777777" w:rsidR="00EC3DC3" w:rsidRPr="00C61FE9" w:rsidRDefault="005C3262" w:rsidP="00EC3DC3">
      <w:pPr>
        <w:tabs>
          <w:tab w:val="left" w:pos="7227"/>
        </w:tabs>
        <w:rPr>
          <w:rtl/>
        </w:rPr>
      </w:pPr>
      <w:r w:rsidRPr="00C61FE9">
        <w:rPr>
          <w:rFonts w:hint="cs"/>
          <w:rtl/>
        </w:rPr>
        <w:t>טלפון מנפיק הערבות: ___________ פקס' מנפיק הערבות: __________</w:t>
      </w:r>
    </w:p>
    <w:p w14:paraId="21BC1105" w14:textId="77777777" w:rsidR="00EC3DC3" w:rsidRPr="00C61FE9" w:rsidRDefault="005C3262" w:rsidP="00EC3DC3">
      <w:pPr>
        <w:tabs>
          <w:tab w:val="left" w:pos="7227"/>
        </w:tabs>
        <w:rPr>
          <w:rtl/>
        </w:rPr>
      </w:pPr>
      <w:r w:rsidRPr="00C61FE9">
        <w:rPr>
          <w:rFonts w:hint="cs"/>
          <w:rtl/>
        </w:rPr>
        <w:t>כתובת מנפיק הערבות: _________________________________________</w:t>
      </w:r>
    </w:p>
    <w:p w14:paraId="46E5A4DD" w14:textId="77777777" w:rsidR="00EC3DC3" w:rsidRPr="00C61FE9" w:rsidRDefault="005C3262" w:rsidP="00EC3DC3">
      <w:pPr>
        <w:tabs>
          <w:tab w:val="left" w:pos="7227"/>
        </w:tabs>
        <w:rPr>
          <w:rtl/>
        </w:rPr>
      </w:pPr>
      <w:r w:rsidRPr="00C61FE9">
        <w:rPr>
          <w:rFonts w:hint="cs"/>
          <w:rtl/>
        </w:rPr>
        <w:t>רחוב ומספר: ____________ ישוב: _________________ מיקוד _________</w:t>
      </w:r>
    </w:p>
    <w:p w14:paraId="72F28707" w14:textId="77777777" w:rsidR="00EC3DC3" w:rsidRPr="00C61FE9" w:rsidRDefault="005C3262" w:rsidP="00EC3DC3">
      <w:pPr>
        <w:tabs>
          <w:tab w:val="left" w:pos="7227"/>
        </w:tabs>
        <w:rPr>
          <w:rtl/>
        </w:rPr>
      </w:pPr>
      <w:r w:rsidRPr="00C61FE9">
        <w:rPr>
          <w:rFonts w:hint="cs"/>
          <w:rtl/>
        </w:rPr>
        <w:t>שם מורשה החתימה 1: ________________________________________</w:t>
      </w:r>
    </w:p>
    <w:p w14:paraId="5D330217" w14:textId="77777777" w:rsidR="00EC3DC3" w:rsidRPr="00C61FE9" w:rsidRDefault="005C3262" w:rsidP="00EC3DC3">
      <w:pPr>
        <w:tabs>
          <w:tab w:val="left" w:pos="7227"/>
        </w:tabs>
        <w:rPr>
          <w:rtl/>
        </w:rPr>
      </w:pPr>
      <w:r w:rsidRPr="00C61FE9">
        <w:rPr>
          <w:rFonts w:hint="cs"/>
          <w:rtl/>
        </w:rPr>
        <w:t>שם מורשה החתימה 2: ________________________________________</w:t>
      </w:r>
    </w:p>
    <w:p w14:paraId="08E41196" w14:textId="77777777" w:rsidR="00EC3DC3" w:rsidRPr="00C61FE9" w:rsidRDefault="00EC3DC3" w:rsidP="00EC3DC3">
      <w:pPr>
        <w:tabs>
          <w:tab w:val="left" w:pos="7227"/>
        </w:tabs>
        <w:rPr>
          <w:u w:val="single"/>
          <w:rtl/>
        </w:rPr>
      </w:pPr>
    </w:p>
    <w:p w14:paraId="30836A2E" w14:textId="77777777" w:rsidR="00EC3DC3" w:rsidRPr="00C61FE9" w:rsidRDefault="005C3262" w:rsidP="00EC3DC3">
      <w:pPr>
        <w:tabs>
          <w:tab w:val="left" w:pos="7227"/>
        </w:tabs>
        <w:rPr>
          <w:u w:val="single"/>
          <w:rtl/>
        </w:rPr>
      </w:pPr>
      <w:r w:rsidRPr="00C61FE9">
        <w:rPr>
          <w:rFonts w:hint="cs"/>
          <w:u w:val="single"/>
          <w:rtl/>
        </w:rPr>
        <w:t>מקבל הערבות:</w:t>
      </w:r>
    </w:p>
    <w:p w14:paraId="3C8D3383" w14:textId="77777777" w:rsidR="00EC3DC3" w:rsidRPr="00C61FE9" w:rsidRDefault="005C3262" w:rsidP="00EC3DC3">
      <w:pPr>
        <w:tabs>
          <w:tab w:val="left" w:pos="7227"/>
        </w:tabs>
        <w:rPr>
          <w:rtl/>
        </w:rPr>
      </w:pPr>
      <w:r w:rsidRPr="00C61FE9">
        <w:rPr>
          <w:rFonts w:hint="cs"/>
          <w:rtl/>
        </w:rPr>
        <w:t>_________________________________________</w:t>
      </w:r>
    </w:p>
    <w:p w14:paraId="0FFE0967" w14:textId="77777777" w:rsidR="00EC3DC3" w:rsidRPr="00C61FE9" w:rsidRDefault="005C3262" w:rsidP="00EC3DC3">
      <w:pPr>
        <w:tabs>
          <w:tab w:val="left" w:pos="7227"/>
        </w:tabs>
        <w:rPr>
          <w:rtl/>
        </w:rPr>
      </w:pPr>
      <w:r w:rsidRPr="00C61FE9">
        <w:rPr>
          <w:rFonts w:hint="cs"/>
          <w:rtl/>
        </w:rPr>
        <w:t>_________________________________________</w:t>
      </w:r>
    </w:p>
    <w:p w14:paraId="1FBB5B9C" w14:textId="77777777" w:rsidR="00EC3DC3" w:rsidRPr="00C61FE9" w:rsidRDefault="005C3262" w:rsidP="00EC3DC3">
      <w:pPr>
        <w:tabs>
          <w:tab w:val="left" w:pos="7227"/>
        </w:tabs>
        <w:rPr>
          <w:u w:val="single"/>
          <w:rtl/>
        </w:rPr>
      </w:pPr>
      <w:proofErr w:type="spellStart"/>
      <w:r w:rsidRPr="00C61FE9">
        <w:rPr>
          <w:rFonts w:hint="cs"/>
          <w:u w:val="single"/>
          <w:rtl/>
        </w:rPr>
        <w:t>הנערבים</w:t>
      </w:r>
      <w:proofErr w:type="spellEnd"/>
      <w:r w:rsidRPr="00C61FE9">
        <w:rPr>
          <w:rFonts w:hint="cs"/>
          <w:u w:val="single"/>
          <w:rtl/>
        </w:rPr>
        <w:t xml:space="preserve"> (להלן ביחד ו/או לחוד: "הנערב"):</w:t>
      </w:r>
    </w:p>
    <w:tbl>
      <w:tblPr>
        <w:tblStyle w:val="affff4"/>
        <w:bidiVisual/>
        <w:tblW w:w="0" w:type="auto"/>
        <w:tblLook w:val="04A0" w:firstRow="1" w:lastRow="0" w:firstColumn="1" w:lastColumn="0" w:noHBand="0" w:noVBand="1"/>
        <w:tblCaption w:val="טבלת נערבים"/>
        <w:tblDescription w:val="טבלה בה המציע מתבקש למלא את פרטי הנערבים"/>
      </w:tblPr>
      <w:tblGrid>
        <w:gridCol w:w="1959"/>
        <w:gridCol w:w="6311"/>
      </w:tblGrid>
      <w:tr w:rsidR="000C0BE3" w:rsidRPr="00C61FE9" w14:paraId="1EDCC9E5" w14:textId="77777777" w:rsidTr="00320211">
        <w:tc>
          <w:tcPr>
            <w:tcW w:w="2003" w:type="dxa"/>
          </w:tcPr>
          <w:p w14:paraId="71B62312" w14:textId="77777777" w:rsidR="00EC3DC3" w:rsidRPr="00C61FE9" w:rsidRDefault="005C3262" w:rsidP="00320211">
            <w:pPr>
              <w:tabs>
                <w:tab w:val="left" w:pos="7227"/>
              </w:tabs>
              <w:jc w:val="center"/>
              <w:rPr>
                <w:rFonts w:ascii="David" w:hAnsi="David" w:cs="David"/>
                <w:rtl/>
              </w:rPr>
            </w:pPr>
            <w:r w:rsidRPr="00C61FE9">
              <w:rPr>
                <w:rFonts w:ascii="David" w:hAnsi="David" w:cs="David" w:hint="cs"/>
                <w:rtl/>
              </w:rPr>
              <w:t>מזהה נערב</w:t>
            </w:r>
          </w:p>
        </w:tc>
        <w:tc>
          <w:tcPr>
            <w:tcW w:w="6474" w:type="dxa"/>
          </w:tcPr>
          <w:p w14:paraId="736C5A9A" w14:textId="77777777" w:rsidR="00EC3DC3" w:rsidRPr="00C61FE9" w:rsidRDefault="005C3262" w:rsidP="00320211">
            <w:pPr>
              <w:tabs>
                <w:tab w:val="left" w:pos="7227"/>
              </w:tabs>
              <w:jc w:val="center"/>
              <w:rPr>
                <w:rFonts w:ascii="David" w:hAnsi="David" w:cs="David"/>
                <w:rtl/>
              </w:rPr>
            </w:pPr>
            <w:r w:rsidRPr="00C61FE9">
              <w:rPr>
                <w:rFonts w:ascii="David" w:hAnsi="David" w:cs="David" w:hint="cs"/>
                <w:rtl/>
              </w:rPr>
              <w:t>שם הנערב</w:t>
            </w:r>
          </w:p>
        </w:tc>
      </w:tr>
      <w:tr w:rsidR="000C0BE3" w:rsidRPr="00C61FE9" w14:paraId="17CADE60" w14:textId="77777777" w:rsidTr="00320211">
        <w:tc>
          <w:tcPr>
            <w:tcW w:w="2003" w:type="dxa"/>
          </w:tcPr>
          <w:p w14:paraId="173A2B17" w14:textId="77777777" w:rsidR="00EC3DC3" w:rsidRPr="00C61FE9" w:rsidRDefault="005C3262" w:rsidP="00320211">
            <w:pPr>
              <w:tabs>
                <w:tab w:val="left" w:pos="7227"/>
              </w:tabs>
              <w:rPr>
                <w:rFonts w:ascii="David" w:hAnsi="David" w:cs="David"/>
                <w:rtl/>
              </w:rPr>
            </w:pPr>
            <w:r w:rsidRPr="00C61FE9">
              <w:rPr>
                <w:rFonts w:ascii="David" w:hAnsi="David" w:cs="David" w:hint="cs"/>
                <w:rtl/>
              </w:rPr>
              <w:t>____________</w:t>
            </w:r>
          </w:p>
        </w:tc>
        <w:tc>
          <w:tcPr>
            <w:tcW w:w="6474" w:type="dxa"/>
          </w:tcPr>
          <w:p w14:paraId="2D93BD1D" w14:textId="77777777" w:rsidR="00EC3DC3" w:rsidRPr="00C61FE9" w:rsidRDefault="005C3262" w:rsidP="00320211">
            <w:pPr>
              <w:tabs>
                <w:tab w:val="left" w:pos="7227"/>
              </w:tabs>
              <w:rPr>
                <w:rFonts w:ascii="David" w:hAnsi="David" w:cs="David"/>
                <w:rtl/>
              </w:rPr>
            </w:pPr>
            <w:r w:rsidRPr="00C61FE9">
              <w:rPr>
                <w:rFonts w:ascii="David" w:hAnsi="David" w:cs="David" w:hint="cs"/>
                <w:rtl/>
              </w:rPr>
              <w:t>_________________________________________</w:t>
            </w:r>
          </w:p>
        </w:tc>
      </w:tr>
    </w:tbl>
    <w:p w14:paraId="5CC1BE5F" w14:textId="77777777" w:rsidR="00EC3DC3" w:rsidRPr="00C61FE9" w:rsidRDefault="005C3262" w:rsidP="00EC3DC3">
      <w:pPr>
        <w:tabs>
          <w:tab w:val="left" w:pos="7227"/>
        </w:tabs>
        <w:rPr>
          <w:rtl/>
        </w:rPr>
      </w:pPr>
      <w:r w:rsidRPr="00C61FE9">
        <w:rPr>
          <w:rFonts w:hint="cs"/>
          <w:u w:val="single"/>
          <w:rtl/>
        </w:rPr>
        <w:t>נושא הערבות:</w:t>
      </w:r>
      <w:r w:rsidRPr="00C61FE9">
        <w:rPr>
          <w:rFonts w:hint="cs"/>
          <w:rtl/>
        </w:rPr>
        <w:t xml:space="preserve"> </w:t>
      </w:r>
    </w:p>
    <w:p w14:paraId="0FB136E1" w14:textId="77777777" w:rsidR="00EC3DC3" w:rsidRPr="00C61FE9" w:rsidRDefault="005C3262" w:rsidP="00EC3DC3">
      <w:pPr>
        <w:tabs>
          <w:tab w:val="left" w:pos="7227"/>
        </w:tabs>
        <w:rPr>
          <w:u w:val="single"/>
          <w:rtl/>
        </w:rPr>
      </w:pPr>
      <w:r w:rsidRPr="00C61FE9">
        <w:rPr>
          <w:rFonts w:hint="cs"/>
          <w:rtl/>
        </w:rPr>
        <w:t>(שם המכרז / נושא ההתקשרות)</w:t>
      </w:r>
    </w:p>
    <w:p w14:paraId="1C930C97" w14:textId="77777777" w:rsidR="00EC3DC3" w:rsidRPr="00C61FE9" w:rsidRDefault="00EC3DC3" w:rsidP="00EC3DC3">
      <w:pPr>
        <w:tabs>
          <w:tab w:val="left" w:pos="7227"/>
        </w:tabs>
        <w:rPr>
          <w:u w:val="single"/>
          <w:rtl/>
        </w:rPr>
      </w:pPr>
    </w:p>
    <w:p w14:paraId="5056AED5" w14:textId="77777777" w:rsidR="00EC3DC3" w:rsidRPr="00C61FE9" w:rsidRDefault="005C3262" w:rsidP="00EC3DC3">
      <w:pPr>
        <w:tabs>
          <w:tab w:val="left" w:pos="7227"/>
        </w:tabs>
        <w:rPr>
          <w:u w:val="single"/>
          <w:rtl/>
        </w:rPr>
      </w:pPr>
      <w:r w:rsidRPr="00C61FE9">
        <w:rPr>
          <w:rFonts w:hint="cs"/>
          <w:u w:val="single"/>
          <w:rtl/>
        </w:rPr>
        <w:t>סכומים ותאריכים</w:t>
      </w:r>
    </w:p>
    <w:p w14:paraId="287E0124" w14:textId="77777777" w:rsidR="00EC3DC3" w:rsidRPr="00C61FE9" w:rsidRDefault="005C3262" w:rsidP="00EC3DC3">
      <w:pPr>
        <w:tabs>
          <w:tab w:val="left" w:pos="7227"/>
        </w:tabs>
        <w:rPr>
          <w:rtl/>
        </w:rPr>
      </w:pPr>
      <w:r w:rsidRPr="00C61FE9">
        <w:rPr>
          <w:rFonts w:hint="cs"/>
          <w:rtl/>
        </w:rPr>
        <w:t>סכום הערבות _________ שקלים חדשים.</w:t>
      </w:r>
    </w:p>
    <w:p w14:paraId="04FE7ACE" w14:textId="77777777" w:rsidR="00EC3DC3" w:rsidRPr="00C61FE9" w:rsidRDefault="005C3262" w:rsidP="00EC3DC3">
      <w:pPr>
        <w:tabs>
          <w:tab w:val="left" w:pos="7227"/>
        </w:tabs>
        <w:rPr>
          <w:rtl/>
        </w:rPr>
      </w:pPr>
      <w:r w:rsidRPr="00C61FE9">
        <w:rPr>
          <w:rFonts w:hint="cs"/>
          <w:rtl/>
        </w:rPr>
        <w:t>הצמדה: ______________ תאריך בסיס להצמדה: __________</w:t>
      </w:r>
    </w:p>
    <w:p w14:paraId="31B9D135" w14:textId="77777777" w:rsidR="00EC3DC3" w:rsidRPr="00C61FE9" w:rsidRDefault="005C3262" w:rsidP="00EC3DC3">
      <w:pPr>
        <w:tabs>
          <w:tab w:val="left" w:pos="7227"/>
        </w:tabs>
        <w:rPr>
          <w:rtl/>
        </w:rPr>
      </w:pPr>
      <w:r w:rsidRPr="00C61FE9">
        <w:rPr>
          <w:rFonts w:hint="cs"/>
          <w:rtl/>
        </w:rPr>
        <w:t>תאריך הנפקת הערבות: _(מילוי על ידי המנפיק)_ תאריך סיום תוקף הערבות: ______</w:t>
      </w:r>
    </w:p>
    <w:p w14:paraId="409BA3B6" w14:textId="77777777" w:rsidR="00EC3DC3" w:rsidRPr="00C61FE9" w:rsidRDefault="00EC3DC3" w:rsidP="00EC3DC3">
      <w:pPr>
        <w:tabs>
          <w:tab w:val="left" w:pos="7227"/>
        </w:tabs>
        <w:rPr>
          <w:rtl/>
        </w:rPr>
      </w:pPr>
    </w:p>
    <w:p w14:paraId="2DE46592" w14:textId="77777777" w:rsidR="00EC3DC3" w:rsidRPr="00C61FE9" w:rsidRDefault="00EC3DC3" w:rsidP="00EC3DC3">
      <w:pPr>
        <w:tabs>
          <w:tab w:val="left" w:pos="7227"/>
        </w:tabs>
        <w:rPr>
          <w:u w:val="single"/>
          <w:rtl/>
        </w:rPr>
      </w:pPr>
    </w:p>
    <w:p w14:paraId="2E194D75" w14:textId="77777777" w:rsidR="00EC3DC3" w:rsidRPr="00C61FE9" w:rsidRDefault="005C3262" w:rsidP="00EC3DC3">
      <w:pPr>
        <w:tabs>
          <w:tab w:val="left" w:pos="7227"/>
        </w:tabs>
        <w:rPr>
          <w:b/>
          <w:bCs/>
          <w:u w:val="single"/>
          <w:rtl/>
        </w:rPr>
      </w:pPr>
      <w:r w:rsidRPr="00C61FE9">
        <w:rPr>
          <w:rFonts w:hint="cs"/>
          <w:b/>
          <w:bCs/>
          <w:u w:val="single"/>
          <w:rtl/>
        </w:rPr>
        <w:t>ניסוח ההתחייבות</w:t>
      </w:r>
    </w:p>
    <w:p w14:paraId="1BBD5CEB" w14:textId="77777777" w:rsidR="00EC3DC3" w:rsidRPr="00C61FE9" w:rsidRDefault="005C3262" w:rsidP="00EC3DC3">
      <w:pPr>
        <w:tabs>
          <w:tab w:val="left" w:pos="7227"/>
        </w:tabs>
        <w:rPr>
          <w:rtl/>
        </w:rPr>
      </w:pPr>
      <w:r w:rsidRPr="00C61FE9">
        <w:rPr>
          <w:rFonts w:hint="cs"/>
          <w:rtl/>
        </w:rPr>
        <w:t xml:space="preserve">מנפיק הערבות, ערב בזה כלפי מקבל הערבות, בעבור הנערב, לסילוק כל סכום אשר מקבל הערבות ידרוש מאת מנפיק הערבות, בקשר עם נושא הערבות, ואשר לא יעלה על סכום גובה הערבות. מנפיק הערבות מתחייב בזאת לשלם למקבל הערבות את הסכום האמור בתוך מספר הימים לחילוט הקבועים בערבות וזאת מתאריך דרישת מקבל הערבות ומבלי שמקבל הערבות יהיה חייב לנמק את דרישתו או לדרוש תחילה את סילוק הסכום מאת הנערב. </w:t>
      </w:r>
    </w:p>
    <w:p w14:paraId="4AA26DED" w14:textId="77777777" w:rsidR="00EC3DC3" w:rsidRPr="00C61FE9" w:rsidRDefault="005C3262" w:rsidP="00EC3DC3">
      <w:pPr>
        <w:tabs>
          <w:tab w:val="left" w:pos="7227"/>
        </w:tabs>
        <w:rPr>
          <w:rtl/>
        </w:rPr>
      </w:pPr>
      <w:r w:rsidRPr="00C61FE9">
        <w:rPr>
          <w:rFonts w:hint="cs"/>
          <w:rtl/>
        </w:rPr>
        <w:t xml:space="preserve">במקרה של דרישה כאמור מנפיק הערבות לא יטען כלפי מקבל הערבות טענת הגנה כל שהיא שיכולה לעמוד לו או </w:t>
      </w:r>
      <w:proofErr w:type="spellStart"/>
      <w:r w:rsidRPr="00C61FE9">
        <w:rPr>
          <w:rFonts w:hint="cs"/>
          <w:rtl/>
        </w:rPr>
        <w:t>לנערב</w:t>
      </w:r>
      <w:proofErr w:type="spellEnd"/>
      <w:r w:rsidRPr="00C61FE9">
        <w:rPr>
          <w:rFonts w:hint="cs"/>
          <w:rtl/>
        </w:rPr>
        <w:t>, ולא יתנה את התשלום בתנאי כלשהו או יעכבו מסיבה כלשהי ובכלל זה בסילוק הסכום האמור מאת הנערב.</w:t>
      </w:r>
    </w:p>
    <w:p w14:paraId="545FECAC" w14:textId="77777777" w:rsidR="00EC3DC3" w:rsidRPr="00C61FE9" w:rsidRDefault="005C3262" w:rsidP="00EC3DC3">
      <w:pPr>
        <w:tabs>
          <w:tab w:val="left" w:pos="7227"/>
        </w:tabs>
        <w:rPr>
          <w:rtl/>
        </w:rPr>
      </w:pPr>
      <w:r w:rsidRPr="00C61FE9">
        <w:rPr>
          <w:rFonts w:hint="cs"/>
          <w:rtl/>
        </w:rPr>
        <w:t>ערבות זו אינה ניתנה להעברה או להסבה.</w:t>
      </w:r>
    </w:p>
    <w:p w14:paraId="7F075893" w14:textId="77777777" w:rsidR="00EC3DC3" w:rsidRPr="00C61FE9" w:rsidRDefault="005C3262" w:rsidP="00EC3DC3">
      <w:pPr>
        <w:tabs>
          <w:tab w:val="left" w:pos="7227"/>
        </w:tabs>
        <w:rPr>
          <w:rtl/>
        </w:rPr>
      </w:pPr>
      <w:r w:rsidRPr="00C61FE9">
        <w:rPr>
          <w:rFonts w:hint="cs"/>
          <w:rtl/>
        </w:rPr>
        <w:t>ערבות זו ניתנת למימוש לשיעורין, באופן שחילוטה החלקי לא יגרע מתוקפה לגבי יתרת סכום הערבות שלא חולט, ובלבד שסך כל התשלומים על פי ערבות זו לא יעלה על סכום הערבות.</w:t>
      </w:r>
    </w:p>
    <w:p w14:paraId="57DDF44A" w14:textId="77777777" w:rsidR="00EC3DC3" w:rsidRPr="00C61FE9" w:rsidRDefault="005C3262" w:rsidP="00EC3DC3">
      <w:pPr>
        <w:tabs>
          <w:tab w:val="left" w:pos="7227"/>
        </w:tabs>
        <w:rPr>
          <w:rtl/>
        </w:rPr>
      </w:pPr>
      <w:r w:rsidRPr="00C61FE9">
        <w:rPr>
          <w:rFonts w:hint="cs"/>
          <w:rtl/>
        </w:rPr>
        <w:t>על ערבות זו יחולו הוראות הדין הישראלי בלבד.</w:t>
      </w:r>
    </w:p>
    <w:p w14:paraId="78F1A281" w14:textId="77777777" w:rsidR="00EC3DC3" w:rsidRPr="00C61FE9" w:rsidRDefault="005C3262" w:rsidP="00EC3DC3">
      <w:pPr>
        <w:tabs>
          <w:tab w:val="left" w:pos="7227"/>
        </w:tabs>
        <w:rPr>
          <w:rtl/>
        </w:rPr>
      </w:pPr>
      <w:r w:rsidRPr="00C61FE9">
        <w:rPr>
          <w:rFonts w:hint="cs"/>
          <w:rtl/>
        </w:rPr>
        <w:t xml:space="preserve">הכללים לניהול כתב ערבות זה יהיו בהתאם לתקן הערבויות הדיגיטאליות כפי שפורסם באתר הוראות </w:t>
      </w:r>
      <w:proofErr w:type="spellStart"/>
      <w:r w:rsidRPr="00C61FE9">
        <w:rPr>
          <w:rFonts w:hint="cs"/>
          <w:rtl/>
        </w:rPr>
        <w:t>התכ"ם</w:t>
      </w:r>
      <w:proofErr w:type="spellEnd"/>
      <w:r w:rsidRPr="00C61FE9">
        <w:rPr>
          <w:rFonts w:hint="cs"/>
          <w:rtl/>
        </w:rPr>
        <w:t xml:space="preserve"> של החשב הכללי, כנוסחו במועד הנפקת הערבות, ובכלל זה בהתאם לכללים המפורטים להלן:</w:t>
      </w:r>
    </w:p>
    <w:p w14:paraId="68F43715" w14:textId="77777777" w:rsidR="00EC3DC3" w:rsidRPr="00C61FE9" w:rsidRDefault="005C3262" w:rsidP="0008101A">
      <w:pPr>
        <w:pStyle w:val="af4"/>
        <w:numPr>
          <w:ilvl w:val="0"/>
          <w:numId w:val="62"/>
        </w:numPr>
        <w:tabs>
          <w:tab w:val="left" w:pos="7227"/>
        </w:tabs>
        <w:spacing w:before="120"/>
        <w:jc w:val="both"/>
        <w:rPr>
          <w:rtl/>
        </w:rPr>
      </w:pPr>
      <w:r w:rsidRPr="00C61FE9">
        <w:rPr>
          <w:rFonts w:hint="cs"/>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7BF20328" w14:textId="77777777" w:rsidR="00EC3DC3" w:rsidRPr="00C61FE9" w:rsidRDefault="005C3262" w:rsidP="0008101A">
      <w:pPr>
        <w:pStyle w:val="af4"/>
        <w:numPr>
          <w:ilvl w:val="0"/>
          <w:numId w:val="62"/>
        </w:numPr>
        <w:tabs>
          <w:tab w:val="left" w:pos="7227"/>
        </w:tabs>
        <w:spacing w:before="120"/>
        <w:jc w:val="both"/>
        <w:rPr>
          <w:rtl/>
        </w:rPr>
      </w:pPr>
      <w:r w:rsidRPr="00C61FE9">
        <w:rPr>
          <w:rFonts w:hint="cs"/>
          <w:rtl/>
        </w:rPr>
        <w:t xml:space="preserve">התאריכים בערבות מתייחסים לימים </w:t>
      </w:r>
      <w:proofErr w:type="spellStart"/>
      <w:r w:rsidRPr="00C61FE9">
        <w:rPr>
          <w:rFonts w:hint="cs"/>
          <w:rtl/>
        </w:rPr>
        <w:t>קלנדריים</w:t>
      </w:r>
      <w:proofErr w:type="spellEnd"/>
      <w:r w:rsidRPr="00C61FE9">
        <w:rPr>
          <w:rFonts w:hint="cs"/>
          <w:rtl/>
        </w:rPr>
        <w:t>, המסתיימים בשעה 23:59, וזאת למעט מניין הימים לתשלום בגין חילוט ערבות על ידי מנפיק הערבות. מניין הימים לתשלום בגין חילוט הערבות</w:t>
      </w:r>
      <w:bookmarkStart w:id="584" w:name="_Ref3125565"/>
      <w:r w:rsidRPr="00C61FE9">
        <w:rPr>
          <w:rFonts w:hint="cs"/>
          <w:rtl/>
        </w:rPr>
        <w:t xml:space="preserve">, יחל ביום העסקים הבנקאי בו התקבלה הדרישה לחילוט ממקבל הערבות. </w:t>
      </w:r>
      <w:r w:rsidRPr="00C61FE9">
        <w:rPr>
          <w:rFonts w:hint="cs"/>
          <w:rtl/>
        </w:rPr>
        <w:lastRenderedPageBreak/>
        <w:t>במקרה שבו הדרישה התקבלה שלא במהלך יום עסקים בנקאי, מנין הימים לביצוע החילוט יחל ביום העסקים הבנקאי העוקב.</w:t>
      </w:r>
      <w:bookmarkEnd w:id="584"/>
      <w:r w:rsidRPr="00C61FE9">
        <w:rPr>
          <w:rFonts w:hint="cs"/>
          <w:rtl/>
        </w:rPr>
        <w:t xml:space="preserve"> </w:t>
      </w:r>
    </w:p>
    <w:p w14:paraId="0E701044" w14:textId="77777777" w:rsidR="00EC3DC3" w:rsidRPr="00C61FE9" w:rsidRDefault="005C3262" w:rsidP="0008101A">
      <w:pPr>
        <w:pStyle w:val="af4"/>
        <w:numPr>
          <w:ilvl w:val="0"/>
          <w:numId w:val="62"/>
        </w:numPr>
        <w:tabs>
          <w:tab w:val="left" w:pos="7227"/>
        </w:tabs>
        <w:spacing w:before="120"/>
        <w:jc w:val="both"/>
        <w:rPr>
          <w:rtl/>
        </w:rPr>
      </w:pPr>
      <w:r w:rsidRPr="00C61FE9">
        <w:rPr>
          <w:rFonts w:hint="cs"/>
          <w:rtl/>
        </w:rPr>
        <w:t xml:space="preserve">לאחר שתאריך סיום תוקף הערבות חלף, תוקפה של הערבות פוקע ללא צורך בביצוע פעולה נוספת מטעם הנערב, מקבל הערבות או מנפיק הערבות. </w:t>
      </w:r>
    </w:p>
    <w:p w14:paraId="7C2CC88E" w14:textId="77777777" w:rsidR="00EC3DC3" w:rsidRPr="00C61FE9" w:rsidRDefault="00EC3DC3" w:rsidP="00EC3DC3">
      <w:pPr>
        <w:tabs>
          <w:tab w:val="left" w:pos="7227"/>
        </w:tabs>
        <w:rPr>
          <w:u w:val="single"/>
          <w:rtl/>
        </w:rPr>
      </w:pPr>
    </w:p>
    <w:p w14:paraId="5D16F734" w14:textId="77777777" w:rsidR="00EC3DC3" w:rsidRPr="00C61FE9" w:rsidRDefault="005C3262" w:rsidP="00EC3DC3">
      <w:pPr>
        <w:tabs>
          <w:tab w:val="left" w:pos="7227"/>
        </w:tabs>
        <w:rPr>
          <w:u w:val="single"/>
          <w:rtl/>
        </w:rPr>
      </w:pPr>
      <w:r w:rsidRPr="00C61FE9">
        <w:rPr>
          <w:rFonts w:hint="cs"/>
          <w:u w:val="single"/>
          <w:rtl/>
        </w:rPr>
        <w:t>מספר ימים לחילוט 15</w:t>
      </w:r>
    </w:p>
    <w:p w14:paraId="55167D66" w14:textId="77777777" w:rsidR="00EC3DC3" w:rsidRPr="00C61FE9" w:rsidRDefault="00EC3DC3" w:rsidP="00EC3DC3">
      <w:pPr>
        <w:tabs>
          <w:tab w:val="left" w:pos="7227"/>
        </w:tabs>
        <w:rPr>
          <w:u w:val="single"/>
          <w:rtl/>
        </w:rPr>
      </w:pPr>
    </w:p>
    <w:p w14:paraId="5AD5A764" w14:textId="77777777" w:rsidR="00EC3DC3" w:rsidRPr="00C61FE9" w:rsidRDefault="005C3262" w:rsidP="00EC3DC3">
      <w:pPr>
        <w:tabs>
          <w:tab w:val="left" w:pos="7227"/>
        </w:tabs>
        <w:rPr>
          <w:u w:val="single"/>
          <w:rtl/>
        </w:rPr>
      </w:pPr>
      <w:r w:rsidRPr="00C61FE9">
        <w:rPr>
          <w:rFonts w:hint="cs"/>
          <w:u w:val="single"/>
          <w:rtl/>
        </w:rPr>
        <w:t>אסמכתאות  (</w:t>
      </w:r>
      <w:r w:rsidRPr="00C61FE9">
        <w:rPr>
          <w:rFonts w:hint="cs"/>
          <w:rtl/>
        </w:rPr>
        <w:t>למילוי על ידי המערכת הטכנולוגית, לא על ידי המשרד)</w:t>
      </w:r>
    </w:p>
    <w:p w14:paraId="51839266" w14:textId="77777777" w:rsidR="00EC3DC3" w:rsidRPr="00C61FE9" w:rsidRDefault="005C3262" w:rsidP="00EC3DC3">
      <w:pPr>
        <w:tabs>
          <w:tab w:val="left" w:pos="7227"/>
        </w:tabs>
        <w:rPr>
          <w:rtl/>
        </w:rPr>
      </w:pPr>
      <w:r w:rsidRPr="00C61FE9">
        <w:rPr>
          <w:rFonts w:hint="cs"/>
          <w:rtl/>
        </w:rPr>
        <w:t xml:space="preserve">אסמכתא פנימית של מנפיק הערבות: </w:t>
      </w:r>
    </w:p>
    <w:p w14:paraId="3F94428C" w14:textId="77777777" w:rsidR="00EC3DC3" w:rsidRPr="00C61FE9" w:rsidRDefault="005C3262" w:rsidP="00EC3DC3">
      <w:pPr>
        <w:tabs>
          <w:tab w:val="left" w:pos="7227"/>
        </w:tabs>
        <w:rPr>
          <w:rtl/>
        </w:rPr>
      </w:pPr>
      <w:r w:rsidRPr="00C61FE9">
        <w:rPr>
          <w:rFonts w:hint="cs"/>
          <w:rtl/>
        </w:rPr>
        <w:t xml:space="preserve">אסמכתאות פנימיות 1 של מקבל הערבות: </w:t>
      </w:r>
    </w:p>
    <w:p w14:paraId="35C9D97D" w14:textId="77777777" w:rsidR="00EC3DC3" w:rsidRPr="00C61FE9" w:rsidRDefault="005C3262" w:rsidP="00EC3DC3">
      <w:pPr>
        <w:tabs>
          <w:tab w:val="left" w:pos="7227"/>
        </w:tabs>
        <w:rPr>
          <w:rtl/>
        </w:rPr>
      </w:pPr>
      <w:r w:rsidRPr="00C61FE9">
        <w:rPr>
          <w:rFonts w:hint="cs"/>
          <w:rtl/>
        </w:rPr>
        <w:t xml:space="preserve">אסמכתאות פנימיות 2 של מקבל הערבות: </w:t>
      </w:r>
    </w:p>
    <w:p w14:paraId="1BA96814" w14:textId="77777777" w:rsidR="00EC3DC3" w:rsidRPr="00C61FE9" w:rsidRDefault="005C3262" w:rsidP="00EC3DC3">
      <w:pPr>
        <w:tabs>
          <w:tab w:val="left" w:pos="7227"/>
        </w:tabs>
        <w:rPr>
          <w:rtl/>
        </w:rPr>
      </w:pPr>
      <w:r w:rsidRPr="00C61FE9">
        <w:rPr>
          <w:rFonts w:hint="cs"/>
          <w:rtl/>
        </w:rPr>
        <w:t xml:space="preserve">אסמכתאות פנימיות 3 של מקבל הערבות: </w:t>
      </w:r>
    </w:p>
    <w:p w14:paraId="4D0A8EAC" w14:textId="77777777" w:rsidR="00EC3DC3" w:rsidRPr="00C61FE9" w:rsidRDefault="005C3262" w:rsidP="00EC3DC3">
      <w:pPr>
        <w:tabs>
          <w:tab w:val="left" w:pos="7227"/>
        </w:tabs>
        <w:rPr>
          <w:b/>
          <w:bCs/>
          <w:rtl/>
        </w:rPr>
      </w:pPr>
      <w:r w:rsidRPr="00C61FE9">
        <w:rPr>
          <w:rFonts w:hint="cs"/>
          <w:rtl/>
        </w:rPr>
        <w:t xml:space="preserve">אסמכתאות פנימיות 4 של מקבל הערבות: </w:t>
      </w:r>
    </w:p>
    <w:p w14:paraId="29103A4C" w14:textId="77777777" w:rsidR="00EC3DC3" w:rsidRPr="00C61FE9" w:rsidRDefault="00EC3DC3" w:rsidP="00225395">
      <w:pPr>
        <w:spacing w:line="360" w:lineRule="auto"/>
        <w:jc w:val="both"/>
        <w:rPr>
          <w:rtl/>
        </w:rPr>
      </w:pPr>
    </w:p>
    <w:p w14:paraId="6E9938F8" w14:textId="77777777" w:rsidR="00225395" w:rsidRPr="00C61FE9" w:rsidRDefault="00225395" w:rsidP="00225395">
      <w:pPr>
        <w:rPr>
          <w:rtl/>
        </w:rPr>
      </w:pPr>
    </w:p>
    <w:p w14:paraId="072B6740" w14:textId="77777777" w:rsidR="00EC3DC3" w:rsidRPr="00C61FE9" w:rsidRDefault="00EC3DC3" w:rsidP="00602672">
      <w:pPr>
        <w:pStyle w:val="afffffffb"/>
        <w:rPr>
          <w:rtl/>
        </w:rPr>
        <w:sectPr w:rsidR="00EC3DC3" w:rsidRPr="00C61FE9" w:rsidSect="00654526">
          <w:pgSz w:w="11906" w:h="16838" w:code="9"/>
          <w:pgMar w:top="1616" w:right="1826" w:bottom="1440" w:left="1800" w:header="709" w:footer="709" w:gutter="0"/>
          <w:cols w:space="708"/>
          <w:titlePg/>
          <w:bidi/>
          <w:rtlGutter/>
          <w:docGrid w:linePitch="360"/>
        </w:sectPr>
      </w:pPr>
      <w:bookmarkStart w:id="585" w:name="_Toc32477915"/>
      <w:bookmarkStart w:id="586" w:name="_Toc44931979"/>
      <w:bookmarkStart w:id="587" w:name="_Toc44932066"/>
      <w:bookmarkStart w:id="588" w:name="_Toc53331386"/>
    </w:p>
    <w:p w14:paraId="479E63C2" w14:textId="77777777" w:rsidR="00154B79" w:rsidRPr="00C61FE9" w:rsidRDefault="005C3262" w:rsidP="00107E0C">
      <w:pPr>
        <w:ind w:left="3"/>
        <w:jc w:val="both"/>
        <w:rPr>
          <w:rFonts w:eastAsia="Calibri"/>
          <w:b/>
          <w:bCs/>
          <w:sz w:val="32"/>
          <w:szCs w:val="32"/>
          <w:u w:val="single"/>
        </w:rPr>
      </w:pPr>
      <w:bookmarkStart w:id="589" w:name="show_nispach15"/>
      <w:bookmarkEnd w:id="582"/>
      <w:bookmarkEnd w:id="585"/>
      <w:bookmarkEnd w:id="586"/>
      <w:bookmarkEnd w:id="587"/>
      <w:bookmarkEnd w:id="588"/>
      <w:r w:rsidRPr="00C61FE9">
        <w:rPr>
          <w:rFonts w:eastAsia="Times New Roman" w:hint="cs"/>
          <w:b/>
          <w:bCs/>
          <w:rtl/>
        </w:rPr>
        <w:lastRenderedPageBreak/>
        <w:t xml:space="preserve">                                                          </w:t>
      </w:r>
      <w:r w:rsidRPr="00C61FE9">
        <w:rPr>
          <w:rFonts w:eastAsia="Times New Roman" w:hint="cs"/>
          <w:b/>
          <w:bCs/>
          <w:sz w:val="32"/>
          <w:szCs w:val="32"/>
          <w:u w:val="single"/>
          <w:rtl/>
        </w:rPr>
        <w:t xml:space="preserve">נספח </w:t>
      </w:r>
      <w:r w:rsidR="00107E0C" w:rsidRPr="00C61FE9">
        <w:rPr>
          <w:rFonts w:eastAsia="Times New Roman" w:hint="cs"/>
          <w:b/>
          <w:bCs/>
          <w:sz w:val="32"/>
          <w:szCs w:val="32"/>
          <w:u w:val="single"/>
          <w:rtl/>
        </w:rPr>
        <w:t>ד</w:t>
      </w:r>
      <w:r w:rsidRPr="00C61FE9">
        <w:rPr>
          <w:rFonts w:eastAsia="Times New Roman" w:hint="cs"/>
          <w:b/>
          <w:bCs/>
          <w:sz w:val="32"/>
          <w:szCs w:val="32"/>
          <w:u w:val="single"/>
          <w:rtl/>
        </w:rPr>
        <w:t>- דרישות ביטוח</w:t>
      </w:r>
    </w:p>
    <w:p w14:paraId="2265E1AB" w14:textId="77777777" w:rsidR="00154B79" w:rsidRPr="00C61FE9" w:rsidRDefault="005C3262" w:rsidP="00396F64">
      <w:pPr>
        <w:numPr>
          <w:ilvl w:val="1"/>
          <w:numId w:val="88"/>
        </w:numPr>
        <w:spacing w:before="120" w:after="120" w:line="276" w:lineRule="auto"/>
        <w:ind w:left="368"/>
        <w:jc w:val="both"/>
        <w:rPr>
          <w:rFonts w:eastAsia="Times New Roman"/>
        </w:rPr>
      </w:pPr>
      <w:r w:rsidRPr="00C61FE9">
        <w:rPr>
          <w:rFonts w:eastAsia="Times New Roman" w:hint="cs"/>
          <w:rtl/>
        </w:rPr>
        <w:t xml:space="preserve">הספק מתחייב לבצע ולקיים את הביטוחים המפורטים בזה, לטובתו ולטובת מדינת ישראל - </w:t>
      </w:r>
      <w:r w:rsidRPr="00C61FE9">
        <w:rPr>
          <w:rFonts w:eastAsia="Calibri" w:hint="cs"/>
          <w:rtl/>
        </w:rPr>
        <w:t xml:space="preserve">משרד הבריאות, </w:t>
      </w:r>
      <w:r w:rsidRPr="00C61FE9">
        <w:rPr>
          <w:rFonts w:eastAsia="Times New Roman" w:hint="cs"/>
          <w:rtl/>
        </w:rPr>
        <w:t>כשהם כוללים את כל הכיסויים והתנאים הנדרשים להלן וכאשר גבולות האחריות לא יפחתו מהמצוין להלן:</w:t>
      </w:r>
    </w:p>
    <w:p w14:paraId="398F2EF2" w14:textId="77777777" w:rsidR="00154B79" w:rsidRPr="00C61FE9" w:rsidRDefault="00154B79" w:rsidP="00154B79">
      <w:pPr>
        <w:spacing w:before="120" w:after="120"/>
        <w:ind w:left="368"/>
        <w:jc w:val="both"/>
        <w:rPr>
          <w:rFonts w:eastAsia="Times New Roman"/>
          <w:rtl/>
        </w:rPr>
      </w:pPr>
    </w:p>
    <w:p w14:paraId="4508BAE0" w14:textId="77777777" w:rsidR="00154B79" w:rsidRPr="00C61FE9" w:rsidRDefault="005C3262" w:rsidP="00396F64">
      <w:pPr>
        <w:numPr>
          <w:ilvl w:val="0"/>
          <w:numId w:val="89"/>
        </w:numPr>
        <w:spacing w:before="120" w:after="120" w:line="276" w:lineRule="auto"/>
        <w:ind w:left="752"/>
        <w:jc w:val="both"/>
        <w:rPr>
          <w:rFonts w:eastAsia="Times New Roman"/>
          <w:b/>
          <w:bCs/>
          <w:u w:val="single"/>
          <w:rtl/>
        </w:rPr>
      </w:pPr>
      <w:r w:rsidRPr="00C61FE9">
        <w:rPr>
          <w:rFonts w:eastAsia="Times New Roman" w:hint="cs"/>
          <w:b/>
          <w:bCs/>
          <w:u w:val="single"/>
          <w:rtl/>
        </w:rPr>
        <w:t xml:space="preserve">ביטוח חבות מעבידים </w:t>
      </w:r>
    </w:p>
    <w:p w14:paraId="7AF60FB8" w14:textId="77777777" w:rsidR="00154B79" w:rsidRPr="00C61FE9" w:rsidRDefault="005C3262" w:rsidP="00396F64">
      <w:pPr>
        <w:numPr>
          <w:ilvl w:val="1"/>
          <w:numId w:val="90"/>
        </w:numPr>
        <w:spacing w:before="240" w:line="276" w:lineRule="auto"/>
        <w:ind w:left="1319" w:hanging="426"/>
        <w:contextualSpacing/>
        <w:jc w:val="both"/>
        <w:rPr>
          <w:rFonts w:eastAsia="Times New Roman"/>
        </w:rPr>
      </w:pPr>
      <w:r w:rsidRPr="00C61FE9">
        <w:rPr>
          <w:rFonts w:eastAsia="Times New Roman" w:hint="cs"/>
          <w:rtl/>
        </w:rPr>
        <w:t xml:space="preserve">הספק יבטח את אחריותו החוקית על פי פקודת </w:t>
      </w:r>
      <w:proofErr w:type="spellStart"/>
      <w:r w:rsidRPr="00C61FE9">
        <w:rPr>
          <w:rFonts w:eastAsia="Times New Roman" w:hint="cs"/>
          <w:rtl/>
        </w:rPr>
        <w:t>הנזיקין</w:t>
      </w:r>
      <w:proofErr w:type="spellEnd"/>
      <w:r w:rsidRPr="00C61FE9">
        <w:rPr>
          <w:rFonts w:eastAsia="Times New Roman" w:hint="cs"/>
          <w:rtl/>
        </w:rPr>
        <w:t xml:space="preserve"> (נוסח חדש) ו/או חוק האחריות למוצרים פגומים </w:t>
      </w:r>
      <w:proofErr w:type="spellStart"/>
      <w:r w:rsidRPr="00C61FE9">
        <w:rPr>
          <w:rFonts w:eastAsia="Times New Roman" w:hint="cs"/>
          <w:rtl/>
        </w:rPr>
        <w:t>תש"ם</w:t>
      </w:r>
      <w:proofErr w:type="spellEnd"/>
      <w:r w:rsidRPr="00C61FE9">
        <w:rPr>
          <w:rFonts w:eastAsia="Times New Roman" w:hint="cs"/>
          <w:rtl/>
        </w:rPr>
        <w:t xml:space="preserve"> -1980, כלפי עובדיו בביטוח חבות המעבידים בכל תחומי מדינת ישראל והשטחים המוחזקים.</w:t>
      </w:r>
    </w:p>
    <w:p w14:paraId="4CC5F8B5" w14:textId="77777777" w:rsidR="00154B79" w:rsidRPr="00C61FE9" w:rsidRDefault="005C3262" w:rsidP="00396F64">
      <w:pPr>
        <w:numPr>
          <w:ilvl w:val="1"/>
          <w:numId w:val="90"/>
        </w:numPr>
        <w:spacing w:before="240" w:line="276" w:lineRule="auto"/>
        <w:ind w:left="1319" w:hanging="426"/>
        <w:contextualSpacing/>
        <w:jc w:val="both"/>
        <w:rPr>
          <w:rFonts w:eastAsia="Times New Roman"/>
        </w:rPr>
      </w:pPr>
      <w:r w:rsidRPr="00C61FE9">
        <w:rPr>
          <w:rFonts w:eastAsia="Times New Roman" w:hint="cs"/>
          <w:rtl/>
        </w:rPr>
        <w:t xml:space="preserve">גבול האחריות לא יפחת מסך- 20,000,000 ₪ לעובד, למקרה ולתקופת הביטוח.  </w:t>
      </w:r>
    </w:p>
    <w:p w14:paraId="61E32320" w14:textId="77777777" w:rsidR="00154B79" w:rsidRPr="00C61FE9" w:rsidRDefault="005C3262" w:rsidP="00396F64">
      <w:pPr>
        <w:numPr>
          <w:ilvl w:val="1"/>
          <w:numId w:val="90"/>
        </w:numPr>
        <w:spacing w:before="240" w:line="276" w:lineRule="auto"/>
        <w:ind w:left="1319" w:hanging="426"/>
        <w:contextualSpacing/>
        <w:jc w:val="both"/>
        <w:rPr>
          <w:rFonts w:eastAsia="Times New Roman"/>
        </w:rPr>
      </w:pPr>
      <w:r w:rsidRPr="00C61FE9">
        <w:rPr>
          <w:rFonts w:eastAsia="Times New Roman" w:hint="cs"/>
          <w:rtl/>
        </w:rPr>
        <w:t xml:space="preserve">הביטוח יורחב לכסות את </w:t>
      </w:r>
      <w:proofErr w:type="spellStart"/>
      <w:r w:rsidRPr="00C61FE9">
        <w:rPr>
          <w:rFonts w:eastAsia="Times New Roman" w:hint="cs"/>
          <w:rtl/>
        </w:rPr>
        <w:t>חבותו</w:t>
      </w:r>
      <w:proofErr w:type="spellEnd"/>
      <w:r w:rsidRPr="00C61FE9">
        <w:rPr>
          <w:rFonts w:eastAsia="Times New Roman" w:hint="cs"/>
          <w:rtl/>
        </w:rPr>
        <w:t xml:space="preserve"> של המבוטח כלפי קבלנים, קבלני משנה ועובדיהם היה ויחשב כמעבידם.</w:t>
      </w:r>
    </w:p>
    <w:p w14:paraId="61C767A0" w14:textId="77777777" w:rsidR="00154B79" w:rsidRPr="00C61FE9" w:rsidRDefault="005C3262" w:rsidP="00396F64">
      <w:pPr>
        <w:numPr>
          <w:ilvl w:val="1"/>
          <w:numId w:val="90"/>
        </w:numPr>
        <w:spacing w:before="240" w:line="276" w:lineRule="auto"/>
        <w:ind w:left="1319" w:hanging="426"/>
        <w:contextualSpacing/>
        <w:jc w:val="both"/>
        <w:rPr>
          <w:rFonts w:eastAsia="Times New Roman"/>
          <w:rtl/>
        </w:rPr>
      </w:pPr>
      <w:r w:rsidRPr="00C61FE9">
        <w:rPr>
          <w:rFonts w:eastAsia="Times New Roman" w:hint="cs"/>
          <w:rtl/>
        </w:rPr>
        <w:t xml:space="preserve">הביטוח יורחב לשפות את מדינת ישראל - </w:t>
      </w:r>
      <w:r w:rsidRPr="00C61FE9">
        <w:rPr>
          <w:rFonts w:eastAsia="Calibri" w:hint="cs"/>
          <w:rtl/>
        </w:rPr>
        <w:t xml:space="preserve">משרד הבריאות, </w:t>
      </w:r>
      <w:r w:rsidRPr="00C61FE9">
        <w:rPr>
          <w:rFonts w:eastAsia="Times New Roman" w:hint="cs"/>
          <w:rtl/>
        </w:rPr>
        <w:t>היה ונטען לעניין קרות תאונת עבודה/מחלת מקצוע כלשהי כי הם נושאים בחבות מעביד כלשהם כלפי מי מעובדי הספק, קבלנים, קבלני משנה ועובדיהם שבשירותו.</w:t>
      </w:r>
    </w:p>
    <w:p w14:paraId="39DF5FA2" w14:textId="77777777" w:rsidR="00154B79" w:rsidRPr="00C61FE9" w:rsidRDefault="00154B79" w:rsidP="00154B79">
      <w:pPr>
        <w:spacing w:before="120" w:after="120"/>
        <w:ind w:left="1177" w:hanging="425"/>
        <w:jc w:val="both"/>
        <w:rPr>
          <w:rFonts w:eastAsia="Times New Roman"/>
        </w:rPr>
      </w:pPr>
    </w:p>
    <w:p w14:paraId="4964A304" w14:textId="77777777" w:rsidR="00154B79" w:rsidRPr="00C61FE9" w:rsidRDefault="005C3262" w:rsidP="00396F64">
      <w:pPr>
        <w:numPr>
          <w:ilvl w:val="0"/>
          <w:numId w:val="89"/>
        </w:numPr>
        <w:spacing w:before="120" w:after="120" w:line="276" w:lineRule="auto"/>
        <w:ind w:left="752" w:hanging="391"/>
        <w:jc w:val="both"/>
        <w:rPr>
          <w:rFonts w:eastAsia="Times New Roman"/>
          <w:b/>
          <w:bCs/>
          <w:u w:val="single"/>
        </w:rPr>
      </w:pPr>
      <w:r w:rsidRPr="00C61FE9">
        <w:rPr>
          <w:rFonts w:eastAsia="Times New Roman" w:hint="cs"/>
          <w:b/>
          <w:bCs/>
          <w:u w:val="single"/>
          <w:rtl/>
        </w:rPr>
        <w:t>ביטוח אחריות כלפי צד שלישי</w:t>
      </w:r>
    </w:p>
    <w:p w14:paraId="34CEB023" w14:textId="77777777" w:rsidR="00154B79" w:rsidRPr="00C61FE9" w:rsidRDefault="005C3262" w:rsidP="00396F64">
      <w:pPr>
        <w:numPr>
          <w:ilvl w:val="0"/>
          <w:numId w:val="91"/>
        </w:numPr>
        <w:spacing w:before="240" w:line="276" w:lineRule="auto"/>
        <w:ind w:left="1327" w:hanging="434"/>
        <w:contextualSpacing/>
        <w:jc w:val="both"/>
        <w:rPr>
          <w:rFonts w:eastAsia="Calibri"/>
          <w:b/>
          <w:bCs/>
          <w:u w:val="single"/>
        </w:rPr>
      </w:pPr>
      <w:r w:rsidRPr="00C61FE9">
        <w:rPr>
          <w:rFonts w:eastAsia="Times New Roman" w:hint="cs"/>
          <w:rtl/>
        </w:rPr>
        <w:t xml:space="preserve">הספק </w:t>
      </w:r>
      <w:r w:rsidRPr="00C61FE9">
        <w:rPr>
          <w:rFonts w:eastAsia="Calibri" w:hint="cs"/>
          <w:rtl/>
        </w:rPr>
        <w:t xml:space="preserve">יבטח את אחריותו החוקית על פי דיני מדינת ישראל בביטוח אחריות כלפי </w:t>
      </w:r>
      <w:r w:rsidRPr="00C61FE9">
        <w:rPr>
          <w:rFonts w:eastAsia="Times New Roman" w:hint="cs"/>
          <w:rtl/>
        </w:rPr>
        <w:t>צד</w:t>
      </w:r>
      <w:r w:rsidRPr="00C61FE9">
        <w:rPr>
          <w:rFonts w:eastAsia="Calibri" w:hint="cs"/>
          <w:rtl/>
        </w:rPr>
        <w:t xml:space="preserve"> שלישי גוף ורכוש (כולל נזקי גרר</w:t>
      </w:r>
      <w:r w:rsidR="00576E07" w:rsidRPr="00C61FE9">
        <w:rPr>
          <w:rFonts w:eastAsia="Calibri" w:hint="cs"/>
          <w:rtl/>
        </w:rPr>
        <w:t xml:space="preserve"> הנובע מנזק לרכוש</w:t>
      </w:r>
      <w:r w:rsidRPr="00C61FE9">
        <w:rPr>
          <w:rFonts w:eastAsia="Calibri" w:hint="cs"/>
          <w:rtl/>
        </w:rPr>
        <w:t xml:space="preserve">), בכל תחומי מדינת ישראל והשטחים המוחזקים. </w:t>
      </w:r>
    </w:p>
    <w:p w14:paraId="784806D4" w14:textId="77777777" w:rsidR="00154B79" w:rsidRPr="00C61FE9" w:rsidRDefault="005C3262" w:rsidP="00396F64">
      <w:pPr>
        <w:numPr>
          <w:ilvl w:val="0"/>
          <w:numId w:val="91"/>
        </w:numPr>
        <w:spacing w:before="240" w:line="276" w:lineRule="auto"/>
        <w:ind w:left="1327" w:hanging="434"/>
        <w:contextualSpacing/>
        <w:jc w:val="both"/>
        <w:rPr>
          <w:rFonts w:eastAsia="Times New Roman"/>
        </w:rPr>
      </w:pPr>
      <w:r w:rsidRPr="00C61FE9">
        <w:rPr>
          <w:rFonts w:eastAsia="Times New Roman" w:hint="cs"/>
          <w:rtl/>
        </w:rPr>
        <w:t xml:space="preserve">גבול האחריות לא יפחת מסך- </w:t>
      </w:r>
      <w:r w:rsidR="00066A18" w:rsidRPr="00C61FE9">
        <w:rPr>
          <w:rFonts w:eastAsia="Times New Roman" w:hint="cs"/>
          <w:rtl/>
        </w:rPr>
        <w:t>2</w:t>
      </w:r>
      <w:r w:rsidRPr="00C61FE9">
        <w:rPr>
          <w:rFonts w:eastAsia="Times New Roman" w:hint="cs"/>
          <w:rtl/>
        </w:rPr>
        <w:t>,000,000 ₪ למקרה ולתקופת הביטוח.</w:t>
      </w:r>
    </w:p>
    <w:p w14:paraId="7E3AE43B" w14:textId="77777777" w:rsidR="00154B79" w:rsidRPr="00C61FE9" w:rsidRDefault="005C3262" w:rsidP="00396F64">
      <w:pPr>
        <w:numPr>
          <w:ilvl w:val="0"/>
          <w:numId w:val="91"/>
        </w:numPr>
        <w:spacing w:before="240" w:line="276" w:lineRule="auto"/>
        <w:ind w:left="1327" w:hanging="434"/>
        <w:contextualSpacing/>
        <w:jc w:val="both"/>
        <w:rPr>
          <w:rFonts w:eastAsia="Times New Roman"/>
        </w:rPr>
      </w:pPr>
      <w:r w:rsidRPr="00C61FE9">
        <w:rPr>
          <w:rFonts w:eastAsia="Times New Roman" w:hint="cs"/>
          <w:rtl/>
        </w:rPr>
        <w:t xml:space="preserve">בפוליסה ייכלל סעיף אחריות צולבת - </w:t>
      </w:r>
      <w:r w:rsidRPr="00C61FE9">
        <w:rPr>
          <w:rFonts w:eastAsia="Times New Roman" w:hint="cs"/>
        </w:rPr>
        <w:t>CROSS LIABILITY</w:t>
      </w:r>
      <w:r w:rsidRPr="00C61FE9">
        <w:rPr>
          <w:rFonts w:eastAsia="Times New Roman" w:hint="cs"/>
          <w:rtl/>
        </w:rPr>
        <w:t>.</w:t>
      </w:r>
    </w:p>
    <w:p w14:paraId="345296F5" w14:textId="77777777" w:rsidR="00154B79" w:rsidRPr="00C61FE9" w:rsidRDefault="005C3262" w:rsidP="00396F64">
      <w:pPr>
        <w:numPr>
          <w:ilvl w:val="0"/>
          <w:numId w:val="91"/>
        </w:numPr>
        <w:spacing w:before="240" w:line="276" w:lineRule="auto"/>
        <w:ind w:left="1327" w:hanging="434"/>
        <w:contextualSpacing/>
        <w:jc w:val="both"/>
        <w:rPr>
          <w:rFonts w:eastAsia="Calibri"/>
          <w:rtl/>
        </w:rPr>
      </w:pPr>
      <w:r w:rsidRPr="00C61FE9">
        <w:rPr>
          <w:rFonts w:eastAsia="Times New Roman" w:hint="cs"/>
          <w:rtl/>
        </w:rPr>
        <w:t xml:space="preserve">הביטוח יורחב לכסות את </w:t>
      </w:r>
      <w:proofErr w:type="spellStart"/>
      <w:r w:rsidRPr="00C61FE9">
        <w:rPr>
          <w:rFonts w:eastAsia="Times New Roman" w:hint="cs"/>
          <w:rtl/>
        </w:rPr>
        <w:t>חבותו</w:t>
      </w:r>
      <w:proofErr w:type="spellEnd"/>
      <w:r w:rsidRPr="00C61FE9">
        <w:rPr>
          <w:rFonts w:eastAsia="Times New Roman" w:hint="cs"/>
          <w:rtl/>
        </w:rPr>
        <w:t xml:space="preserve"> של הספק כלפי צד שלישי בגין פעילות של קבלנים, </w:t>
      </w:r>
      <w:r w:rsidRPr="00C61FE9">
        <w:rPr>
          <w:rFonts w:eastAsia="Calibri" w:hint="cs"/>
          <w:rtl/>
        </w:rPr>
        <w:t>קבלני משנה ועובדיהם.</w:t>
      </w:r>
    </w:p>
    <w:p w14:paraId="5F7601A7" w14:textId="77777777" w:rsidR="00154B79" w:rsidRPr="00C61FE9" w:rsidRDefault="005C3262" w:rsidP="00396F64">
      <w:pPr>
        <w:numPr>
          <w:ilvl w:val="0"/>
          <w:numId w:val="91"/>
        </w:numPr>
        <w:spacing w:before="240" w:line="276" w:lineRule="auto"/>
        <w:ind w:left="1327" w:hanging="434"/>
        <w:contextualSpacing/>
        <w:jc w:val="both"/>
        <w:rPr>
          <w:rFonts w:eastAsia="Times New Roman"/>
        </w:rPr>
      </w:pPr>
      <w:r w:rsidRPr="00C61FE9">
        <w:rPr>
          <w:rFonts w:eastAsia="Times New Roman" w:hint="cs"/>
          <w:rtl/>
        </w:rPr>
        <w:t>בעלי תפקידים</w:t>
      </w:r>
      <w:r w:rsidR="00775129" w:rsidRPr="00C61FE9">
        <w:rPr>
          <w:rFonts w:eastAsia="Times New Roman" w:hint="cs"/>
          <w:rtl/>
        </w:rPr>
        <w:t xml:space="preserve"> מטעם הספק</w:t>
      </w:r>
      <w:r w:rsidRPr="00C61FE9">
        <w:rPr>
          <w:rFonts w:eastAsia="Times New Roman" w:hint="cs"/>
          <w:rtl/>
        </w:rPr>
        <w:t>, אשר אינם נכללים במסגרת ביטוח חבות מעבידים של הספק, ייחשבו צד שלישי.</w:t>
      </w:r>
    </w:p>
    <w:p w14:paraId="4D2A5CE7" w14:textId="77777777" w:rsidR="00154B79" w:rsidRPr="00C61FE9" w:rsidRDefault="005C3262" w:rsidP="00396F64">
      <w:pPr>
        <w:numPr>
          <w:ilvl w:val="0"/>
          <w:numId w:val="91"/>
        </w:numPr>
        <w:spacing w:before="240" w:line="276" w:lineRule="auto"/>
        <w:ind w:left="1327" w:hanging="434"/>
        <w:contextualSpacing/>
        <w:jc w:val="both"/>
        <w:rPr>
          <w:rFonts w:eastAsia="Calibri"/>
          <w:rtl/>
        </w:rPr>
      </w:pPr>
      <w:r w:rsidRPr="00C61FE9">
        <w:rPr>
          <w:rFonts w:eastAsia="Times New Roman" w:hint="cs"/>
          <w:rtl/>
        </w:rPr>
        <w:t>הביטוח</w:t>
      </w:r>
      <w:r w:rsidRPr="00C61FE9">
        <w:rPr>
          <w:rFonts w:eastAsia="Calibri" w:hint="cs"/>
          <w:rtl/>
        </w:rPr>
        <w:t xml:space="preserve"> יורחב לשפות את מדינת ישראל - משרד הבריאות, </w:t>
      </w:r>
      <w:r w:rsidRPr="00C61FE9">
        <w:rPr>
          <w:rFonts w:eastAsia="Times New Roman" w:hint="cs"/>
          <w:rtl/>
        </w:rPr>
        <w:t xml:space="preserve"> </w:t>
      </w:r>
      <w:r w:rsidRPr="00C61FE9">
        <w:rPr>
          <w:rFonts w:eastAsia="Calibri" w:hint="cs"/>
          <w:rtl/>
        </w:rPr>
        <w:t xml:space="preserve">ככל שייחשבו אחראים למעשי ו/או מחדלי </w:t>
      </w:r>
      <w:r w:rsidRPr="00C61FE9">
        <w:rPr>
          <w:rFonts w:eastAsia="Times New Roman" w:hint="cs"/>
          <w:rtl/>
        </w:rPr>
        <w:t xml:space="preserve">הספק </w:t>
      </w:r>
      <w:r w:rsidRPr="00C61FE9">
        <w:rPr>
          <w:rFonts w:eastAsia="Calibri" w:hint="cs"/>
          <w:rtl/>
        </w:rPr>
        <w:t xml:space="preserve">וכל הפועלים מטעמו. </w:t>
      </w:r>
    </w:p>
    <w:p w14:paraId="6D3ADFB5" w14:textId="77777777" w:rsidR="00154B79" w:rsidRPr="00C61FE9" w:rsidRDefault="00154B79" w:rsidP="00154B79">
      <w:pPr>
        <w:ind w:left="1177"/>
        <w:jc w:val="both"/>
        <w:rPr>
          <w:rFonts w:eastAsia="Calibri"/>
          <w:rtl/>
        </w:rPr>
      </w:pPr>
    </w:p>
    <w:p w14:paraId="06A52223" w14:textId="77777777" w:rsidR="00066A18" w:rsidRPr="00C61FE9" w:rsidRDefault="00154B79" w:rsidP="00396F64">
      <w:pPr>
        <w:numPr>
          <w:ilvl w:val="0"/>
          <w:numId w:val="89"/>
        </w:numPr>
        <w:spacing w:before="120" w:after="120" w:line="276" w:lineRule="auto"/>
        <w:ind w:left="752" w:hanging="391"/>
        <w:jc w:val="both"/>
        <w:rPr>
          <w:rFonts w:eastAsia="Times New Roman"/>
          <w:rtl/>
        </w:rPr>
      </w:pPr>
      <w:r w:rsidRPr="00C61FE9">
        <w:rPr>
          <w:rFonts w:eastAsia="Times New Roman" w:hint="cs"/>
          <w:rtl/>
        </w:rPr>
        <w:t xml:space="preserve"> </w:t>
      </w:r>
      <w:r w:rsidR="005C3262" w:rsidRPr="00C61FE9">
        <w:rPr>
          <w:rFonts w:eastAsia="Times New Roman" w:hint="cs"/>
          <w:b/>
          <w:bCs/>
          <w:u w:val="single"/>
          <w:rtl/>
        </w:rPr>
        <w:t xml:space="preserve">ביטוח משולב לאחריות מקצועית וחבות המוצר  </w:t>
      </w:r>
    </w:p>
    <w:p w14:paraId="081B441A" w14:textId="77777777" w:rsidR="00066A18" w:rsidRPr="00C61FE9" w:rsidRDefault="005C3262" w:rsidP="00066A18">
      <w:pPr>
        <w:ind w:left="368"/>
        <w:jc w:val="right"/>
        <w:rPr>
          <w:rFonts w:eastAsia="Calibri"/>
          <w:b/>
          <w:bCs/>
          <w:rtl/>
        </w:rPr>
      </w:pPr>
      <w:r w:rsidRPr="00C61FE9">
        <w:rPr>
          <w:rFonts w:eastAsia="Calibri" w:hint="cs"/>
          <w:rtl/>
        </w:rPr>
        <w:t xml:space="preserve">     </w:t>
      </w:r>
    </w:p>
    <w:p w14:paraId="19105371" w14:textId="77777777" w:rsidR="00066A18" w:rsidRPr="00C61FE9" w:rsidRDefault="005C3262" w:rsidP="00066A18">
      <w:pPr>
        <w:ind w:left="368"/>
        <w:jc w:val="right"/>
        <w:rPr>
          <w:rFonts w:eastAsia="Calibri"/>
          <w:b/>
          <w:bCs/>
        </w:rPr>
      </w:pPr>
      <w:r w:rsidRPr="00C61FE9">
        <w:rPr>
          <w:rFonts w:eastAsia="Calibri" w:hint="cs"/>
          <w:b/>
          <w:bCs/>
        </w:rPr>
        <w:t>COMBINED PRODUCTS LIABILITY AND PROFESSIONAL INDEMNITY POLICY FOR THE SOFTWARE AND HARDWARE INDUSTRY</w:t>
      </w:r>
      <w:r w:rsidRPr="00C61FE9">
        <w:rPr>
          <w:rFonts w:eastAsia="Calibri" w:hint="cs"/>
          <w:b/>
          <w:bCs/>
          <w:rtl/>
        </w:rPr>
        <w:t xml:space="preserve">               </w:t>
      </w:r>
    </w:p>
    <w:p w14:paraId="225DE028" w14:textId="77777777" w:rsidR="00066A18" w:rsidRPr="00C61FE9" w:rsidRDefault="00066A18" w:rsidP="00066A18">
      <w:pPr>
        <w:ind w:left="368"/>
        <w:jc w:val="right"/>
        <w:rPr>
          <w:rFonts w:eastAsia="Calibri"/>
          <w:b/>
          <w:bCs/>
          <w:rtl/>
        </w:rPr>
      </w:pPr>
    </w:p>
    <w:p w14:paraId="066D2AAA" w14:textId="77777777" w:rsidR="00066A18" w:rsidRPr="00C61FE9" w:rsidRDefault="005C3262" w:rsidP="00066A18">
      <w:pPr>
        <w:ind w:left="651"/>
        <w:rPr>
          <w:rFonts w:eastAsia="Calibri"/>
          <w:b/>
          <w:bCs/>
          <w:rtl/>
        </w:rPr>
      </w:pPr>
      <w:r w:rsidRPr="00C61FE9">
        <w:rPr>
          <w:rFonts w:eastAsia="Calibri" w:hint="cs"/>
          <w:b/>
          <w:bCs/>
          <w:rtl/>
        </w:rPr>
        <w:t>או</w:t>
      </w:r>
    </w:p>
    <w:p w14:paraId="250A5DDA" w14:textId="77777777" w:rsidR="00066A18" w:rsidRPr="00C61FE9" w:rsidRDefault="00066A18" w:rsidP="00066A18">
      <w:pPr>
        <w:ind w:left="368"/>
        <w:jc w:val="right"/>
        <w:rPr>
          <w:rFonts w:eastAsia="Calibri"/>
          <w:b/>
          <w:bCs/>
        </w:rPr>
      </w:pPr>
    </w:p>
    <w:p w14:paraId="19BF407A" w14:textId="77777777" w:rsidR="00066A18" w:rsidRPr="00C61FE9" w:rsidRDefault="005C3262" w:rsidP="00066A18">
      <w:pPr>
        <w:ind w:left="368"/>
        <w:jc w:val="right"/>
        <w:rPr>
          <w:rFonts w:eastAsia="Calibri"/>
          <w:b/>
          <w:bCs/>
        </w:rPr>
      </w:pPr>
      <w:r w:rsidRPr="00C61FE9">
        <w:rPr>
          <w:rFonts w:eastAsia="Calibri" w:hint="cs"/>
          <w:b/>
          <w:bCs/>
        </w:rPr>
        <w:t>ELECTRONIC PRODUCTS AND SERVICES ERRORS OR OMISSONS AND PRODUCTS LIABILITY INSURANCE</w:t>
      </w:r>
    </w:p>
    <w:p w14:paraId="59193859" w14:textId="77777777" w:rsidR="00066A18" w:rsidRPr="00C61FE9" w:rsidRDefault="005C3262" w:rsidP="00066A18">
      <w:pPr>
        <w:ind w:left="651"/>
        <w:rPr>
          <w:rFonts w:eastAsia="Times New Roman"/>
          <w:rtl/>
        </w:rPr>
      </w:pPr>
      <w:r w:rsidRPr="00C61FE9">
        <w:rPr>
          <w:rFonts w:eastAsia="Times New Roman" w:hint="cs"/>
          <w:b/>
          <w:bCs/>
          <w:rtl/>
        </w:rPr>
        <w:t>או</w:t>
      </w:r>
      <w:r w:rsidRPr="00C61FE9">
        <w:rPr>
          <w:rFonts w:eastAsia="Times New Roman" w:hint="cs"/>
          <w:rtl/>
        </w:rPr>
        <w:t xml:space="preserve">  </w:t>
      </w:r>
    </w:p>
    <w:p w14:paraId="379398BB" w14:textId="77777777" w:rsidR="00066A18" w:rsidRPr="00C61FE9" w:rsidRDefault="00066A18" w:rsidP="00066A18">
      <w:pPr>
        <w:ind w:left="368"/>
        <w:rPr>
          <w:rFonts w:eastAsia="Times New Roman"/>
          <w:rtl/>
        </w:rPr>
      </w:pPr>
    </w:p>
    <w:p w14:paraId="34571514" w14:textId="77777777" w:rsidR="00066A18" w:rsidRPr="00C61FE9" w:rsidRDefault="005C3262" w:rsidP="00066A18">
      <w:pPr>
        <w:ind w:left="651"/>
        <w:rPr>
          <w:rFonts w:eastAsia="Times New Roman"/>
          <w:rtl/>
        </w:rPr>
      </w:pPr>
      <w:r w:rsidRPr="00C61FE9">
        <w:rPr>
          <w:rFonts w:eastAsia="Times New Roman" w:hint="cs"/>
          <w:rtl/>
        </w:rPr>
        <w:t xml:space="preserve">נוסח אחר לביטוח משולב לאחריות מקצועית וחבות המוצר לענף הייטק/תחום מחשוב כדלהלן:  </w:t>
      </w:r>
    </w:p>
    <w:p w14:paraId="0BD05D43" w14:textId="77777777" w:rsidR="00066A18" w:rsidRPr="00C61FE9" w:rsidRDefault="005C3262" w:rsidP="00066A18">
      <w:pPr>
        <w:ind w:left="651"/>
        <w:rPr>
          <w:rFonts w:eastAsia="Times New Roman"/>
          <w:rtl/>
        </w:rPr>
      </w:pPr>
      <w:r w:rsidRPr="00C61FE9">
        <w:rPr>
          <w:rFonts w:eastAsia="Times New Roman" w:hint="cs"/>
          <w:rtl/>
        </w:rPr>
        <w:t xml:space="preserve">       </w:t>
      </w:r>
    </w:p>
    <w:p w14:paraId="53968145" w14:textId="77777777" w:rsidR="00066A18" w:rsidRPr="00C61FE9" w:rsidRDefault="005C3262" w:rsidP="00066A18">
      <w:pPr>
        <w:ind w:left="651"/>
        <w:rPr>
          <w:rFonts w:eastAsia="Times New Roman"/>
          <w:rtl/>
        </w:rPr>
      </w:pPr>
      <w:r w:rsidRPr="00C61FE9">
        <w:rPr>
          <w:rFonts w:eastAsia="Times New Roman" w:hint="cs"/>
          <w:rtl/>
        </w:rPr>
        <w:t>__________________________________(</w:t>
      </w:r>
      <w:r w:rsidRPr="00C61FE9">
        <w:rPr>
          <w:rFonts w:eastAsia="Times New Roman" w:hint="cs"/>
          <w:b/>
          <w:bCs/>
          <w:rtl/>
        </w:rPr>
        <w:t>בכפוף לבחינתה ולשיקולה של ענבל</w:t>
      </w:r>
      <w:r w:rsidRPr="00C61FE9">
        <w:rPr>
          <w:rFonts w:eastAsia="Times New Roman" w:hint="cs"/>
          <w:rtl/>
        </w:rPr>
        <w:t>).</w:t>
      </w:r>
    </w:p>
    <w:p w14:paraId="4FEA1B2B" w14:textId="77777777" w:rsidR="00066A18" w:rsidRPr="00C61FE9" w:rsidRDefault="005C3262" w:rsidP="00066A18">
      <w:pPr>
        <w:ind w:left="1502"/>
        <w:jc w:val="right"/>
        <w:rPr>
          <w:rFonts w:eastAsia="Calibri"/>
        </w:rPr>
      </w:pPr>
      <w:r w:rsidRPr="00C61FE9">
        <w:rPr>
          <w:rFonts w:eastAsia="Calibri" w:hint="cs"/>
          <w:rtl/>
        </w:rPr>
        <w:t xml:space="preserve">                                                                    </w:t>
      </w:r>
    </w:p>
    <w:p w14:paraId="63211810" w14:textId="77777777" w:rsidR="00066A18" w:rsidRPr="00C61FE9" w:rsidRDefault="005C3262" w:rsidP="00396F64">
      <w:pPr>
        <w:numPr>
          <w:ilvl w:val="0"/>
          <w:numId w:val="92"/>
        </w:numPr>
        <w:jc w:val="both"/>
        <w:rPr>
          <w:rFonts w:eastAsia="Calibri"/>
          <w:rtl/>
        </w:rPr>
      </w:pPr>
      <w:r w:rsidRPr="00C61FE9">
        <w:rPr>
          <w:rFonts w:eastAsia="Calibri" w:hint="cs"/>
          <w:rtl/>
        </w:rPr>
        <w:t xml:space="preserve">ביטוח אחריותו החוקית של הספק </w:t>
      </w:r>
      <w:r w:rsidR="00107E0C" w:rsidRPr="00C61FE9">
        <w:rPr>
          <w:rFonts w:eastAsia="Calibri" w:hint="cs"/>
          <w:rtl/>
        </w:rPr>
        <w:t xml:space="preserve">והיצרן* </w:t>
      </w:r>
      <w:r w:rsidRPr="00C61FE9">
        <w:rPr>
          <w:rFonts w:eastAsia="Calibri" w:hint="cs"/>
          <w:rtl/>
        </w:rPr>
        <w:t>בקשר עם</w:t>
      </w:r>
      <w:r w:rsidR="00576E07" w:rsidRPr="00C61FE9">
        <w:rPr>
          <w:rFonts w:eastAsia="Calibri" w:hint="cs"/>
          <w:rtl/>
        </w:rPr>
        <w:t xml:space="preserve"> שירותי</w:t>
      </w:r>
      <w:r w:rsidRPr="00C61FE9">
        <w:rPr>
          <w:rFonts w:eastAsia="Calibri" w:hint="cs"/>
          <w:rtl/>
        </w:rPr>
        <w:t xml:space="preserve"> </w:t>
      </w:r>
      <w:r w:rsidR="00107E0C" w:rsidRPr="00C61FE9">
        <w:rPr>
          <w:rFonts w:eastAsia="Calibri" w:hint="cs"/>
          <w:rtl/>
        </w:rPr>
        <w:t xml:space="preserve">אספקת מערכת לזיהוי חריגות ואיומי סייבר בהתבסס על ניתוח התנהגותי הכוללים גם </w:t>
      </w:r>
      <w:r w:rsidRPr="00C61FE9">
        <w:rPr>
          <w:rFonts w:eastAsia="Calibri" w:hint="cs"/>
          <w:rtl/>
        </w:rPr>
        <w:t>תמיכה טכנית</w:t>
      </w:r>
      <w:r w:rsidR="00576E07" w:rsidRPr="00C61FE9">
        <w:rPr>
          <w:rFonts w:eastAsia="Calibri" w:hint="cs"/>
          <w:rtl/>
        </w:rPr>
        <w:t xml:space="preserve">, שירותי </w:t>
      </w:r>
      <w:r w:rsidR="00576E07" w:rsidRPr="00C61FE9">
        <w:rPr>
          <w:rFonts w:eastAsia="Calibri" w:hint="cs"/>
          <w:rtl/>
        </w:rPr>
        <w:lastRenderedPageBreak/>
        <w:t xml:space="preserve">תחזוקה, שדרוגים, תיקון תקלות, הטמעה, אינטגרציה, </w:t>
      </w:r>
      <w:r w:rsidRPr="00C61FE9">
        <w:rPr>
          <w:rFonts w:eastAsia="Calibri" w:hint="cs"/>
          <w:rtl/>
        </w:rPr>
        <w:t xml:space="preserve">בהתאם למכרז הסכם עם </w:t>
      </w:r>
      <w:r w:rsidRPr="00C61FE9">
        <w:rPr>
          <w:rFonts w:eastAsia="Times New Roman" w:hint="cs"/>
          <w:rtl/>
        </w:rPr>
        <w:t>מדינת ישראל – משרד הבריאות</w:t>
      </w:r>
      <w:r w:rsidRPr="00C61FE9">
        <w:rPr>
          <w:rFonts w:eastAsia="Calibri" w:hint="cs"/>
          <w:rtl/>
        </w:rPr>
        <w:t xml:space="preserve">, בביטוח משולב לאחריות מקצועית וחבות המוצר.                   </w:t>
      </w:r>
    </w:p>
    <w:p w14:paraId="07A4F6AE" w14:textId="77777777" w:rsidR="00066A18" w:rsidRPr="00C61FE9" w:rsidRDefault="00107E0C" w:rsidP="001C28DD">
      <w:pPr>
        <w:tabs>
          <w:tab w:val="left" w:pos="509"/>
        </w:tabs>
        <w:ind w:left="677"/>
        <w:jc w:val="both"/>
        <w:rPr>
          <w:rFonts w:eastAsia="Calibri"/>
          <w:rtl/>
        </w:rPr>
      </w:pPr>
      <w:r w:rsidRPr="00C61FE9">
        <w:rPr>
          <w:rFonts w:eastAsia="Calibri" w:hint="cs"/>
          <w:rtl/>
        </w:rPr>
        <w:t xml:space="preserve">* כחלופה לכיסוי חבות היצרן בביטוח של הספק, רשאי הספק להציג אישור ביטוח נפרד מטעם היצרן בגין ביטוח הביטוח הנערך על ידו לפיו: (א) שם המבוטח בפוליסה כולל גם את מדינת ישראל- משרד  הבריאות (ניתן בכפוף </w:t>
      </w:r>
      <w:proofErr w:type="spellStart"/>
      <w:r w:rsidRPr="00C61FE9">
        <w:rPr>
          <w:rFonts w:eastAsia="Calibri" w:hint="cs"/>
          <w:rtl/>
        </w:rPr>
        <w:t>להרחב</w:t>
      </w:r>
      <w:proofErr w:type="spellEnd"/>
      <w:r w:rsidRPr="00C61FE9">
        <w:rPr>
          <w:rFonts w:eastAsia="Calibri" w:hint="cs"/>
          <w:rtl/>
        </w:rPr>
        <w:t xml:space="preserve"> שיפוי שלהלן), (ב) סעיף "אחריות צולבת" (ג) סעיף ויתור על זכות התחלוף/ שיבוב כלפי מדינת ישראל- הבריאות, ועובדיהם (ובלבד שהוויתור לא יחול לטובת אדם שגרם לנזק מתוך כוונת זדון) וכן סעיף לפיו הביטוח יהיה קודם וראשוני ללא זכות שיתוף כלפיהם (ד) דין שיפוט וגבולות טריטוריאליים- כולל מדינת ישראל.</w:t>
      </w:r>
    </w:p>
    <w:p w14:paraId="5E983505" w14:textId="77777777" w:rsidR="00107E0C" w:rsidRPr="00C61FE9" w:rsidRDefault="00107E0C" w:rsidP="00107E0C">
      <w:pPr>
        <w:tabs>
          <w:tab w:val="left" w:pos="509"/>
        </w:tabs>
        <w:ind w:left="677"/>
        <w:rPr>
          <w:rFonts w:eastAsia="Calibri"/>
          <w:rtl/>
        </w:rPr>
      </w:pPr>
    </w:p>
    <w:p w14:paraId="1036E96B" w14:textId="77777777" w:rsidR="00066A18" w:rsidRPr="00C61FE9" w:rsidRDefault="005C3262" w:rsidP="00396F64">
      <w:pPr>
        <w:numPr>
          <w:ilvl w:val="0"/>
          <w:numId w:val="92"/>
        </w:numPr>
        <w:ind w:left="677" w:hanging="280"/>
        <w:jc w:val="both"/>
        <w:rPr>
          <w:rFonts w:eastAsia="Calibri"/>
        </w:rPr>
      </w:pPr>
      <w:r w:rsidRPr="00C61FE9">
        <w:rPr>
          <w:rFonts w:eastAsia="Calibri" w:hint="cs"/>
          <w:rtl/>
        </w:rPr>
        <w:t>הפוליסה תכסה את חבות הספק, עובדיו ובגין כל הפועלים מטעמו:</w:t>
      </w:r>
    </w:p>
    <w:p w14:paraId="25A5773A" w14:textId="77777777" w:rsidR="00066A18" w:rsidRPr="00C61FE9" w:rsidRDefault="00066A18" w:rsidP="00066A18">
      <w:pPr>
        <w:tabs>
          <w:tab w:val="left" w:pos="509"/>
        </w:tabs>
        <w:ind w:left="1785"/>
        <w:rPr>
          <w:rFonts w:eastAsia="Calibri"/>
          <w:rtl/>
        </w:rPr>
      </w:pPr>
    </w:p>
    <w:p w14:paraId="57DBBF3D" w14:textId="77777777" w:rsidR="00066A18" w:rsidRPr="00C61FE9" w:rsidRDefault="005C3262" w:rsidP="00396F64">
      <w:pPr>
        <w:numPr>
          <w:ilvl w:val="2"/>
          <w:numId w:val="93"/>
        </w:numPr>
        <w:ind w:left="1502" w:hanging="567"/>
        <w:jc w:val="both"/>
        <w:rPr>
          <w:rFonts w:eastAsia="Calibri"/>
          <w:rtl/>
        </w:rPr>
      </w:pPr>
      <w:r w:rsidRPr="00C61FE9">
        <w:rPr>
          <w:rFonts w:eastAsia="Calibri" w:hint="cs"/>
          <w:rtl/>
        </w:rPr>
        <w:t>בקשר עם מעשה או מחדל מקצועי- כיסוי בגין הפרת חובה מקצועית, טעות השמטה, הזנחה ורשלנות.</w:t>
      </w:r>
    </w:p>
    <w:p w14:paraId="244478D4" w14:textId="77777777" w:rsidR="00066A18" w:rsidRPr="00C61FE9" w:rsidRDefault="00066A18" w:rsidP="00066A18">
      <w:pPr>
        <w:ind w:left="1785" w:hanging="567"/>
        <w:rPr>
          <w:rFonts w:eastAsia="Calibri"/>
          <w:rtl/>
        </w:rPr>
      </w:pPr>
    </w:p>
    <w:p w14:paraId="71DC258B" w14:textId="77777777" w:rsidR="00066A18" w:rsidRPr="00C61FE9" w:rsidRDefault="00107E0C" w:rsidP="00396F64">
      <w:pPr>
        <w:numPr>
          <w:ilvl w:val="2"/>
          <w:numId w:val="93"/>
        </w:numPr>
        <w:ind w:left="1502" w:hanging="567"/>
        <w:jc w:val="both"/>
        <w:rPr>
          <w:rFonts w:eastAsia="Calibri"/>
          <w:rtl/>
        </w:rPr>
      </w:pPr>
      <w:r w:rsidRPr="00C61FE9">
        <w:rPr>
          <w:rFonts w:eastAsia="Calibri" w:hint="cs"/>
          <w:rtl/>
        </w:rPr>
        <w:t xml:space="preserve">  </w:t>
      </w:r>
      <w:proofErr w:type="spellStart"/>
      <w:r w:rsidR="005C3262" w:rsidRPr="00C61FE9">
        <w:rPr>
          <w:rFonts w:eastAsia="Calibri" w:hint="cs"/>
          <w:rtl/>
        </w:rPr>
        <w:t>חבותו</w:t>
      </w:r>
      <w:proofErr w:type="spellEnd"/>
      <w:r w:rsidR="005C3262" w:rsidRPr="00C61FE9">
        <w:rPr>
          <w:rFonts w:eastAsia="Calibri" w:hint="cs"/>
          <w:rtl/>
        </w:rPr>
        <w:t xml:space="preserve"> מפגם במוצר - כיסוי בגין נזקים שייגרמו בקשר עם מוצרים שיוצרו, פותחו, הורכבו, תוקנו, סופקו, נמכרו, הופצו או טופלו בכל דרך אחרת על ידי  הספק או מי מטעמו.            </w:t>
      </w:r>
    </w:p>
    <w:p w14:paraId="25993F1B" w14:textId="77777777" w:rsidR="00066A18" w:rsidRPr="00C61FE9" w:rsidRDefault="00066A18" w:rsidP="00066A18">
      <w:pPr>
        <w:ind w:left="1785" w:hanging="567"/>
        <w:rPr>
          <w:rFonts w:eastAsia="Calibri"/>
          <w:rtl/>
        </w:rPr>
      </w:pPr>
    </w:p>
    <w:p w14:paraId="0316C129" w14:textId="77777777" w:rsidR="00066A18" w:rsidRPr="00C61FE9" w:rsidRDefault="005C3262" w:rsidP="00396F64">
      <w:pPr>
        <w:numPr>
          <w:ilvl w:val="2"/>
          <w:numId w:val="93"/>
        </w:numPr>
        <w:ind w:left="1502" w:hanging="567"/>
        <w:jc w:val="both"/>
        <w:rPr>
          <w:rFonts w:eastAsia="Calibri"/>
        </w:rPr>
      </w:pPr>
      <w:r w:rsidRPr="00C61FE9">
        <w:rPr>
          <w:rFonts w:eastAsia="Calibri" w:hint="cs"/>
          <w:rtl/>
        </w:rPr>
        <w:t xml:space="preserve">פעילות הספק, עובדיו ובגין כל הפועלים מטעמו כולל בגין </w:t>
      </w:r>
      <w:r w:rsidR="00901D25" w:rsidRPr="00C61FE9">
        <w:rPr>
          <w:rFonts w:eastAsia="Calibri" w:hint="cs"/>
          <w:rtl/>
        </w:rPr>
        <w:t xml:space="preserve">המפורט בסעיף 1) לעיל. </w:t>
      </w:r>
    </w:p>
    <w:p w14:paraId="1AFCE6E9" w14:textId="77777777" w:rsidR="00066A18" w:rsidRPr="00C61FE9" w:rsidRDefault="00066A18" w:rsidP="00066A18">
      <w:pPr>
        <w:jc w:val="both"/>
        <w:rPr>
          <w:rFonts w:eastAsia="Calibri"/>
        </w:rPr>
      </w:pPr>
    </w:p>
    <w:p w14:paraId="73334825" w14:textId="77777777" w:rsidR="00066A18" w:rsidRPr="00C61FE9" w:rsidRDefault="005C3262" w:rsidP="00396F64">
      <w:pPr>
        <w:numPr>
          <w:ilvl w:val="0"/>
          <w:numId w:val="92"/>
        </w:numPr>
        <w:ind w:left="677" w:hanging="280"/>
        <w:jc w:val="both"/>
        <w:rPr>
          <w:rFonts w:eastAsia="Times New Roman"/>
          <w:rtl/>
        </w:rPr>
      </w:pPr>
      <w:r w:rsidRPr="00C61FE9">
        <w:rPr>
          <w:rFonts w:eastAsia="Times New Roman" w:hint="cs"/>
          <w:rtl/>
        </w:rPr>
        <w:t xml:space="preserve">גבול האחריות לא יפחת מסך </w:t>
      </w:r>
      <w:r w:rsidR="000372F2" w:rsidRPr="00C61FE9">
        <w:rPr>
          <w:rFonts w:eastAsia="Times New Roman" w:hint="cs"/>
          <w:rtl/>
        </w:rPr>
        <w:t>20</w:t>
      </w:r>
      <w:r w:rsidRPr="00C61FE9">
        <w:rPr>
          <w:rFonts w:eastAsia="Times New Roman" w:hint="cs"/>
          <w:rtl/>
        </w:rPr>
        <w:t xml:space="preserve">,000,000 ₪ למקרה ולתקופת הביטוח. </w:t>
      </w:r>
    </w:p>
    <w:p w14:paraId="11639992" w14:textId="77777777" w:rsidR="00066A18" w:rsidRPr="00C61FE9" w:rsidRDefault="00066A18" w:rsidP="00066A18">
      <w:pPr>
        <w:tabs>
          <w:tab w:val="left" w:pos="509"/>
        </w:tabs>
        <w:rPr>
          <w:rFonts w:eastAsia="Calibri"/>
          <w:rtl/>
        </w:rPr>
      </w:pPr>
    </w:p>
    <w:p w14:paraId="35073FB2" w14:textId="77777777" w:rsidR="00066A18" w:rsidRPr="00C61FE9" w:rsidRDefault="00901D25" w:rsidP="00396F64">
      <w:pPr>
        <w:numPr>
          <w:ilvl w:val="0"/>
          <w:numId w:val="92"/>
        </w:numPr>
        <w:tabs>
          <w:tab w:val="left" w:pos="781"/>
        </w:tabs>
        <w:ind w:left="786" w:hanging="378"/>
        <w:jc w:val="both"/>
        <w:rPr>
          <w:rFonts w:eastAsia="Calibri"/>
        </w:rPr>
      </w:pPr>
      <w:r w:rsidRPr="00C61FE9">
        <w:rPr>
          <w:rFonts w:eastAsia="Calibri" w:hint="cs"/>
          <w:rtl/>
        </w:rPr>
        <w:t>הפוליסה תכלול את ההרחבות הבאות:</w:t>
      </w:r>
      <w:r w:rsidR="005C3262" w:rsidRPr="00C61FE9">
        <w:rPr>
          <w:rFonts w:eastAsia="Calibri" w:hint="cs"/>
          <w:rtl/>
        </w:rPr>
        <w:tab/>
      </w:r>
    </w:p>
    <w:p w14:paraId="72235857" w14:textId="77777777" w:rsidR="00066A18" w:rsidRPr="00C61FE9" w:rsidRDefault="005C3262" w:rsidP="00396F64">
      <w:pPr>
        <w:numPr>
          <w:ilvl w:val="2"/>
          <w:numId w:val="94"/>
        </w:numPr>
        <w:tabs>
          <w:tab w:val="left" w:pos="1065"/>
        </w:tabs>
        <w:ind w:left="1360" w:hanging="443"/>
        <w:jc w:val="both"/>
        <w:rPr>
          <w:rFonts w:eastAsia="Calibri"/>
        </w:rPr>
      </w:pPr>
      <w:r w:rsidRPr="00C61FE9">
        <w:rPr>
          <w:rFonts w:eastAsia="Calibri" w:hint="cs"/>
          <w:rtl/>
        </w:rPr>
        <w:t xml:space="preserve">תקופת הגילוי </w:t>
      </w:r>
      <w:r w:rsidR="00901D25" w:rsidRPr="00C61FE9">
        <w:rPr>
          <w:rFonts w:eastAsia="Calibri" w:hint="cs"/>
          <w:rtl/>
        </w:rPr>
        <w:t xml:space="preserve">של לפחות </w:t>
      </w:r>
      <w:r w:rsidRPr="00C61FE9">
        <w:rPr>
          <w:rFonts w:eastAsia="Calibri" w:hint="cs"/>
          <w:rtl/>
        </w:rPr>
        <w:t>12 חודשים.</w:t>
      </w:r>
    </w:p>
    <w:p w14:paraId="51010926" w14:textId="77777777" w:rsidR="00066A18" w:rsidRPr="00C61FE9" w:rsidRDefault="005C3262" w:rsidP="00396F64">
      <w:pPr>
        <w:numPr>
          <w:ilvl w:val="2"/>
          <w:numId w:val="94"/>
        </w:numPr>
        <w:tabs>
          <w:tab w:val="left" w:pos="1065"/>
        </w:tabs>
        <w:ind w:left="1360" w:hanging="443"/>
        <w:jc w:val="both"/>
        <w:rPr>
          <w:rFonts w:eastAsia="Calibri"/>
        </w:rPr>
      </w:pPr>
      <w:r w:rsidRPr="00C61FE9">
        <w:rPr>
          <w:rFonts w:eastAsia="Calibri" w:hint="cs"/>
          <w:rtl/>
        </w:rPr>
        <w:t xml:space="preserve">אחריות צולבת - </w:t>
      </w:r>
      <w:r w:rsidRPr="00C61FE9">
        <w:rPr>
          <w:rFonts w:eastAsia="Calibri" w:hint="cs"/>
        </w:rPr>
        <w:t>Cross Liability</w:t>
      </w:r>
      <w:r w:rsidRPr="00C61FE9">
        <w:rPr>
          <w:rFonts w:eastAsia="Calibri" w:hint="cs"/>
          <w:rtl/>
        </w:rPr>
        <w:t xml:space="preserve">. </w:t>
      </w:r>
    </w:p>
    <w:p w14:paraId="2FC8E746" w14:textId="77777777" w:rsidR="00901D25" w:rsidRPr="00C61FE9" w:rsidRDefault="00901D25" w:rsidP="00901D25">
      <w:pPr>
        <w:tabs>
          <w:tab w:val="left" w:pos="1065"/>
        </w:tabs>
        <w:ind w:left="1360"/>
        <w:jc w:val="both"/>
        <w:rPr>
          <w:rFonts w:eastAsia="Calibri"/>
        </w:rPr>
      </w:pPr>
    </w:p>
    <w:p w14:paraId="495D348E" w14:textId="77777777" w:rsidR="00066A18" w:rsidRPr="00C61FE9" w:rsidRDefault="005C3262" w:rsidP="00396F64">
      <w:pPr>
        <w:numPr>
          <w:ilvl w:val="0"/>
          <w:numId w:val="92"/>
        </w:numPr>
        <w:jc w:val="both"/>
        <w:rPr>
          <w:rFonts w:eastAsia="Calibri"/>
        </w:rPr>
      </w:pPr>
      <w:r w:rsidRPr="00C61FE9">
        <w:rPr>
          <w:rFonts w:eastAsia="Calibri" w:hint="cs"/>
          <w:rtl/>
        </w:rPr>
        <w:t xml:space="preserve">הביטוח יורחב לשפות את </w:t>
      </w:r>
      <w:r w:rsidRPr="00C61FE9">
        <w:rPr>
          <w:rFonts w:eastAsia="Times New Roman" w:hint="cs"/>
          <w:rtl/>
        </w:rPr>
        <w:t xml:space="preserve">מדינת ישראל – משרד הבריאות, </w:t>
      </w:r>
      <w:r w:rsidRPr="00C61FE9">
        <w:rPr>
          <w:rFonts w:eastAsia="Calibri" w:hint="cs"/>
          <w:rtl/>
        </w:rPr>
        <w:t xml:space="preserve">לגבי אחריותם בגין נזק עקב פגם במוצרים אשר סופקו, הותקנו, ותוחזקו על ידי הספק/ היצרן וכל הפועלים מטעמם ו/או ככל שייחשבו אחראים למעשי ו/או מחדלי הספק/היצרן וכל הפועלים מטעמם. </w:t>
      </w:r>
    </w:p>
    <w:p w14:paraId="17B61A68" w14:textId="77777777" w:rsidR="00503E4F" w:rsidRPr="00C61FE9" w:rsidRDefault="00503E4F" w:rsidP="00901D25">
      <w:pPr>
        <w:spacing w:before="120" w:after="120" w:line="276" w:lineRule="auto"/>
        <w:ind w:left="720"/>
        <w:jc w:val="both"/>
        <w:rPr>
          <w:rFonts w:eastAsia="Times New Roman"/>
          <w:rtl/>
        </w:rPr>
      </w:pPr>
    </w:p>
    <w:p w14:paraId="401FD40F" w14:textId="77777777" w:rsidR="00154B79" w:rsidRPr="00C61FE9" w:rsidRDefault="005C3262" w:rsidP="00396F64">
      <w:pPr>
        <w:numPr>
          <w:ilvl w:val="0"/>
          <w:numId w:val="89"/>
        </w:numPr>
        <w:spacing w:before="120" w:after="120" w:line="276" w:lineRule="auto"/>
        <w:ind w:left="752" w:hanging="391"/>
        <w:jc w:val="both"/>
        <w:rPr>
          <w:rFonts w:eastAsia="Times New Roman"/>
          <w:b/>
          <w:bCs/>
          <w:u w:val="single"/>
        </w:rPr>
      </w:pPr>
      <w:r w:rsidRPr="00C61FE9">
        <w:rPr>
          <w:rFonts w:eastAsia="Times New Roman" w:hint="cs"/>
          <w:b/>
          <w:bCs/>
          <w:u w:val="single"/>
          <w:rtl/>
        </w:rPr>
        <w:t>כללי</w:t>
      </w:r>
    </w:p>
    <w:p w14:paraId="201719D8" w14:textId="77777777" w:rsidR="00154B79" w:rsidRPr="00C61FE9" w:rsidRDefault="005C3262" w:rsidP="00154B79">
      <w:pPr>
        <w:ind w:left="1177" w:hanging="425"/>
        <w:jc w:val="both"/>
        <w:rPr>
          <w:rFonts w:eastAsia="Times New Roman"/>
          <w:rtl/>
        </w:rPr>
      </w:pPr>
      <w:r w:rsidRPr="00C61FE9">
        <w:rPr>
          <w:rFonts w:eastAsia="Times New Roman" w:hint="cs"/>
          <w:rtl/>
        </w:rPr>
        <w:t xml:space="preserve">בכל פוליסות הביטוח הנ"ל </w:t>
      </w:r>
      <w:r w:rsidR="00FE15F9" w:rsidRPr="00C61FE9">
        <w:rPr>
          <w:rFonts w:eastAsia="Times New Roman" w:hint="cs"/>
          <w:rtl/>
        </w:rPr>
        <w:t xml:space="preserve">שנדרשו מהספק </w:t>
      </w:r>
      <w:r w:rsidRPr="00C61FE9">
        <w:rPr>
          <w:rFonts w:eastAsia="Times New Roman" w:hint="cs"/>
          <w:rtl/>
        </w:rPr>
        <w:t>יכללו התנאים הבאים:</w:t>
      </w:r>
    </w:p>
    <w:p w14:paraId="31473781" w14:textId="77777777" w:rsidR="00154B79" w:rsidRPr="00C61FE9" w:rsidRDefault="005C3262" w:rsidP="00396F64">
      <w:pPr>
        <w:numPr>
          <w:ilvl w:val="0"/>
          <w:numId w:val="95"/>
        </w:numPr>
        <w:ind w:left="1319" w:hanging="426"/>
        <w:jc w:val="both"/>
        <w:rPr>
          <w:rFonts w:eastAsia="Calibri"/>
        </w:rPr>
      </w:pPr>
      <w:r w:rsidRPr="00C61FE9">
        <w:rPr>
          <w:rFonts w:eastAsia="Calibri" w:hint="cs"/>
          <w:rtl/>
        </w:rPr>
        <w:t>לשם המבוטח יתווספו כמבוטחים נוספים:</w:t>
      </w:r>
      <w:r w:rsidRPr="00C61FE9">
        <w:rPr>
          <w:rFonts w:eastAsia="Calibri" w:hint="cs"/>
        </w:rPr>
        <w:t xml:space="preserve"> </w:t>
      </w:r>
      <w:r w:rsidRPr="00C61FE9">
        <w:rPr>
          <w:rFonts w:eastAsia="Calibri" w:hint="cs"/>
          <w:rtl/>
        </w:rPr>
        <w:t xml:space="preserve">מדינת ישראל – משרד הבריאות, בכפוף </w:t>
      </w:r>
      <w:proofErr w:type="spellStart"/>
      <w:r w:rsidRPr="00C61FE9">
        <w:rPr>
          <w:rFonts w:eastAsia="Calibri" w:hint="cs"/>
          <w:rtl/>
        </w:rPr>
        <w:t>להרחבי</w:t>
      </w:r>
      <w:proofErr w:type="spellEnd"/>
      <w:r w:rsidRPr="00C61FE9">
        <w:rPr>
          <w:rFonts w:eastAsia="Calibri" w:hint="cs"/>
          <w:rtl/>
        </w:rPr>
        <w:t xml:space="preserve"> השיפוי לעיל.</w:t>
      </w:r>
    </w:p>
    <w:p w14:paraId="14292702" w14:textId="77777777" w:rsidR="00154B79" w:rsidRPr="00C61FE9" w:rsidRDefault="005C3262" w:rsidP="00396F64">
      <w:pPr>
        <w:numPr>
          <w:ilvl w:val="0"/>
          <w:numId w:val="95"/>
        </w:numPr>
        <w:ind w:left="1319" w:hanging="426"/>
        <w:jc w:val="both"/>
        <w:rPr>
          <w:rFonts w:eastAsia="Calibri"/>
        </w:rPr>
      </w:pPr>
      <w:r w:rsidRPr="00C61FE9">
        <w:rPr>
          <w:rFonts w:eastAsia="Calibri" w:hint="cs"/>
          <w:rtl/>
        </w:rPr>
        <w:t>בכל מקרה של שינוי לרעה או ביטול הביטוח ע"י אחד הצדדים לא יהיה להם כל תוקף אלא אם ניתנה על כך הודעה מוקדמת של 60 יום במכתב לחשב משרד הבריאות.</w:t>
      </w:r>
    </w:p>
    <w:p w14:paraId="09CA34B9" w14:textId="77777777" w:rsidR="00154B79" w:rsidRPr="00C61FE9" w:rsidRDefault="005C3262" w:rsidP="00396F64">
      <w:pPr>
        <w:numPr>
          <w:ilvl w:val="0"/>
          <w:numId w:val="95"/>
        </w:numPr>
        <w:ind w:left="1319" w:hanging="426"/>
        <w:jc w:val="both"/>
        <w:rPr>
          <w:rFonts w:eastAsia="Calibri"/>
        </w:rPr>
      </w:pPr>
      <w:r w:rsidRPr="00C61FE9">
        <w:rPr>
          <w:rFonts w:eastAsia="Calibri" w:hint="cs"/>
          <w:rtl/>
        </w:rPr>
        <w:t>המבטח מוותר על כל זכות תחלוף/שיבוב, תביעה, השתתפות או חזרה כלפי מדינת ישראל – משרד הבריאות ועובדיהם, ובלבד שהוויתור לא יחול לטובת אדם שגרם לנזק מתוך כוונת זדון.</w:t>
      </w:r>
    </w:p>
    <w:p w14:paraId="2D554B24" w14:textId="77777777" w:rsidR="00154B79" w:rsidRPr="00C61FE9" w:rsidRDefault="005C3262" w:rsidP="00396F64">
      <w:pPr>
        <w:numPr>
          <w:ilvl w:val="0"/>
          <w:numId w:val="95"/>
        </w:numPr>
        <w:ind w:left="1319" w:hanging="426"/>
        <w:jc w:val="both"/>
        <w:rPr>
          <w:rFonts w:eastAsia="Calibri"/>
          <w:rtl/>
        </w:rPr>
      </w:pPr>
      <w:r w:rsidRPr="00C61FE9">
        <w:rPr>
          <w:rFonts w:eastAsia="Calibri" w:hint="cs"/>
          <w:rtl/>
        </w:rPr>
        <w:t>הספק אחראי בלעדית כלפי המבטח לתשלום דמי הביטוח עבור כל הפוליסות ולמילוי כל החובות המוטלות על המבוטח על פי תנאי הפוליסות.</w:t>
      </w:r>
    </w:p>
    <w:p w14:paraId="3C3064D1" w14:textId="77777777" w:rsidR="00154B79" w:rsidRPr="00C61FE9" w:rsidRDefault="005C3262" w:rsidP="00396F64">
      <w:pPr>
        <w:numPr>
          <w:ilvl w:val="0"/>
          <w:numId w:val="95"/>
        </w:numPr>
        <w:ind w:left="1319" w:hanging="426"/>
        <w:jc w:val="both"/>
        <w:rPr>
          <w:rFonts w:eastAsia="Calibri"/>
          <w:rtl/>
        </w:rPr>
      </w:pPr>
      <w:r w:rsidRPr="00C61FE9">
        <w:rPr>
          <w:rFonts w:eastAsia="Calibri" w:hint="cs"/>
          <w:rtl/>
        </w:rPr>
        <w:t>ההשתתפויות העצמיות הנקובות בכל פוליסה ופוליסה תחולנה בלעדית על הספק.</w:t>
      </w:r>
    </w:p>
    <w:p w14:paraId="27987D5E" w14:textId="77777777" w:rsidR="00154B79" w:rsidRPr="00C61FE9" w:rsidRDefault="005C3262" w:rsidP="00396F64">
      <w:pPr>
        <w:numPr>
          <w:ilvl w:val="0"/>
          <w:numId w:val="95"/>
        </w:numPr>
        <w:ind w:left="1319" w:hanging="426"/>
        <w:jc w:val="both"/>
        <w:rPr>
          <w:rFonts w:eastAsia="Calibri"/>
        </w:rPr>
      </w:pPr>
      <w:r w:rsidRPr="00C61FE9">
        <w:rPr>
          <w:rFonts w:eastAsia="Calibri" w:hint="cs"/>
          <w:rtl/>
        </w:rPr>
        <w:t>כל סעיף בפוליסות הביטוח המפקיע או מקטין בדרך כלשהי את אחריות המבטח כאשר קיים ביטוח אחר, לא יופעל כלפי מדינת ישראל והביטוח הינו בחזקת ביטוח ראשוני המזכה במלוא  הזכויות על פי הביטוח.</w:t>
      </w:r>
    </w:p>
    <w:p w14:paraId="200E5804" w14:textId="77777777" w:rsidR="00154B79" w:rsidRPr="00C61FE9" w:rsidRDefault="005C3262" w:rsidP="00396F64">
      <w:pPr>
        <w:numPr>
          <w:ilvl w:val="0"/>
          <w:numId w:val="95"/>
        </w:numPr>
        <w:ind w:left="1319" w:hanging="426"/>
        <w:jc w:val="both"/>
        <w:rPr>
          <w:rFonts w:eastAsia="Calibri"/>
        </w:rPr>
      </w:pPr>
      <w:r w:rsidRPr="00C61FE9">
        <w:rPr>
          <w:rFonts w:eastAsia="Calibri" w:hint="cs"/>
          <w:rtl/>
        </w:rPr>
        <w:t>חריג כוונה ו/או רשלנות רבתי יבוטל ככל שקיים.</w:t>
      </w:r>
      <w:r w:rsidRPr="00C61FE9">
        <w:rPr>
          <w:rFonts w:eastAsia="Calibri" w:hint="cs"/>
          <w:rtl/>
        </w:rPr>
        <w:tab/>
      </w:r>
    </w:p>
    <w:p w14:paraId="61535543" w14:textId="77777777" w:rsidR="0015013A" w:rsidRPr="00C61FE9" w:rsidRDefault="0015013A" w:rsidP="0015013A">
      <w:pPr>
        <w:ind w:left="1319"/>
        <w:jc w:val="both"/>
        <w:rPr>
          <w:rFonts w:eastAsia="Calibri"/>
          <w:rtl/>
        </w:rPr>
      </w:pPr>
    </w:p>
    <w:p w14:paraId="54FAD3F0" w14:textId="77777777" w:rsidR="00154B79" w:rsidRPr="00C61FE9" w:rsidRDefault="005C3262" w:rsidP="00396F64">
      <w:pPr>
        <w:numPr>
          <w:ilvl w:val="1"/>
          <w:numId w:val="88"/>
        </w:numPr>
        <w:spacing w:before="120" w:after="120" w:line="276" w:lineRule="auto"/>
        <w:ind w:left="368"/>
        <w:jc w:val="both"/>
        <w:rPr>
          <w:rFonts w:eastAsia="Times New Roman"/>
          <w:rtl/>
        </w:rPr>
      </w:pPr>
      <w:r w:rsidRPr="00C61FE9">
        <w:rPr>
          <w:rFonts w:eastAsia="Times New Roman" w:hint="cs"/>
          <w:rtl/>
        </w:rPr>
        <w:t>הספק מתחייב בכל תקופת ההתקשרות החוזית עם מדינת ישראל – משרד הבריאות, וכל עוד אחריתו קיימת, להחזיק בתוקף את פוליסות הביטוח. הספק מתחייב כי פוליסות הביטוח תחודשנה מדי תקופת ביטוח, כל עוד החוזה עם מדינת ישראל – משרד הבריאות, בתוקף.</w:t>
      </w:r>
    </w:p>
    <w:p w14:paraId="35A18DE8" w14:textId="77777777" w:rsidR="00154B79" w:rsidRPr="00C61FE9" w:rsidRDefault="005C3262" w:rsidP="00396F64">
      <w:pPr>
        <w:numPr>
          <w:ilvl w:val="1"/>
          <w:numId w:val="88"/>
        </w:numPr>
        <w:spacing w:before="120" w:after="120" w:line="276" w:lineRule="auto"/>
        <w:ind w:left="368"/>
        <w:jc w:val="both"/>
        <w:rPr>
          <w:rFonts w:eastAsia="Times New Roman"/>
          <w:rtl/>
        </w:rPr>
      </w:pPr>
      <w:r w:rsidRPr="00C61FE9">
        <w:rPr>
          <w:rFonts w:eastAsia="Times New Roman" w:hint="cs"/>
          <w:rtl/>
        </w:rPr>
        <w:lastRenderedPageBreak/>
        <w:t xml:space="preserve">אישור בחתימתו של המבטח על קיום הביטוחים יומצא על ידי הספק למשרד הבריאות עד למועד חתימת החוזה. הספק מתחייב להציג את האישור חתום בחתימת המבטח אודות חידוש הפוליסות למשרד הבריאות לכל המאוחר שבעה ימים לפני תום תקופת הביטוח.  </w:t>
      </w:r>
    </w:p>
    <w:p w14:paraId="11CDD074" w14:textId="77777777" w:rsidR="00154B79" w:rsidRPr="00C61FE9" w:rsidRDefault="005C3262" w:rsidP="00396F64">
      <w:pPr>
        <w:numPr>
          <w:ilvl w:val="1"/>
          <w:numId w:val="88"/>
        </w:numPr>
        <w:spacing w:before="120" w:after="120" w:line="276" w:lineRule="auto"/>
        <w:ind w:left="368"/>
        <w:jc w:val="both"/>
        <w:rPr>
          <w:rFonts w:eastAsia="Times New Roman"/>
        </w:rPr>
      </w:pPr>
      <w:r w:rsidRPr="00C61FE9">
        <w:rPr>
          <w:rFonts w:eastAsia="Times New Roman" w:hint="cs"/>
          <w:rtl/>
        </w:rPr>
        <w:t>מובהר בזאת כי אישורי הביטוח שיוצגו אינם באים לצמצם ו/או לגרוע מהתחייבויות הספק לערוך את הביטוחים לפי סעיפי הביטוח המפורטים לעיל, ולמען הסר ספק דרישות הביטוח המחייבות הן בהתאם לאמור לעיל. הספק נדרש ללמוד ולעמוד בדרישות אלה ובמידת הצורך להיעזר באנשי ביטוח מטעמו, על מנת לעמוד בדרישות וליישמן בביטוחים כנדרש.</w:t>
      </w:r>
    </w:p>
    <w:p w14:paraId="1FC2BD72" w14:textId="77777777" w:rsidR="00154B79" w:rsidRPr="00C61FE9" w:rsidRDefault="005C3262" w:rsidP="00396F64">
      <w:pPr>
        <w:numPr>
          <w:ilvl w:val="1"/>
          <w:numId w:val="88"/>
        </w:numPr>
        <w:spacing w:before="120" w:after="120" w:line="276" w:lineRule="auto"/>
        <w:ind w:left="368"/>
        <w:jc w:val="both"/>
        <w:rPr>
          <w:rFonts w:eastAsia="Times New Roman"/>
          <w:rtl/>
        </w:rPr>
      </w:pPr>
      <w:r w:rsidRPr="00C61FE9">
        <w:rPr>
          <w:rFonts w:eastAsia="Times New Roman" w:hint="cs"/>
          <w:rtl/>
        </w:rPr>
        <w:t>מדינת ישראל – משרד הבריאות שומרים לעצמם את הזכות לקבל מהספק בכל עת את העתקי הפוליסות במלואן או בחלקן, במקרה של גילוי נסיבות העלולות להביא לתביעה בפוליסות ו/או על מנת שיוכלו לבחון את עמידת הספק בסעיפים אלו ו/או מכל סיבה אחרת, והספק יעביר את העתקי הפוליסות במלואן או בחלקן כאמור מיד עם קבלת הדרישה. הספק מתחייב לבצע כל שינוי או תיקון שיידרש על מנת להתאים את הפוליסות להתחייבויותיו על פי הוראות הביטוח שלעיל. מוסכם כי הספק יהיה רשאי למחוק מפוליסות הביטוח כאמור מידע עסקי ו/או מסחרי סודי שאינו רלוונטי להתקשרות זו.</w:t>
      </w:r>
    </w:p>
    <w:p w14:paraId="0CEA86F3" w14:textId="77777777" w:rsidR="00154B79" w:rsidRPr="00C61FE9" w:rsidRDefault="005C3262" w:rsidP="00396F64">
      <w:pPr>
        <w:numPr>
          <w:ilvl w:val="1"/>
          <w:numId w:val="88"/>
        </w:numPr>
        <w:spacing w:before="120" w:after="120" w:line="276" w:lineRule="auto"/>
        <w:ind w:left="368"/>
        <w:jc w:val="both"/>
        <w:rPr>
          <w:rFonts w:eastAsia="Times New Roman"/>
          <w:rtl/>
        </w:rPr>
      </w:pPr>
      <w:r w:rsidRPr="00C61FE9">
        <w:rPr>
          <w:rFonts w:eastAsia="Times New Roman" w:hint="cs"/>
          <w:rtl/>
        </w:rPr>
        <w:t>הספק מצהיר ומתחייב כי זכות מדינת ישראל – משרד הבריאות לעריכת הבדיקה ולדרישת השינויים כמפורט לעיל אינן מטילות על מדינת ישראל – משרד הבריאות או</w:t>
      </w:r>
      <w:r w:rsidRPr="00C61FE9">
        <w:rPr>
          <w:rFonts w:eastAsia="Times New Roman" w:hint="cs"/>
        </w:rPr>
        <w:t xml:space="preserve"> </w:t>
      </w:r>
      <w:r w:rsidRPr="00C61FE9">
        <w:rPr>
          <w:rFonts w:eastAsia="Times New Roman" w:hint="cs"/>
          <w:rtl/>
        </w:rPr>
        <w:t>על מי מטעמם כל חובה וכל אחריות שהיא לגבי פוליסות הביטוח/ אישורי הביטוח כאמור, טיבם, היקפם ותוקפם, או לגבי העדרם, ואין בה כדי לגרוע מכל חובה שהיא המוטלת על הספק לפי החוזה, וזאת בין אם נדרשו התאמות ובין אם לאו, בין אם נבדקו ובין אם לאו.</w:t>
      </w:r>
    </w:p>
    <w:p w14:paraId="1C47C529" w14:textId="77777777" w:rsidR="00154B79" w:rsidRPr="00C61FE9" w:rsidRDefault="005C3262" w:rsidP="00396F64">
      <w:pPr>
        <w:numPr>
          <w:ilvl w:val="1"/>
          <w:numId w:val="88"/>
        </w:numPr>
        <w:spacing w:before="120" w:after="120" w:line="276" w:lineRule="auto"/>
        <w:ind w:left="368"/>
        <w:jc w:val="both"/>
        <w:rPr>
          <w:rFonts w:eastAsia="Times New Roman"/>
        </w:rPr>
      </w:pPr>
      <w:r w:rsidRPr="00C61FE9">
        <w:rPr>
          <w:rFonts w:eastAsia="Times New Roman" w:hint="cs"/>
          <w:rtl/>
        </w:rPr>
        <w:t>למען הסר ספק מוסכם בזה כי הביטוחים הנדרשים בסעיפי ביטוח אלו, גבולות האחריות ותנאי הכיסוי הם בבחינת דרישה מינימלית המוטלת על הספק, ואין בהם משום אישור מדינת ישראל או מי מטעמה להיקף וגודל הסיכון לביטוח ועליו לבחון את חשיפתו ולקבוע את הביטוחים הנחוצים לרבות היקף הכיסויים, גבולות האחריות ותקופת הביטוח בהתאם לכך.</w:t>
      </w:r>
    </w:p>
    <w:p w14:paraId="0863882B" w14:textId="77777777" w:rsidR="00154B79" w:rsidRPr="00C61FE9" w:rsidRDefault="005C3262" w:rsidP="00396F64">
      <w:pPr>
        <w:numPr>
          <w:ilvl w:val="1"/>
          <w:numId w:val="88"/>
        </w:numPr>
        <w:spacing w:before="120" w:after="120" w:line="276" w:lineRule="auto"/>
        <w:ind w:left="368"/>
        <w:jc w:val="both"/>
        <w:rPr>
          <w:rFonts w:eastAsia="Times New Roman"/>
        </w:rPr>
      </w:pPr>
      <w:r w:rsidRPr="00C61FE9">
        <w:rPr>
          <w:rFonts w:eastAsia="Times New Roman" w:hint="cs"/>
          <w:rtl/>
        </w:rPr>
        <w:t>אין בכל האמור בסעיפי הביטוח כדי לפטור את הספק מכל חובה החלה עליו על פי דין ועל פי החוזה ואין לפרש את האמור כוויתור של מדינת ישראל – משרד הבריאות, על כל זכות או סעד המוקנים להם על פי כל דין ועל פי חוזה זה.</w:t>
      </w:r>
    </w:p>
    <w:p w14:paraId="6D6B9E07" w14:textId="77777777" w:rsidR="00154B79" w:rsidRPr="00C61FE9" w:rsidRDefault="005C3262" w:rsidP="00396F64">
      <w:pPr>
        <w:numPr>
          <w:ilvl w:val="1"/>
          <w:numId w:val="88"/>
        </w:numPr>
        <w:spacing w:before="120" w:after="120" w:line="276" w:lineRule="auto"/>
        <w:ind w:left="368"/>
        <w:jc w:val="both"/>
        <w:rPr>
          <w:rFonts w:eastAsia="Times New Roman"/>
        </w:rPr>
      </w:pPr>
      <w:r w:rsidRPr="00C61FE9">
        <w:rPr>
          <w:rFonts w:eastAsia="Times New Roman" w:hint="cs"/>
          <w:rtl/>
        </w:rPr>
        <w:t xml:space="preserve">אי עמידה בתנאי סעיפי ביטוח אלו מהווה הפרה יסודית של החוזה. </w:t>
      </w:r>
    </w:p>
    <w:p w14:paraId="549A6C86" w14:textId="77777777" w:rsidR="00107E0C" w:rsidRPr="00C61FE9" w:rsidRDefault="00154B79" w:rsidP="00107E0C">
      <w:pPr>
        <w:spacing w:before="120" w:after="120"/>
        <w:ind w:left="368"/>
        <w:jc w:val="both"/>
        <w:rPr>
          <w:rFonts w:eastAsia="Times New Roman"/>
        </w:rPr>
      </w:pPr>
      <w:r w:rsidRPr="00C61FE9">
        <w:rPr>
          <w:rFonts w:eastAsia="Times New Roman" w:hint="cs"/>
          <w:rtl/>
        </w:rPr>
        <w:t xml:space="preserve">   </w:t>
      </w:r>
    </w:p>
    <w:p w14:paraId="434245CB" w14:textId="77777777" w:rsidR="00154B79" w:rsidRPr="00C61FE9" w:rsidRDefault="00154B79" w:rsidP="00154B79">
      <w:pPr>
        <w:jc w:val="both"/>
        <w:rPr>
          <w:rFonts w:eastAsia="Times New Roman"/>
          <w:rtl/>
        </w:rPr>
      </w:pPr>
    </w:p>
    <w:p w14:paraId="607C52E9" w14:textId="77777777" w:rsidR="005C4475" w:rsidRPr="00C61FE9" w:rsidRDefault="005C4475" w:rsidP="00154B79">
      <w:pPr>
        <w:jc w:val="both"/>
        <w:rPr>
          <w:rFonts w:eastAsia="Times New Roman"/>
          <w:b/>
          <w:bCs/>
          <w:rtl/>
        </w:rPr>
      </w:pPr>
    </w:p>
    <w:p w14:paraId="1C85B081" w14:textId="77777777" w:rsidR="00CD6EC5" w:rsidRPr="00C61FE9" w:rsidRDefault="005C3262" w:rsidP="00CD6EC5">
      <w:pPr>
        <w:widowControl w:val="0"/>
        <w:spacing w:before="40" w:line="360" w:lineRule="auto"/>
        <w:ind w:left="397" w:hanging="397"/>
        <w:jc w:val="center"/>
        <w:rPr>
          <w:b/>
          <w:bCs/>
          <w:u w:val="single"/>
          <w:rtl/>
        </w:rPr>
      </w:pPr>
      <w:r w:rsidRPr="00C61FE9">
        <w:rPr>
          <w:rFonts w:hint="cs"/>
          <w:b/>
          <w:bCs/>
          <w:u w:val="single"/>
          <w:rtl/>
        </w:rPr>
        <w:t xml:space="preserve"> </w:t>
      </w:r>
    </w:p>
    <w:p w14:paraId="4FD10201" w14:textId="77777777" w:rsidR="00C16B7D" w:rsidRPr="00C61FE9" w:rsidRDefault="00C16B7D" w:rsidP="00CD6EC5">
      <w:pPr>
        <w:widowControl w:val="0"/>
        <w:spacing w:before="40" w:line="360" w:lineRule="auto"/>
        <w:ind w:left="397" w:hanging="397"/>
        <w:jc w:val="center"/>
        <w:rPr>
          <w:b/>
          <w:bCs/>
          <w:u w:val="single"/>
          <w:rtl/>
        </w:rPr>
      </w:pPr>
    </w:p>
    <w:p w14:paraId="2046C299" w14:textId="77777777" w:rsidR="00C16B7D" w:rsidRPr="00C61FE9" w:rsidRDefault="00C16B7D" w:rsidP="00CD6EC5">
      <w:pPr>
        <w:widowControl w:val="0"/>
        <w:spacing w:before="40" w:line="360" w:lineRule="auto"/>
        <w:ind w:left="397" w:hanging="397"/>
        <w:jc w:val="center"/>
        <w:rPr>
          <w:b/>
          <w:bCs/>
          <w:u w:val="single"/>
          <w:rtl/>
        </w:rPr>
      </w:pPr>
    </w:p>
    <w:p w14:paraId="55A42014" w14:textId="77777777" w:rsidR="00C16B7D" w:rsidRPr="00C61FE9" w:rsidRDefault="00C16B7D" w:rsidP="00CD6EC5">
      <w:pPr>
        <w:widowControl w:val="0"/>
        <w:spacing w:before="40" w:line="360" w:lineRule="auto"/>
        <w:ind w:left="397" w:hanging="397"/>
        <w:jc w:val="center"/>
        <w:rPr>
          <w:b/>
          <w:bCs/>
          <w:u w:val="single"/>
          <w:rtl/>
        </w:rPr>
        <w:sectPr w:rsidR="00C16B7D" w:rsidRPr="00C61FE9" w:rsidSect="00654526">
          <w:pgSz w:w="11906" w:h="16838" w:code="9"/>
          <w:pgMar w:top="1616" w:right="1826" w:bottom="1440" w:left="1800" w:header="709" w:footer="709" w:gutter="0"/>
          <w:cols w:space="708"/>
          <w:titlePg/>
          <w:bidi/>
          <w:rtlGutter/>
          <w:docGrid w:linePitch="360"/>
        </w:sectPr>
      </w:pPr>
    </w:p>
    <w:p w14:paraId="146F7776" w14:textId="77777777" w:rsidR="0009150A" w:rsidRPr="00C61FE9" w:rsidRDefault="005C3262" w:rsidP="00602672">
      <w:pPr>
        <w:pStyle w:val="afffffffb"/>
        <w:rPr>
          <w:rtl/>
        </w:rPr>
      </w:pPr>
      <w:bookmarkStart w:id="590" w:name="_Toc32477916"/>
      <w:bookmarkStart w:id="591" w:name="_Toc44931980"/>
      <w:bookmarkStart w:id="592" w:name="_Toc44932067"/>
      <w:bookmarkStart w:id="593" w:name="_Toc53331387"/>
      <w:bookmarkEnd w:id="589"/>
      <w:r w:rsidRPr="00C61FE9">
        <w:rPr>
          <w:rFonts w:hint="cs"/>
          <w:rtl/>
        </w:rPr>
        <w:lastRenderedPageBreak/>
        <w:t xml:space="preserve">נספח </w:t>
      </w:r>
      <w:bookmarkStart w:id="594" w:name="nispach16_2"/>
      <w:r w:rsidR="00CD6EC5" w:rsidRPr="00C61FE9">
        <w:rPr>
          <w:rFonts w:hint="cs"/>
          <w:rtl/>
        </w:rPr>
        <w:t>ה</w:t>
      </w:r>
      <w:bookmarkEnd w:id="594"/>
      <w:r w:rsidRPr="00C61FE9">
        <w:rPr>
          <w:rFonts w:hint="cs"/>
          <w:rtl/>
        </w:rPr>
        <w:t xml:space="preserve">'– התחייבות </w:t>
      </w:r>
      <w:r w:rsidR="00DE3E2F" w:rsidRPr="00C61FE9">
        <w:rPr>
          <w:rFonts w:hint="cs"/>
          <w:rtl/>
        </w:rPr>
        <w:t>לסודיות והיעדר ניגוד עניינים</w:t>
      </w:r>
      <w:bookmarkEnd w:id="590"/>
      <w:bookmarkEnd w:id="591"/>
      <w:bookmarkEnd w:id="592"/>
      <w:bookmarkEnd w:id="593"/>
      <w:r w:rsidRPr="00C61FE9">
        <w:rPr>
          <w:rFonts w:hint="cs"/>
          <w:rtl/>
        </w:rPr>
        <w:t xml:space="preserve"> </w:t>
      </w:r>
    </w:p>
    <w:p w14:paraId="13469554" w14:textId="77777777" w:rsidR="0009150A" w:rsidRPr="00C61FE9" w:rsidRDefault="005C3262" w:rsidP="0009150A">
      <w:pPr>
        <w:widowControl w:val="0"/>
        <w:spacing w:before="40" w:line="360" w:lineRule="auto"/>
        <w:ind w:left="397"/>
        <w:jc w:val="center"/>
        <w:rPr>
          <w:rtl/>
        </w:rPr>
      </w:pPr>
      <w:r w:rsidRPr="00C61FE9">
        <w:rPr>
          <w:rFonts w:hint="cs"/>
          <w:sz w:val="28"/>
          <w:szCs w:val="28"/>
          <w:rtl/>
        </w:rPr>
        <w:t xml:space="preserve"> </w:t>
      </w:r>
    </w:p>
    <w:p w14:paraId="15DB787B" w14:textId="77777777" w:rsidR="0009150A" w:rsidRPr="00C61FE9" w:rsidRDefault="005C3262" w:rsidP="0009150A">
      <w:pPr>
        <w:spacing w:line="360" w:lineRule="auto"/>
        <w:jc w:val="both"/>
        <w:rPr>
          <w:b/>
          <w:bCs/>
          <w:rtl/>
        </w:rPr>
      </w:pPr>
      <w:r w:rsidRPr="00C61FE9">
        <w:rPr>
          <w:rFonts w:hint="cs"/>
          <w:b/>
          <w:bCs/>
          <w:rtl/>
        </w:rPr>
        <w:t>לכבוד</w:t>
      </w:r>
    </w:p>
    <w:p w14:paraId="1FA9CCAB" w14:textId="77777777" w:rsidR="0009150A" w:rsidRPr="00C61FE9" w:rsidRDefault="005C3262" w:rsidP="0009150A">
      <w:pPr>
        <w:spacing w:line="360" w:lineRule="auto"/>
        <w:jc w:val="both"/>
        <w:rPr>
          <w:b/>
          <w:bCs/>
          <w:rtl/>
        </w:rPr>
      </w:pPr>
      <w:bookmarkStart w:id="595" w:name="OfficeValue_5"/>
      <w:r w:rsidRPr="00C61FE9">
        <w:rPr>
          <w:rFonts w:hint="cs"/>
          <w:b/>
          <w:bCs/>
          <w:rtl/>
        </w:rPr>
        <w:t>משרד הבריאות</w:t>
      </w:r>
      <w:bookmarkEnd w:id="595"/>
      <w:r w:rsidRPr="00C61FE9">
        <w:rPr>
          <w:rFonts w:hint="cs"/>
          <w:b/>
          <w:bCs/>
          <w:rtl/>
        </w:rPr>
        <w:t xml:space="preserve"> </w:t>
      </w:r>
    </w:p>
    <w:p w14:paraId="501D889F" w14:textId="77777777" w:rsidR="0009150A" w:rsidRPr="00C61FE9" w:rsidRDefault="0009150A" w:rsidP="0009150A">
      <w:pPr>
        <w:spacing w:before="40" w:after="40" w:line="360" w:lineRule="auto"/>
        <w:ind w:left="397"/>
        <w:jc w:val="both"/>
        <w:rPr>
          <w:rtl/>
        </w:rPr>
      </w:pPr>
    </w:p>
    <w:p w14:paraId="180F2710" w14:textId="77777777" w:rsidR="00DE3E2F" w:rsidRPr="00C61FE9" w:rsidRDefault="005C3262" w:rsidP="0008101A">
      <w:pPr>
        <w:pStyle w:val="1-"/>
        <w:numPr>
          <w:ilvl w:val="0"/>
          <w:numId w:val="72"/>
        </w:numPr>
        <w:rPr>
          <w:u w:val="single"/>
          <w:rtl/>
        </w:rPr>
      </w:pPr>
      <w:r w:rsidRPr="00C61FE9">
        <w:rPr>
          <w:rFonts w:hint="cs"/>
          <w:rtl/>
        </w:rPr>
        <w:t>אני _______________________, ת</w:t>
      </w:r>
      <w:r w:rsidR="008B7D45" w:rsidRPr="00C61FE9">
        <w:rPr>
          <w:rFonts w:hint="cs"/>
          <w:rtl/>
        </w:rPr>
        <w:t>"</w:t>
      </w:r>
      <w:r w:rsidRPr="00C61FE9">
        <w:rPr>
          <w:rFonts w:hint="cs"/>
          <w:rtl/>
        </w:rPr>
        <w:t>ז __________________, אשר תפקידי אצל</w:t>
      </w:r>
      <w:r w:rsidR="00B77F16" w:rsidRPr="00C61FE9">
        <w:rPr>
          <w:rFonts w:hint="cs"/>
          <w:rtl/>
        </w:rPr>
        <w:t xml:space="preserve">  __________________________________ </w:t>
      </w:r>
      <w:r w:rsidR="00B77F16" w:rsidRPr="00C61FE9">
        <w:rPr>
          <w:rFonts w:hint="cs"/>
          <w:i/>
          <w:iCs/>
          <w:rtl/>
        </w:rPr>
        <w:t>[למלא שם הספק]</w:t>
      </w:r>
      <w:r w:rsidR="00B77F16" w:rsidRPr="00C61FE9">
        <w:rPr>
          <w:rFonts w:hint="cs"/>
          <w:rtl/>
        </w:rPr>
        <w:t xml:space="preserve"> (להלן - "</w:t>
      </w:r>
      <w:r w:rsidR="00B77F16" w:rsidRPr="00C61FE9">
        <w:rPr>
          <w:rFonts w:hint="cs"/>
          <w:b/>
          <w:bCs/>
          <w:rtl/>
        </w:rPr>
        <w:t>הספק</w:t>
      </w:r>
      <w:r w:rsidR="00B77F16" w:rsidRPr="00C61FE9">
        <w:rPr>
          <w:rFonts w:hint="cs"/>
          <w:rtl/>
        </w:rPr>
        <w:t>")</w:t>
      </w:r>
      <w:r w:rsidRPr="00C61FE9">
        <w:rPr>
          <w:rFonts w:hint="cs"/>
          <w:rtl/>
        </w:rPr>
        <w:t xml:space="preserve"> </w:t>
      </w:r>
      <w:r w:rsidR="00B77F16" w:rsidRPr="00C61FE9">
        <w:rPr>
          <w:rFonts w:hint="cs"/>
          <w:rtl/>
        </w:rPr>
        <w:t>ה</w:t>
      </w:r>
      <w:r w:rsidRPr="00C61FE9">
        <w:rPr>
          <w:rFonts w:hint="cs"/>
          <w:rtl/>
        </w:rPr>
        <w:t xml:space="preserve">ינו ______________________, נותן התחייבות זו בקשר </w:t>
      </w:r>
      <w:bookmarkStart w:id="596" w:name="show_isTender_12"/>
      <w:r w:rsidR="00133420" w:rsidRPr="00C61FE9">
        <w:rPr>
          <w:rFonts w:hint="cs"/>
          <w:rtl/>
        </w:rPr>
        <w:t>ל</w:t>
      </w:r>
      <w:r w:rsidRPr="00C61FE9">
        <w:rPr>
          <w:rFonts w:hint="cs"/>
          <w:rtl/>
        </w:rPr>
        <w:t xml:space="preserve">מכרז </w:t>
      </w:r>
      <w:bookmarkStart w:id="597" w:name="TenderDesc_10"/>
      <w:r w:rsidRPr="00C61FE9">
        <w:rPr>
          <w:rFonts w:hint="cs"/>
          <w:rtl/>
        </w:rPr>
        <w:t>מערכת לזיהוי חריגות ואיומי סייבר בהתבסס על ניתוח התנהגותי</w:t>
      </w:r>
      <w:bookmarkEnd w:id="597"/>
      <w:r w:rsidR="00133420" w:rsidRPr="00C61FE9">
        <w:rPr>
          <w:rFonts w:hint="cs"/>
          <w:rtl/>
        </w:rPr>
        <w:t xml:space="preserve"> מספר  </w:t>
      </w:r>
      <w:bookmarkStart w:id="598" w:name="TenderNumber_9"/>
      <w:r w:rsidRPr="00C61FE9">
        <w:rPr>
          <w:rFonts w:hint="cs"/>
          <w:rtl/>
        </w:rPr>
        <w:t>20/2025</w:t>
      </w:r>
      <w:bookmarkEnd w:id="598"/>
      <w:r w:rsidRPr="00C61FE9">
        <w:rPr>
          <w:rFonts w:hint="cs"/>
          <w:rtl/>
        </w:rPr>
        <w:t xml:space="preserve"> (להלן - "</w:t>
      </w:r>
      <w:r w:rsidRPr="00C61FE9">
        <w:rPr>
          <w:rFonts w:hint="cs"/>
          <w:b/>
          <w:bCs/>
          <w:rtl/>
        </w:rPr>
        <w:t>המכרז</w:t>
      </w:r>
      <w:r w:rsidRPr="00C61FE9">
        <w:rPr>
          <w:rFonts w:hint="cs"/>
          <w:rtl/>
        </w:rPr>
        <w:t>")</w:t>
      </w:r>
      <w:r w:rsidR="00174672" w:rsidRPr="00C61FE9">
        <w:rPr>
          <w:rFonts w:hint="cs"/>
          <w:rtl/>
        </w:rPr>
        <w:t xml:space="preserve"> </w:t>
      </w:r>
      <w:bookmarkEnd w:id="596"/>
      <w:r w:rsidR="00174672" w:rsidRPr="00C61FE9">
        <w:rPr>
          <w:rFonts w:hint="cs"/>
          <w:rtl/>
        </w:rPr>
        <w:t>.</w:t>
      </w:r>
    </w:p>
    <w:p w14:paraId="185A487D" w14:textId="77777777" w:rsidR="00DE3E2F" w:rsidRPr="00C61FE9" w:rsidRDefault="005C3262" w:rsidP="00915100">
      <w:pPr>
        <w:pStyle w:val="1-"/>
        <w:rPr>
          <w:rtl/>
        </w:rPr>
      </w:pPr>
      <w:r w:rsidRPr="00C61FE9">
        <w:rPr>
          <w:rFonts w:hint="cs"/>
          <w:rtl/>
        </w:rPr>
        <w:t>בהתחייבות זו תהיה למונחים הבאים המשמעות המופיעה לצידם:</w:t>
      </w:r>
    </w:p>
    <w:p w14:paraId="5A9B9550" w14:textId="77777777" w:rsidR="00DE3E2F" w:rsidRPr="00C61FE9" w:rsidRDefault="005C3262" w:rsidP="00B0494D">
      <w:pPr>
        <w:pStyle w:val="2-1"/>
        <w:rPr>
          <w:rtl/>
        </w:rPr>
      </w:pPr>
      <w:r w:rsidRPr="00C61FE9">
        <w:rPr>
          <w:rFonts w:hint="cs"/>
          <w:b/>
          <w:bCs/>
          <w:rtl/>
        </w:rPr>
        <w:t>"מידע"</w:t>
      </w:r>
      <w:r w:rsidRPr="00C61FE9">
        <w:rPr>
          <w:rFonts w:hint="cs"/>
          <w:rtl/>
        </w:rPr>
        <w:t xml:space="preserve"> - כל מידע (</w:t>
      </w:r>
      <w:r w:rsidRPr="00C61FE9">
        <w:rPr>
          <w:rFonts w:hint="cs"/>
        </w:rPr>
        <w:t>Information</w:t>
      </w:r>
      <w:r w:rsidRPr="00C61FE9">
        <w:rPr>
          <w:rFonts w:hint="cs"/>
          <w:rtl/>
        </w:rPr>
        <w:t>), ידע (</w:t>
      </w:r>
      <w:r w:rsidRPr="00C61FE9">
        <w:rPr>
          <w:rFonts w:hint="cs"/>
        </w:rPr>
        <w:t>Know-How</w:t>
      </w:r>
      <w:r w:rsidRPr="00C61FE9">
        <w:rPr>
          <w:rFonts w:hint="cs"/>
          <w:rtl/>
        </w:rPr>
        <w:t>), ידיעה, מסמך, תכתובת, תוכנית, נתון, מודל, חוות דעת, מסקנה וכל דבר אחר כיוצ"ב הקשור באספקת השירותים בין בכתב ובין בע"פ ו/או בכל צורה או דרך של שימור ידיעות בצורה חשמלית ו/או אלקטרונית ו/או אופטית ו/או מגנטית ו/או אחרת.</w:t>
      </w:r>
    </w:p>
    <w:p w14:paraId="1DBBF6DB" w14:textId="77777777" w:rsidR="00DE3E2F" w:rsidRPr="00C61FE9" w:rsidRDefault="005C3262" w:rsidP="00B0494D">
      <w:pPr>
        <w:pStyle w:val="2-1"/>
        <w:rPr>
          <w:rtl/>
        </w:rPr>
      </w:pPr>
      <w:r w:rsidRPr="00C61FE9">
        <w:rPr>
          <w:rFonts w:hint="cs"/>
          <w:b/>
          <w:bCs/>
          <w:rtl/>
        </w:rPr>
        <w:t xml:space="preserve">"סודות מקצועיים" </w:t>
      </w:r>
      <w:r w:rsidRPr="00C61FE9">
        <w:rPr>
          <w:rFonts w:hint="cs"/>
          <w:rtl/>
        </w:rPr>
        <w:t xml:space="preserve">- כל מידע אשר יגיע לידי בקשר לאספקת השירותים, בין אם נתקבל במהלך מתן השירותים או לאחר מכן, לרבות ומבלי לפגוע בכלליות האמור לעיל: מידע אשר </w:t>
      </w:r>
      <w:proofErr w:type="spellStart"/>
      <w:r w:rsidRPr="00C61FE9">
        <w:rPr>
          <w:rFonts w:hint="cs"/>
          <w:rtl/>
        </w:rPr>
        <w:t>ימסר</w:t>
      </w:r>
      <w:proofErr w:type="spellEnd"/>
      <w:r w:rsidRPr="00C61FE9">
        <w:rPr>
          <w:rFonts w:hint="cs"/>
          <w:rtl/>
        </w:rPr>
        <w:t xml:space="preserve"> על ידי מדינת ישראל ו/או כל גורם אחר ו/או מי מטעמה. </w:t>
      </w:r>
    </w:p>
    <w:p w14:paraId="4EF9EC66" w14:textId="77777777" w:rsidR="00DE3E2F" w:rsidRPr="00C61FE9" w:rsidRDefault="005C3262" w:rsidP="00915100">
      <w:pPr>
        <w:pStyle w:val="1-"/>
        <w:rPr>
          <w:rtl/>
        </w:rPr>
      </w:pPr>
      <w:r w:rsidRPr="00C61FE9">
        <w:rPr>
          <w:rFonts w:hint="cs"/>
          <w:rtl/>
        </w:rPr>
        <w:t xml:space="preserve">הנני מתחייב לשמור את המידע והסודות המקצועיים שיגיעו אלי עקב ההסכם, בסודיות מוחלטת ולעשות בהם שימוש אך ורק לצורך מילוי חובותיי על פי ההסכם. </w:t>
      </w:r>
    </w:p>
    <w:p w14:paraId="64EEF1C6" w14:textId="77777777" w:rsidR="00DE3E2F" w:rsidRPr="00C61FE9" w:rsidRDefault="005C3262" w:rsidP="00915100">
      <w:pPr>
        <w:pStyle w:val="1-"/>
        <w:rPr>
          <w:rtl/>
        </w:rPr>
      </w:pPr>
      <w:r w:rsidRPr="00C61FE9">
        <w:rPr>
          <w:rFonts w:hint="cs"/>
          <w:rtl/>
        </w:rPr>
        <w:t>מבלי לפגוע בכלליות האמור, הנני מתחייב לא לפרסם, להעביר, להודיע, למסור או להביא לידיעת כל אדם את המידע והסודות המקצועיים שהגיעו אלי עקב ההסכם, למעט מידע שהוא בנחלת הכלל או מידע שיש למסור על פי כל דין.</w:t>
      </w:r>
    </w:p>
    <w:p w14:paraId="3DBE2846" w14:textId="77777777" w:rsidR="00DE3E2F" w:rsidRPr="00C61FE9" w:rsidRDefault="005C3262" w:rsidP="00915100">
      <w:pPr>
        <w:pStyle w:val="1-"/>
        <w:rPr>
          <w:rtl/>
        </w:rPr>
      </w:pPr>
      <w:r w:rsidRPr="00C61FE9">
        <w:rPr>
          <w:rFonts w:hint="cs"/>
          <w:rtl/>
        </w:rPr>
        <w:t xml:space="preserve">לא מתקיים כל ניגוד עניינים בין כל פעילות אחרת או התחייבות אחרת שלי לבין התחייבויות הספק על פי הסכם זה. </w:t>
      </w:r>
    </w:p>
    <w:p w14:paraId="431BDC1F" w14:textId="77777777" w:rsidR="00DE3E2F" w:rsidRPr="00C61FE9" w:rsidRDefault="005C3262" w:rsidP="00915100">
      <w:pPr>
        <w:pStyle w:val="1-"/>
        <w:rPr>
          <w:rtl/>
        </w:rPr>
      </w:pPr>
      <w:r w:rsidRPr="00C61FE9">
        <w:rPr>
          <w:rFonts w:hint="cs"/>
          <w:rtl/>
        </w:rPr>
        <w:t xml:space="preserve">אמנע מכל פעולה שיש בה כדי ליצור ניגוד עניינים בין מילוי תפקידי על פי ההסכם לבין מילוי תפקיד או התחייבות אחרת, במישרין או בעקיפין. </w:t>
      </w:r>
    </w:p>
    <w:p w14:paraId="1ED8712C" w14:textId="77777777" w:rsidR="00DE3E2F" w:rsidRPr="00C61FE9" w:rsidRDefault="005C3262" w:rsidP="00915100">
      <w:pPr>
        <w:pStyle w:val="1-"/>
        <w:rPr>
          <w:rtl/>
        </w:rPr>
      </w:pPr>
      <w:r w:rsidRPr="00C61FE9">
        <w:rPr>
          <w:rFonts w:hint="cs"/>
          <w:rtl/>
        </w:rPr>
        <w:t xml:space="preserve">אני מתחייב להודיע </w:t>
      </w:r>
      <w:r w:rsidR="0042795F" w:rsidRPr="00C61FE9">
        <w:rPr>
          <w:rFonts w:hint="cs"/>
          <w:rtl/>
        </w:rPr>
        <w:t>למזמין</w:t>
      </w:r>
      <w:r w:rsidRPr="00C61FE9">
        <w:rPr>
          <w:rFonts w:hint="cs"/>
          <w:rtl/>
        </w:rPr>
        <w:t xml:space="preserve"> על כל חשש לקיום ניגוד עניינים בין התחייבויותיי על פי ההסכם לבין פעילות אחרת שלי. </w:t>
      </w:r>
    </w:p>
    <w:p w14:paraId="707A6BA4" w14:textId="77777777" w:rsidR="00DE3E2F" w:rsidRPr="00C61FE9" w:rsidRDefault="00DE3E2F" w:rsidP="00925707">
      <w:pPr>
        <w:rPr>
          <w:rtl/>
        </w:rPr>
      </w:pPr>
    </w:p>
    <w:p w14:paraId="2380576F" w14:textId="77777777" w:rsidR="00DE3E2F" w:rsidRPr="00C61FE9" w:rsidRDefault="00DE3E2F" w:rsidP="00DE3E2F">
      <w:pPr>
        <w:spacing w:after="200" w:line="360" w:lineRule="auto"/>
        <w:jc w:val="center"/>
        <w:rPr>
          <w:rtl/>
        </w:rPr>
      </w:pPr>
    </w:p>
    <w:p w14:paraId="0DA703AF" w14:textId="77777777" w:rsidR="0009150A" w:rsidRPr="00C61FE9" w:rsidRDefault="005C3262" w:rsidP="004D1159">
      <w:pPr>
        <w:bidi w:val="0"/>
        <w:spacing w:before="200" w:after="200" w:line="276" w:lineRule="auto"/>
        <w:rPr>
          <w:rtl/>
        </w:rPr>
      </w:pPr>
      <w:r w:rsidRPr="00C61FE9">
        <w:rPr>
          <w:rFonts w:hint="cs"/>
          <w:rtl/>
        </w:rPr>
        <w:t>שם: _________________ חתימה: _____________ תאריך:___________</w:t>
      </w:r>
      <w:bookmarkStart w:id="599" w:name="_Toc185193199"/>
      <w:bookmarkStart w:id="600" w:name="_Toc171667620"/>
      <w:bookmarkStart w:id="601" w:name="_Toc330777766"/>
      <w:bookmarkEnd w:id="577"/>
      <w:bookmarkEnd w:id="599"/>
      <w:bookmarkEnd w:id="600"/>
      <w:bookmarkEnd w:id="601"/>
    </w:p>
    <w:p w14:paraId="5B45198E" w14:textId="77777777" w:rsidR="000C3A5E" w:rsidRPr="00C61FE9" w:rsidRDefault="005C3262">
      <w:pPr>
        <w:bidi w:val="0"/>
        <w:spacing w:before="200" w:after="200" w:line="276" w:lineRule="auto"/>
        <w:rPr>
          <w:bCs/>
          <w:i/>
          <w:caps/>
          <w:spacing w:val="15"/>
          <w:kern w:val="28"/>
          <w:sz w:val="28"/>
          <w:szCs w:val="28"/>
        </w:rPr>
      </w:pPr>
      <w:bookmarkStart w:id="602" w:name="show_isNotHumanResources_4"/>
      <w:bookmarkStart w:id="603" w:name="show_IsHatzmadatTmura_2"/>
      <w:r w:rsidRPr="00C61FE9">
        <w:rPr>
          <w:rFonts w:hint="cs"/>
          <w:rtl/>
        </w:rPr>
        <w:br w:type="page"/>
      </w:r>
    </w:p>
    <w:p w14:paraId="04F23348" w14:textId="77777777" w:rsidR="00C21D13" w:rsidRPr="00C61FE9" w:rsidRDefault="005C3262" w:rsidP="00602672">
      <w:pPr>
        <w:pStyle w:val="afffffffb"/>
        <w:rPr>
          <w:rtl/>
        </w:rPr>
      </w:pPr>
      <w:r w:rsidRPr="00C61FE9">
        <w:rPr>
          <w:rFonts w:hint="cs"/>
          <w:rtl/>
        </w:rPr>
        <w:lastRenderedPageBreak/>
        <w:t xml:space="preserve">נספח </w:t>
      </w:r>
      <w:bookmarkStart w:id="604" w:name="nispach17"/>
      <w:r w:rsidRPr="00C61FE9">
        <w:rPr>
          <w:rFonts w:hint="cs"/>
          <w:rtl/>
        </w:rPr>
        <w:t>ו</w:t>
      </w:r>
      <w:bookmarkEnd w:id="604"/>
      <w:r w:rsidRPr="00C61FE9">
        <w:rPr>
          <w:rFonts w:hint="cs"/>
          <w:rtl/>
        </w:rPr>
        <w:t>'– כללי הצמדה לתמורה</w:t>
      </w:r>
    </w:p>
    <w:p w14:paraId="5AA60AB3" w14:textId="77777777" w:rsidR="00C21D13" w:rsidRPr="00C61FE9" w:rsidRDefault="00C21D13" w:rsidP="00925707"/>
    <w:p w14:paraId="2EF5620D" w14:textId="77777777" w:rsidR="00C21D13" w:rsidRPr="00C61FE9" w:rsidRDefault="005C3262" w:rsidP="0008101A">
      <w:pPr>
        <w:pStyle w:val="1-"/>
        <w:numPr>
          <w:ilvl w:val="0"/>
          <w:numId w:val="65"/>
        </w:numPr>
        <w:rPr>
          <w:rtl/>
        </w:rPr>
      </w:pPr>
      <w:r w:rsidRPr="00C61FE9">
        <w:rPr>
          <w:rFonts w:hint="cs"/>
          <w:rtl/>
        </w:rPr>
        <w:t>הגדרות בנושא הצמדה</w:t>
      </w:r>
    </w:p>
    <w:p w14:paraId="16BF4B37" w14:textId="77777777" w:rsidR="00C21D13" w:rsidRPr="00C61FE9" w:rsidRDefault="005C3262" w:rsidP="00B0494D">
      <w:pPr>
        <w:pStyle w:val="2-1"/>
        <w:rPr>
          <w:rtl/>
        </w:rPr>
      </w:pPr>
      <w:r w:rsidRPr="00C61FE9">
        <w:rPr>
          <w:rFonts w:hint="cs"/>
          <w:b/>
          <w:bCs/>
          <w:rtl/>
        </w:rPr>
        <w:t>הצמדה</w:t>
      </w:r>
      <w:r w:rsidRPr="00C61FE9">
        <w:rPr>
          <w:rFonts w:hint="cs"/>
          <w:rtl/>
        </w:rPr>
        <w:t xml:space="preserve"> – הסדר הנעשה בהתקשרות ונועד להתאים ערך נכס, שירות או מחיר, לשינויים ברמת המחירים, בהסתמך על פרסומי הלשכה המרכזית לסטטיסטיקה, בנק ישראל או פרסומים רשמיים ובלתי תלויים אחרים, מישראל ומחוץ לישראל. </w:t>
      </w:r>
    </w:p>
    <w:p w14:paraId="43B54330" w14:textId="77777777" w:rsidR="00C21D13" w:rsidRPr="00C61FE9" w:rsidRDefault="005C3262" w:rsidP="00B0494D">
      <w:pPr>
        <w:pStyle w:val="2-1"/>
        <w:rPr>
          <w:rtl/>
        </w:rPr>
      </w:pPr>
      <w:r w:rsidRPr="00C61FE9">
        <w:rPr>
          <w:rFonts w:hint="cs"/>
          <w:b/>
          <w:bCs/>
          <w:rtl/>
        </w:rPr>
        <w:t xml:space="preserve">מדד הבסיס </w:t>
      </w:r>
      <w:r w:rsidRPr="00C61FE9">
        <w:rPr>
          <w:rFonts w:hint="cs"/>
          <w:rtl/>
        </w:rPr>
        <w:t>– המדד הידוע בתאריך הבסיס.</w:t>
      </w:r>
    </w:p>
    <w:p w14:paraId="1BDF69D9" w14:textId="77777777" w:rsidR="00C21D13" w:rsidRPr="00C61FE9" w:rsidRDefault="005C3262" w:rsidP="00B0494D">
      <w:pPr>
        <w:pStyle w:val="2-1"/>
        <w:rPr>
          <w:rtl/>
        </w:rPr>
      </w:pPr>
      <w:r w:rsidRPr="00C61FE9">
        <w:rPr>
          <w:rFonts w:hint="cs"/>
          <w:b/>
          <w:bCs/>
          <w:rtl/>
        </w:rPr>
        <w:t>מדד קובע</w:t>
      </w:r>
      <w:r w:rsidRPr="00C61FE9">
        <w:rPr>
          <w:rFonts w:hint="cs"/>
          <w:rtl/>
        </w:rPr>
        <w:t xml:space="preserve"> – המדד הידוע בתאריך הקובע.</w:t>
      </w:r>
    </w:p>
    <w:p w14:paraId="64EC6267" w14:textId="77777777" w:rsidR="007F08A1" w:rsidRPr="00C61FE9" w:rsidRDefault="005C3262" w:rsidP="00B0494D">
      <w:pPr>
        <w:pStyle w:val="2-1"/>
        <w:rPr>
          <w:rtl/>
        </w:rPr>
      </w:pPr>
      <w:r w:rsidRPr="00C61FE9">
        <w:rPr>
          <w:rFonts w:hint="cs"/>
          <w:b/>
          <w:bCs/>
          <w:rtl/>
        </w:rPr>
        <w:t>תאריך הבסיס</w:t>
      </w:r>
      <w:r w:rsidRPr="00C61FE9">
        <w:rPr>
          <w:rFonts w:hint="cs"/>
          <w:rtl/>
        </w:rPr>
        <w:t xml:space="preserve"> – נקודת הזמן בה התקבע הערך אשר ביחס אליו תבוצע ההצמדה לאורך תקופת ההתקשרות.</w:t>
      </w:r>
    </w:p>
    <w:p w14:paraId="5B87E893" w14:textId="77777777" w:rsidR="00C21D13" w:rsidRPr="00C61FE9" w:rsidRDefault="005C3262" w:rsidP="00B0494D">
      <w:pPr>
        <w:pStyle w:val="2-1"/>
        <w:rPr>
          <w:rtl/>
        </w:rPr>
      </w:pPr>
      <w:r w:rsidRPr="00C61FE9">
        <w:rPr>
          <w:rFonts w:hint="cs"/>
          <w:b/>
          <w:bCs/>
          <w:rtl/>
        </w:rPr>
        <w:t>התאריך הקובע</w:t>
      </w:r>
      <w:r w:rsidRPr="00C61FE9">
        <w:rPr>
          <w:rFonts w:hint="cs"/>
          <w:rtl/>
        </w:rPr>
        <w:t xml:space="preserve"> – נקודת הזמן שלפיה תחושב ההצמדה בפועל עבור תקופה מוגדרת.</w:t>
      </w:r>
    </w:p>
    <w:p w14:paraId="07F24378" w14:textId="77777777" w:rsidR="00C21D13" w:rsidRPr="00C61FE9" w:rsidRDefault="00C21D13" w:rsidP="00E0309B">
      <w:pPr>
        <w:rPr>
          <w:rtl/>
        </w:rPr>
      </w:pPr>
    </w:p>
    <w:p w14:paraId="741313EE" w14:textId="77777777" w:rsidR="004159EC" w:rsidRPr="00C61FE9" w:rsidRDefault="004159EC" w:rsidP="00E0309B">
      <w:pPr>
        <w:rPr>
          <w:rtl/>
        </w:rPr>
      </w:pPr>
    </w:p>
    <w:p w14:paraId="1AF07A4A" w14:textId="77777777" w:rsidR="00C21D13" w:rsidRPr="00C61FE9" w:rsidRDefault="005C3262" w:rsidP="00915100">
      <w:pPr>
        <w:pStyle w:val="1-"/>
        <w:rPr>
          <w:rtl/>
        </w:rPr>
      </w:pPr>
      <w:r w:rsidRPr="00C61FE9">
        <w:rPr>
          <w:rFonts w:hint="cs"/>
          <w:rtl/>
        </w:rPr>
        <w:t>תנאי ההצמדה</w:t>
      </w:r>
    </w:p>
    <w:p w14:paraId="169020DB" w14:textId="77777777" w:rsidR="00581323" w:rsidRPr="00C61FE9" w:rsidRDefault="005C3262" w:rsidP="00B0494D">
      <w:pPr>
        <w:pStyle w:val="2-1"/>
        <w:rPr>
          <w:rtl/>
        </w:rPr>
      </w:pPr>
      <w:bookmarkStart w:id="605" w:name="tbl_hatzmadaTmura"/>
      <w:r w:rsidRPr="00C61FE9">
        <w:rPr>
          <w:rFonts w:eastAsia="David" w:hint="cs"/>
          <w:rtl/>
        </w:rPr>
        <w:t>הצמדה – התמורה תהיה צמודה למדד המחירים לצרכן.</w:t>
      </w:r>
      <w:bookmarkEnd w:id="605"/>
    </w:p>
    <w:p w14:paraId="32493F56" w14:textId="77777777" w:rsidR="00407055" w:rsidRPr="00C61FE9" w:rsidRDefault="005C3262" w:rsidP="00B0494D">
      <w:pPr>
        <w:pStyle w:val="2-1"/>
        <w:rPr>
          <w:rtl/>
        </w:rPr>
      </w:pPr>
      <w:r w:rsidRPr="00C61FE9">
        <w:rPr>
          <w:rFonts w:hint="cs"/>
          <w:rtl/>
        </w:rPr>
        <w:t xml:space="preserve">תאריך הבסיס – </w:t>
      </w:r>
      <w:bookmarkStart w:id="606" w:name="TaarichBasisTmura"/>
      <w:r w:rsidRPr="00C61FE9">
        <w:rPr>
          <w:rFonts w:hint="cs"/>
          <w:rtl/>
        </w:rPr>
        <w:t>המועד האחרון להגשת הצעות</w:t>
      </w:r>
      <w:bookmarkEnd w:id="606"/>
      <w:r w:rsidRPr="00C61FE9">
        <w:rPr>
          <w:rFonts w:hint="cs"/>
          <w:rtl/>
        </w:rPr>
        <w:t>.</w:t>
      </w:r>
    </w:p>
    <w:p w14:paraId="3F0F8E8C" w14:textId="77777777" w:rsidR="00407055" w:rsidRPr="00C61FE9" w:rsidRDefault="005C3262" w:rsidP="00B0494D">
      <w:pPr>
        <w:pStyle w:val="2-1"/>
        <w:rPr>
          <w:b/>
          <w:bCs/>
          <w:rtl/>
        </w:rPr>
      </w:pPr>
      <w:r w:rsidRPr="00C61FE9">
        <w:rPr>
          <w:rFonts w:hint="cs"/>
          <w:rtl/>
        </w:rPr>
        <w:t xml:space="preserve">התאריך הקובע – </w:t>
      </w:r>
      <w:bookmarkStart w:id="607" w:name="TaarichKoveaTmura"/>
      <w:r w:rsidRPr="00C61FE9">
        <w:rPr>
          <w:rFonts w:hint="cs"/>
          <w:rtl/>
        </w:rPr>
        <w:t>תאריך הגשת החשבונית</w:t>
      </w:r>
      <w:bookmarkEnd w:id="607"/>
      <w:r w:rsidRPr="00C61FE9">
        <w:rPr>
          <w:rFonts w:hint="cs"/>
          <w:rtl/>
        </w:rPr>
        <w:t>.</w:t>
      </w:r>
    </w:p>
    <w:p w14:paraId="52DC7590" w14:textId="77777777" w:rsidR="00407055" w:rsidRPr="00C61FE9" w:rsidRDefault="005C3262" w:rsidP="00B0494D">
      <w:pPr>
        <w:pStyle w:val="2-1"/>
        <w:rPr>
          <w:rtl/>
        </w:rPr>
      </w:pPr>
      <w:r w:rsidRPr="00C61FE9">
        <w:rPr>
          <w:rFonts w:hint="cs"/>
          <w:rtl/>
        </w:rPr>
        <w:t xml:space="preserve">תדירות ההצמדה – </w:t>
      </w:r>
      <w:bookmarkStart w:id="608" w:name="TadirutHatzmadaTmura"/>
      <w:r w:rsidRPr="00C61FE9">
        <w:rPr>
          <w:rFonts w:hint="cs"/>
          <w:rtl/>
        </w:rPr>
        <w:t>חודשית</w:t>
      </w:r>
      <w:bookmarkEnd w:id="608"/>
      <w:r w:rsidRPr="00C61FE9">
        <w:rPr>
          <w:rFonts w:hint="cs"/>
          <w:rtl/>
        </w:rPr>
        <w:t>.</w:t>
      </w:r>
    </w:p>
    <w:p w14:paraId="6E96F3F2" w14:textId="77777777" w:rsidR="00C21D13" w:rsidRPr="00C61FE9" w:rsidRDefault="00C21D13" w:rsidP="00925707"/>
    <w:p w14:paraId="30197490" w14:textId="77777777" w:rsidR="00C21D13" w:rsidRPr="00C61FE9" w:rsidRDefault="005C3262" w:rsidP="00915100">
      <w:pPr>
        <w:pStyle w:val="1-"/>
        <w:rPr>
          <w:rtl/>
        </w:rPr>
      </w:pPr>
      <w:r w:rsidRPr="00C61FE9">
        <w:rPr>
          <w:rFonts w:hint="cs"/>
          <w:rtl/>
        </w:rPr>
        <w:t>ביצוע ההצמדה</w:t>
      </w:r>
    </w:p>
    <w:p w14:paraId="5B9996A5" w14:textId="77777777" w:rsidR="00C21D13" w:rsidRPr="00C61FE9" w:rsidRDefault="005C3262" w:rsidP="00B0494D">
      <w:pPr>
        <w:pStyle w:val="2-1"/>
        <w:rPr>
          <w:rtl/>
        </w:rPr>
      </w:pPr>
      <w:r w:rsidRPr="00C61FE9">
        <w:rPr>
          <w:rFonts w:hint="cs"/>
          <w:rtl/>
        </w:rPr>
        <w:t>ביצוע ההצמדה יחל מהחשבונית הראשונה להתקשרות.</w:t>
      </w:r>
    </w:p>
    <w:p w14:paraId="2E352C15" w14:textId="77777777" w:rsidR="00C21D13" w:rsidRPr="00C61FE9" w:rsidRDefault="005C3262" w:rsidP="00B0494D">
      <w:pPr>
        <w:pStyle w:val="2-1"/>
        <w:rPr>
          <w:rtl/>
        </w:rPr>
      </w:pPr>
      <w:r w:rsidRPr="00C61FE9">
        <w:rPr>
          <w:rFonts w:hint="cs"/>
          <w:rtl/>
        </w:rPr>
        <w:t xml:space="preserve">אופן חישוב ההצמדה - </w:t>
      </w:r>
    </w:p>
    <w:p w14:paraId="48E8E9EF" w14:textId="77777777" w:rsidR="009463FC" w:rsidRPr="00C61FE9" w:rsidRDefault="005C3262" w:rsidP="00915100">
      <w:pPr>
        <w:pStyle w:val="3-7"/>
        <w:rPr>
          <w:rtl/>
        </w:rPr>
      </w:pPr>
      <w:r w:rsidRPr="00C61FE9">
        <w:rPr>
          <w:rFonts w:hint="cs"/>
          <w:rtl/>
        </w:rPr>
        <w:t xml:space="preserve">ההצמדה בפועל תתבצע בהתאם למועד פרסום המדד הרלוונטי. </w:t>
      </w:r>
      <w:r w:rsidR="005E6E17" w:rsidRPr="00C61FE9">
        <w:rPr>
          <w:rFonts w:hint="cs"/>
          <w:rtl/>
        </w:rPr>
        <w:t xml:space="preserve">במקרה </w:t>
      </w:r>
      <w:r w:rsidRPr="00C61FE9">
        <w:rPr>
          <w:rFonts w:hint="cs"/>
          <w:rtl/>
        </w:rPr>
        <w:t xml:space="preserve">שהתאריך הקובע אינו יום עדכון המדד, ביצוע ההצמדה יחל ביום עדכון המדד האחרון הקודם לתאריך הקובע. </w:t>
      </w:r>
    </w:p>
    <w:p w14:paraId="2A635A88" w14:textId="77777777" w:rsidR="00C21D13" w:rsidRPr="00C61FE9" w:rsidRDefault="005C3262" w:rsidP="00915100">
      <w:pPr>
        <w:pStyle w:val="3-7"/>
        <w:rPr>
          <w:rtl/>
        </w:rPr>
      </w:pPr>
      <w:r w:rsidRPr="00C61FE9">
        <w:rPr>
          <w:rFonts w:hint="cs"/>
          <w:rtl/>
        </w:rPr>
        <w:t xml:space="preserve">חישוב ההצמדה יבוצע אחת לתקופה, בהתאם לתדירות </w:t>
      </w:r>
      <w:r w:rsidR="009463FC" w:rsidRPr="00C61FE9">
        <w:rPr>
          <w:rFonts w:hint="cs"/>
          <w:rtl/>
        </w:rPr>
        <w:t>ההצמדה הקבוע לעיל</w:t>
      </w:r>
      <w:r w:rsidRPr="00C61FE9">
        <w:rPr>
          <w:rFonts w:hint="cs"/>
          <w:rtl/>
        </w:rPr>
        <w:t xml:space="preserve">. </w:t>
      </w:r>
    </w:p>
    <w:p w14:paraId="4094CBAD" w14:textId="77777777" w:rsidR="004159EC" w:rsidRPr="00C61FE9" w:rsidRDefault="005C3262" w:rsidP="00915100">
      <w:pPr>
        <w:pStyle w:val="3-7"/>
        <w:rPr>
          <w:rtl/>
        </w:rPr>
      </w:pPr>
      <w:r w:rsidRPr="00C61FE9">
        <w:rPr>
          <w:rFonts w:hint="cs"/>
          <w:rtl/>
        </w:rPr>
        <w:t>סכום ההצמדה שיחושב יתווסף או יופחת לתעריפים שנקבעו בהתקשר</w:t>
      </w:r>
      <w:r w:rsidR="0090476E" w:rsidRPr="00C61FE9">
        <w:rPr>
          <w:rFonts w:hint="cs"/>
          <w:rtl/>
        </w:rPr>
        <w:t>ות.</w:t>
      </w:r>
    </w:p>
    <w:p w14:paraId="27569580" w14:textId="77777777" w:rsidR="00D2172C" w:rsidRPr="00C61FE9" w:rsidRDefault="005C3262" w:rsidP="00E0309B">
      <w:pPr>
        <w:rPr>
          <w:rtl/>
        </w:rPr>
      </w:pPr>
      <w:bookmarkStart w:id="609" w:name="show_nispach18_2"/>
      <w:bookmarkStart w:id="610" w:name="show_isCyberLevelNormal"/>
      <w:bookmarkStart w:id="611" w:name="show_isNotCyberDetailsOrAttach_2"/>
      <w:bookmarkEnd w:id="602"/>
      <w:bookmarkEnd w:id="603"/>
      <w:r w:rsidRPr="00C61FE9">
        <w:rPr>
          <w:rFonts w:hint="cs"/>
          <w:rtl/>
        </w:rPr>
        <w:br w:type="page"/>
      </w:r>
    </w:p>
    <w:p w14:paraId="3FB20752" w14:textId="77777777" w:rsidR="00CD6ADC" w:rsidRPr="00C61FE9" w:rsidRDefault="005C3262" w:rsidP="00602672">
      <w:pPr>
        <w:pStyle w:val="afffffffb"/>
        <w:rPr>
          <w:rtl/>
        </w:rPr>
      </w:pPr>
      <w:r w:rsidRPr="00C61FE9">
        <w:rPr>
          <w:rFonts w:hint="cs"/>
          <w:rtl/>
        </w:rPr>
        <w:lastRenderedPageBreak/>
        <w:t xml:space="preserve">נספח </w:t>
      </w:r>
      <w:bookmarkStart w:id="612" w:name="nispach18_8"/>
      <w:r w:rsidRPr="00C61FE9">
        <w:rPr>
          <w:rFonts w:hint="cs"/>
          <w:rtl/>
        </w:rPr>
        <w:t>ז</w:t>
      </w:r>
      <w:bookmarkEnd w:id="612"/>
      <w:r w:rsidRPr="00C61FE9">
        <w:rPr>
          <w:rFonts w:hint="cs"/>
          <w:rtl/>
        </w:rPr>
        <w:t>'– נספח סייבר ואבטחת מידע – רמה רגילה</w:t>
      </w:r>
    </w:p>
    <w:p w14:paraId="2BCFBAFE" w14:textId="77777777" w:rsidR="009A1229" w:rsidRPr="00C61FE9" w:rsidRDefault="009A1229" w:rsidP="00925707"/>
    <w:p w14:paraId="5B4572D2" w14:textId="77777777" w:rsidR="00CD6ADC" w:rsidRPr="00C61FE9" w:rsidRDefault="005C3262" w:rsidP="0008101A">
      <w:pPr>
        <w:pStyle w:val="1-"/>
        <w:numPr>
          <w:ilvl w:val="0"/>
          <w:numId w:val="66"/>
        </w:numPr>
        <w:rPr>
          <w:rtl/>
        </w:rPr>
      </w:pPr>
      <w:r w:rsidRPr="00C61FE9">
        <w:rPr>
          <w:rFonts w:hint="cs"/>
          <w:rtl/>
        </w:rPr>
        <w:t>הגדרות ייעודיות לטופס זה:</w:t>
      </w:r>
    </w:p>
    <w:p w14:paraId="1252C63F" w14:textId="77777777" w:rsidR="00CD6ADC" w:rsidRPr="00C61FE9" w:rsidRDefault="005C3262" w:rsidP="00B0494D">
      <w:pPr>
        <w:pStyle w:val="2-1"/>
        <w:rPr>
          <w:rtl/>
        </w:rPr>
      </w:pPr>
      <w:bookmarkStart w:id="613" w:name="_Hlk58151875"/>
      <w:r w:rsidRPr="00C61FE9">
        <w:rPr>
          <w:rFonts w:hint="cs"/>
          <w:u w:val="single"/>
          <w:rtl/>
        </w:rPr>
        <w:t>אירוע אבטחה</w:t>
      </w:r>
      <w:r w:rsidRPr="00C61FE9">
        <w:rPr>
          <w:rFonts w:hint="cs"/>
          <w:rtl/>
        </w:rPr>
        <w:t xml:space="preserve"> – אירוע (</w:t>
      </w:r>
      <w:r w:rsidRPr="00C61FE9">
        <w:rPr>
          <w:rFonts w:hint="cs"/>
        </w:rPr>
        <w:t>incident</w:t>
      </w:r>
      <w:r w:rsidRPr="00C61FE9">
        <w:rPr>
          <w:rFonts w:hint="cs"/>
          <w:rtl/>
        </w:rPr>
        <w:t>) אשר עלול לפגוע בזמינות, ברציפות התפעולית, במהימנות או בסודיות המידע של המשרד, של מערכות או קוד המסופקות לו, של חומרה, תכנה, מאגרי מידע או תשתית, שבהם הספק עושה שימוש לצורך ביצוע ההסכם, ובכלל זה תקיפת סייבר.</w:t>
      </w:r>
    </w:p>
    <w:bookmarkEnd w:id="613"/>
    <w:p w14:paraId="0C8C1E34" w14:textId="77777777" w:rsidR="00CD6ADC" w:rsidRPr="00C61FE9" w:rsidRDefault="005C3262" w:rsidP="00B0494D">
      <w:pPr>
        <w:pStyle w:val="2-1"/>
        <w:rPr>
          <w:rtl/>
        </w:rPr>
      </w:pPr>
      <w:r w:rsidRPr="00C61FE9">
        <w:rPr>
          <w:rFonts w:hint="cs"/>
          <w:u w:val="single"/>
          <w:rtl/>
        </w:rPr>
        <w:t>גורם מנחה</w:t>
      </w:r>
      <w:r w:rsidRPr="00C61FE9">
        <w:rPr>
          <w:rFonts w:hint="cs"/>
          <w:rtl/>
        </w:rPr>
        <w:t xml:space="preserve"> – הגורם המנחה את המזמין בהיבטי סייבר והגנות מידע כגון: היחידה להגנת הסייבר בממשלה (להלן: "</w:t>
      </w:r>
      <w:proofErr w:type="spellStart"/>
      <w:r w:rsidRPr="00C61FE9">
        <w:rPr>
          <w:rFonts w:hint="cs"/>
          <w:rtl/>
        </w:rPr>
        <w:t>יה"ב</w:t>
      </w:r>
      <w:proofErr w:type="spellEnd"/>
      <w:r w:rsidRPr="00C61FE9">
        <w:rPr>
          <w:rFonts w:hint="cs"/>
          <w:rtl/>
        </w:rPr>
        <w:t xml:space="preserve">") במערך </w:t>
      </w:r>
      <w:proofErr w:type="spellStart"/>
      <w:r w:rsidRPr="00C61FE9">
        <w:rPr>
          <w:rFonts w:hint="cs"/>
          <w:rtl/>
        </w:rPr>
        <w:t>הדיגיטל</w:t>
      </w:r>
      <w:proofErr w:type="spellEnd"/>
      <w:r w:rsidRPr="00C61FE9">
        <w:rPr>
          <w:rFonts w:hint="cs"/>
          <w:rtl/>
        </w:rPr>
        <w:t xml:space="preserve"> הלאומי, הממונה על הביטחון במשרד הביטחון (</w:t>
      </w:r>
      <w:proofErr w:type="spellStart"/>
      <w:r w:rsidRPr="00C61FE9">
        <w:rPr>
          <w:rFonts w:hint="cs"/>
          <w:rtl/>
        </w:rPr>
        <w:t>מלמ"ב</w:t>
      </w:r>
      <w:proofErr w:type="spellEnd"/>
      <w:r w:rsidRPr="00C61FE9">
        <w:rPr>
          <w:rFonts w:hint="cs"/>
          <w:rtl/>
        </w:rPr>
        <w:t>), או מערך הסייבר הלאומי.</w:t>
      </w:r>
    </w:p>
    <w:p w14:paraId="766F7705" w14:textId="77777777" w:rsidR="00CD6ADC" w:rsidRPr="00C61FE9" w:rsidRDefault="005C3262" w:rsidP="00B0494D">
      <w:pPr>
        <w:pStyle w:val="2-1"/>
        <w:rPr>
          <w:rtl/>
        </w:rPr>
      </w:pPr>
      <w:r w:rsidRPr="00C61FE9">
        <w:rPr>
          <w:rFonts w:hint="cs"/>
          <w:u w:val="single"/>
          <w:rtl/>
        </w:rPr>
        <w:t>מזמין</w:t>
      </w:r>
      <w:r w:rsidRPr="00C61FE9">
        <w:rPr>
          <w:rFonts w:hint="cs"/>
          <w:b/>
          <w:bCs/>
          <w:rtl/>
        </w:rPr>
        <w:t xml:space="preserve"> </w:t>
      </w:r>
      <w:r w:rsidRPr="00C61FE9">
        <w:rPr>
          <w:rFonts w:hint="cs"/>
          <w:rtl/>
        </w:rPr>
        <w:t>–</w:t>
      </w:r>
      <w:r w:rsidRPr="00C61FE9">
        <w:rPr>
          <w:rFonts w:hint="cs"/>
          <w:b/>
          <w:bCs/>
          <w:rtl/>
        </w:rPr>
        <w:t xml:space="preserve"> </w:t>
      </w:r>
      <w:r w:rsidRPr="00C61FE9">
        <w:rPr>
          <w:rFonts w:hint="cs"/>
          <w:rtl/>
        </w:rPr>
        <w:t>הגוף הרוכש עמו נחתמה ההתקשרות.</w:t>
      </w:r>
    </w:p>
    <w:p w14:paraId="2D35FB9F" w14:textId="77777777" w:rsidR="00CD6ADC" w:rsidRPr="00C61FE9" w:rsidRDefault="005C3262" w:rsidP="00B0494D">
      <w:pPr>
        <w:pStyle w:val="2-1"/>
        <w:rPr>
          <w:rtl/>
        </w:rPr>
      </w:pPr>
      <w:r w:rsidRPr="00C61FE9">
        <w:rPr>
          <w:rFonts w:hint="cs"/>
          <w:u w:val="single"/>
          <w:rtl/>
        </w:rPr>
        <w:t>מידע</w:t>
      </w:r>
      <w:r w:rsidRPr="00C61FE9">
        <w:rPr>
          <w:rFonts w:hint="cs"/>
          <w:rtl/>
        </w:rPr>
        <w:t xml:space="preserve"> – כל מסמך, תכתובת, תכנית, נתון, עובדה, פרט תוכן, מודל, תמונה, סרט, הקלטה, תהליך עסקי, חוות דעת, קוד ולוגיקה, אשר נשמרו או תועדו על ידי הספק באמצעי טכנולוגי מכל סוג שהוא.</w:t>
      </w:r>
    </w:p>
    <w:p w14:paraId="0B02BF88" w14:textId="77777777" w:rsidR="00CD6ADC" w:rsidRPr="00C61FE9" w:rsidRDefault="005C3262" w:rsidP="00B0494D">
      <w:pPr>
        <w:pStyle w:val="2-1"/>
        <w:rPr>
          <w:rtl/>
        </w:rPr>
      </w:pPr>
      <w:r w:rsidRPr="00C61FE9">
        <w:rPr>
          <w:rFonts w:hint="cs"/>
          <w:u w:val="single"/>
          <w:rtl/>
        </w:rPr>
        <w:t>מידע רגיש</w:t>
      </w:r>
      <w:r w:rsidRPr="00C61FE9">
        <w:rPr>
          <w:rFonts w:hint="cs"/>
          <w:rtl/>
        </w:rPr>
        <w:t xml:space="preserve"> – מידע של המזמין אשר יש בחשיפתו כדי לפגוע או לשבש בדרך כלשהי את עבודת המזמין, לפגוע בשירותים המסופקים על ידי המזמין או הממשלה, או לחשוף פרטים ומידע של המזמין אשר אינם נחלת הכלל, ובכלל זה מידע אישי של אזרחים או עובדים, תהליכי עבודה רגישים, שרטוטי מתקנים, תיאור מערכות אבטחה, קוד מקור ותוכנות של מערכות המזמין, מסמכי תכנון של מערכות המזמין או של מערכות המותאמות לשימושו, אמצעי הזדהות ואימות, מידע לגבי מזמינים מסווגים, יעדי הספקה של חומרה או מערכות וכל מידע אחר שיוגדר על ידי המזמין.</w:t>
      </w:r>
    </w:p>
    <w:p w14:paraId="037A83CD" w14:textId="77777777" w:rsidR="00CD6ADC" w:rsidRPr="00C61FE9" w:rsidRDefault="005C3262" w:rsidP="00B0494D">
      <w:pPr>
        <w:pStyle w:val="2-1"/>
        <w:rPr>
          <w:rtl/>
        </w:rPr>
      </w:pPr>
      <w:proofErr w:type="spellStart"/>
      <w:r w:rsidRPr="00C61FE9">
        <w:rPr>
          <w:rFonts w:hint="cs"/>
          <w:u w:val="single"/>
          <w:rtl/>
        </w:rPr>
        <w:t>מינהל</w:t>
      </w:r>
      <w:proofErr w:type="spellEnd"/>
      <w:r w:rsidRPr="00C61FE9">
        <w:rPr>
          <w:rFonts w:hint="cs"/>
          <w:u w:val="single"/>
          <w:rtl/>
        </w:rPr>
        <w:t xml:space="preserve"> הרכש</w:t>
      </w:r>
      <w:r w:rsidRPr="00C61FE9">
        <w:rPr>
          <w:rFonts w:hint="cs"/>
          <w:rtl/>
        </w:rPr>
        <w:t xml:space="preserve"> – </w:t>
      </w:r>
      <w:proofErr w:type="spellStart"/>
      <w:r w:rsidRPr="00C61FE9">
        <w:rPr>
          <w:rFonts w:hint="cs"/>
          <w:rtl/>
        </w:rPr>
        <w:t>מינהל</w:t>
      </w:r>
      <w:proofErr w:type="spellEnd"/>
      <w:r w:rsidRPr="00C61FE9">
        <w:rPr>
          <w:rFonts w:hint="cs"/>
          <w:rtl/>
        </w:rPr>
        <w:t xml:space="preserve"> הרכש הממשלתי באגף החשב הכללי או נציגו.</w:t>
      </w:r>
    </w:p>
    <w:p w14:paraId="0E1EF637" w14:textId="77777777" w:rsidR="00CD6ADC" w:rsidRPr="00C61FE9" w:rsidRDefault="005C3262" w:rsidP="00B0494D">
      <w:pPr>
        <w:pStyle w:val="2-1"/>
        <w:rPr>
          <w:rtl/>
        </w:rPr>
      </w:pPr>
      <w:bookmarkStart w:id="614" w:name="_Hlk58151847"/>
      <w:r w:rsidRPr="00C61FE9">
        <w:rPr>
          <w:rFonts w:hint="cs"/>
          <w:u w:val="single"/>
          <w:rtl/>
        </w:rPr>
        <w:t>שירות חיוני</w:t>
      </w:r>
      <w:r w:rsidRPr="00C61FE9">
        <w:rPr>
          <w:rFonts w:hint="cs"/>
          <w:rtl/>
        </w:rPr>
        <w:t xml:space="preserve"> – אחד מאלה:</w:t>
      </w:r>
    </w:p>
    <w:p w14:paraId="54D84BEF" w14:textId="77777777" w:rsidR="00CD6ADC" w:rsidRPr="00C61FE9" w:rsidRDefault="005C3262" w:rsidP="00915100">
      <w:pPr>
        <w:pStyle w:val="3-7"/>
        <w:rPr>
          <w:rtl/>
        </w:rPr>
      </w:pPr>
      <w:r w:rsidRPr="00C61FE9">
        <w:rPr>
          <w:rFonts w:hint="cs"/>
          <w:rtl/>
        </w:rPr>
        <w:t xml:space="preserve">שירותים המסופקים על ידי המזמין לאזרחי ותושבי מדינת ישראל אשר תפקודם התקין והסדור הוא קריטי לניהול חיי האזרח או לפעילות המשק. </w:t>
      </w:r>
    </w:p>
    <w:p w14:paraId="08E5F342" w14:textId="77777777" w:rsidR="00CD6ADC" w:rsidRPr="00C61FE9" w:rsidRDefault="005C3262" w:rsidP="00915100">
      <w:pPr>
        <w:pStyle w:val="3-7"/>
        <w:rPr>
          <w:rtl/>
        </w:rPr>
      </w:pPr>
      <w:r w:rsidRPr="00C61FE9">
        <w:rPr>
          <w:rFonts w:hint="cs"/>
          <w:rtl/>
        </w:rPr>
        <w:t>שירות של המזמין הנדרש לתפקודו התקין של המזמין או הממשלה.</w:t>
      </w:r>
    </w:p>
    <w:bookmarkEnd w:id="614"/>
    <w:p w14:paraId="78B1DFDF" w14:textId="77777777" w:rsidR="00CD6ADC" w:rsidRPr="00C61FE9" w:rsidRDefault="005C3262" w:rsidP="00B0494D">
      <w:pPr>
        <w:pStyle w:val="2-1"/>
        <w:rPr>
          <w:rtl/>
        </w:rPr>
      </w:pPr>
      <w:r w:rsidRPr="00C61FE9">
        <w:rPr>
          <w:rFonts w:hint="cs"/>
          <w:u w:val="single"/>
          <w:rtl/>
        </w:rPr>
        <w:t>תקיפת סייבר</w:t>
      </w:r>
      <w:r w:rsidRPr="00C61FE9">
        <w:rPr>
          <w:rFonts w:hint="cs"/>
          <w:rtl/>
        </w:rPr>
        <w:t xml:space="preserve"> – אירוע אבטחה אשר נוצר כתוצאה מניסיון לעבור או לעקוף את אמצעי האבטחה או הבקרה שבהם הספק או המזמין עושים שימוש, למנוע גישה לשירות או למידע, או לנצל חולשה קיימת בניסיון לגרום להרס, אובדן, דלף, שינוי, שימוש, חשיפה לא מורשית או גישה לנתוני המזמין.</w:t>
      </w:r>
    </w:p>
    <w:p w14:paraId="5AE6775B" w14:textId="77777777" w:rsidR="00CD6ADC" w:rsidRPr="00C61FE9" w:rsidRDefault="005C3262" w:rsidP="00915100">
      <w:pPr>
        <w:pStyle w:val="1-1"/>
        <w:rPr>
          <w:rtl/>
        </w:rPr>
      </w:pPr>
      <w:r w:rsidRPr="00C61FE9">
        <w:rPr>
          <w:rFonts w:hint="cs"/>
          <w:rtl/>
        </w:rPr>
        <w:t>כללי</w:t>
      </w:r>
    </w:p>
    <w:p w14:paraId="567DB5F3" w14:textId="77777777" w:rsidR="00CD6ADC" w:rsidRPr="00C61FE9" w:rsidRDefault="005C3262" w:rsidP="00B0494D">
      <w:pPr>
        <w:pStyle w:val="2-1"/>
        <w:rPr>
          <w:rtl/>
        </w:rPr>
      </w:pPr>
      <w:r w:rsidRPr="00C61FE9">
        <w:rPr>
          <w:rFonts w:hint="cs"/>
          <w:rtl/>
        </w:rPr>
        <w:t xml:space="preserve">הספק יהיה האחראי הבלעדי על אבטחת המידע שהועבר או נצבר אצלו במסגרת ההתקשרות. בנוסף, הספק יהיה אחראי על אבטחת המערכות, התוכנות והחומרה המשמשת אותו לצורך אספקת השירותים או המוצרים למזמין, על תקינותם, אמינותם </w:t>
      </w:r>
      <w:r w:rsidRPr="00C61FE9">
        <w:rPr>
          <w:rFonts w:hint="cs"/>
          <w:rtl/>
        </w:rPr>
        <w:lastRenderedPageBreak/>
        <w:t>(</w:t>
      </w:r>
      <w:r w:rsidRPr="00C61FE9">
        <w:rPr>
          <w:rFonts w:hint="cs"/>
        </w:rPr>
        <w:t>integrity</w:t>
      </w:r>
      <w:r w:rsidRPr="00C61FE9">
        <w:rPr>
          <w:rFonts w:hint="cs"/>
          <w:rtl/>
        </w:rPr>
        <w:t xml:space="preserve">) ועל תפקודם השוטף והתקין. לצורך עמידת הספק בחובות אלו יתפעל הספק ויעדכן את אמצעי האבטחה באופן שוטף, ויוודא כי האמצעים הטכנולוגיים והתהליכיים המשמשים לאבטחת המידע הם עדכניים ועומדים בסטנדרטים המקובלים בתחום. </w:t>
      </w:r>
    </w:p>
    <w:p w14:paraId="2FBA0797" w14:textId="77777777" w:rsidR="00CD6ADC" w:rsidRPr="00C61FE9" w:rsidRDefault="005C3262" w:rsidP="00B0494D">
      <w:pPr>
        <w:pStyle w:val="2-1"/>
        <w:rPr>
          <w:rtl/>
        </w:rPr>
      </w:pPr>
      <w:r w:rsidRPr="00C61FE9">
        <w:rPr>
          <w:rFonts w:hint="cs"/>
          <w:rtl/>
        </w:rPr>
        <w:t>מבלי לגרוע מהאמור, ולצורך עמידה בחובותיו על פי טופס זה, מסכים הספק על שיתוף פעולה עם המזמין כמפורט בטופס זה, והכל לצורך ביצוע תקין של התקשרויות עם ממשלת ישראל.</w:t>
      </w:r>
    </w:p>
    <w:p w14:paraId="0EC1FD4E" w14:textId="77777777" w:rsidR="00CD6ADC" w:rsidRPr="00C61FE9" w:rsidRDefault="005C3262" w:rsidP="00B0494D">
      <w:pPr>
        <w:pStyle w:val="2-1"/>
        <w:rPr>
          <w:rtl/>
        </w:rPr>
      </w:pPr>
      <w:r w:rsidRPr="00C61FE9">
        <w:rPr>
          <w:rFonts w:hint="cs"/>
          <w:rtl/>
        </w:rPr>
        <w:t xml:space="preserve">מנכ"ל הספק או בעל התפקיד הבכיר בחברה יהיה הכתובת לכל פניה באשר לחובות הספק בהתאם לטופס זה, כמפורט בסעיף </w:t>
      </w:r>
      <w:r w:rsidR="00334F49" w:rsidRPr="00C61FE9">
        <w:rPr>
          <w:rFonts w:hint="cs"/>
          <w:rtl/>
        </w:rPr>
        <w:t>7</w:t>
      </w:r>
      <w:r w:rsidRPr="00C61FE9">
        <w:rPr>
          <w:rFonts w:hint="cs"/>
          <w:rtl/>
        </w:rPr>
        <w:t xml:space="preserve"> להלן, אלא אם מינה נציג אחר מטעמו והודיע על כך בכתב למזמין.</w:t>
      </w:r>
    </w:p>
    <w:p w14:paraId="431F5DD2" w14:textId="77777777" w:rsidR="00CD6ADC" w:rsidRPr="00C61FE9" w:rsidRDefault="005C3262" w:rsidP="00B0494D">
      <w:pPr>
        <w:pStyle w:val="2-1"/>
        <w:rPr>
          <w:rtl/>
        </w:rPr>
      </w:pPr>
      <w:r w:rsidRPr="00C61FE9">
        <w:rPr>
          <w:rFonts w:hint="cs"/>
          <w:rtl/>
        </w:rPr>
        <w:t xml:space="preserve">הספק מתחייב לתקן ליקויים שנמצאו על ידי </w:t>
      </w:r>
      <w:r w:rsidR="00D53C64" w:rsidRPr="00C61FE9">
        <w:rPr>
          <w:rFonts w:hint="cs"/>
          <w:rtl/>
        </w:rPr>
        <w:t>המזמין</w:t>
      </w:r>
      <w:r w:rsidRPr="00C61FE9">
        <w:rPr>
          <w:rFonts w:hint="cs"/>
          <w:rtl/>
        </w:rPr>
        <w:t xml:space="preserve"> בפרק זמן סביר ועל חשבונו, וכן מסכים כי </w:t>
      </w:r>
      <w:r w:rsidR="005E6E17" w:rsidRPr="00C61FE9">
        <w:rPr>
          <w:rFonts w:hint="cs"/>
          <w:rtl/>
        </w:rPr>
        <w:t xml:space="preserve">אם </w:t>
      </w:r>
      <w:r w:rsidRPr="00C61FE9">
        <w:rPr>
          <w:rFonts w:hint="cs"/>
          <w:rtl/>
        </w:rPr>
        <w:t>לא יתקן ליקויים כאמור בפרק זמן סביר, יהווה הדבר הפרה יסודית של ההסכם, ויהווה עילה להפסקת התקשרות בכפוף לשימוע.</w:t>
      </w:r>
    </w:p>
    <w:p w14:paraId="255F1BE1" w14:textId="77777777" w:rsidR="00CD6ADC" w:rsidRPr="00C61FE9" w:rsidRDefault="005C3262" w:rsidP="00B0494D">
      <w:pPr>
        <w:pStyle w:val="2-1"/>
        <w:rPr>
          <w:rtl/>
        </w:rPr>
      </w:pPr>
      <w:r w:rsidRPr="00C61FE9">
        <w:rPr>
          <w:rFonts w:hint="cs"/>
          <w:rtl/>
        </w:rPr>
        <w:t>חובות הספק לפי טופס זה יחולו כל עוד מידע רגיש של המזמין זמין במערכותיו.</w:t>
      </w:r>
    </w:p>
    <w:p w14:paraId="4CBD515E" w14:textId="77777777" w:rsidR="00CD6ADC" w:rsidRPr="00C61FE9" w:rsidRDefault="005C3262" w:rsidP="00915100">
      <w:pPr>
        <w:pStyle w:val="1-1"/>
        <w:rPr>
          <w:rtl/>
        </w:rPr>
      </w:pPr>
      <w:r w:rsidRPr="00C61FE9">
        <w:rPr>
          <w:rFonts w:hint="cs"/>
          <w:rtl/>
        </w:rPr>
        <w:t>חובת דיווח</w:t>
      </w:r>
    </w:p>
    <w:p w14:paraId="15E759B2" w14:textId="77777777" w:rsidR="00CD6ADC" w:rsidRPr="00C61FE9" w:rsidRDefault="005C3262" w:rsidP="00B0494D">
      <w:pPr>
        <w:pStyle w:val="2-1"/>
        <w:rPr>
          <w:rtl/>
        </w:rPr>
      </w:pPr>
      <w:bookmarkStart w:id="615" w:name="_Ref120711320"/>
      <w:r w:rsidRPr="00C61FE9">
        <w:rPr>
          <w:rFonts w:hint="cs"/>
          <w:rtl/>
        </w:rPr>
        <w:t>הספק מתחייב להודיע למזמין, בהקדם האפשרי, במהלך כל שעות היממה ובכל יום בשבוע, וללא שיהוי, על כל אירוע אבטחה אשר מסכן מידע או מערכות של המזמין או עלול להשפיע על יכולתו לעמוד בהתחייבויותיו נשוא ההסכם, ובפרט יודיע למזמין על האירועים הבאים:</w:t>
      </w:r>
      <w:bookmarkEnd w:id="615"/>
    </w:p>
    <w:p w14:paraId="6768AD45" w14:textId="77777777" w:rsidR="00CD6ADC" w:rsidRPr="00C61FE9" w:rsidRDefault="005C3262" w:rsidP="00915100">
      <w:pPr>
        <w:pStyle w:val="3-7"/>
        <w:rPr>
          <w:rtl/>
        </w:rPr>
      </w:pPr>
      <w:r w:rsidRPr="00C61FE9">
        <w:rPr>
          <w:rFonts w:hint="cs"/>
          <w:rtl/>
        </w:rPr>
        <w:t>אירוע אבטחה או תקיפת סייבר אשר הביאו לדלף מידע הקשור למזמין או לשיבושו של מידע או קוד תוכנה.</w:t>
      </w:r>
    </w:p>
    <w:p w14:paraId="35CC2555" w14:textId="77777777" w:rsidR="00CD6ADC" w:rsidRPr="00C61FE9" w:rsidRDefault="005C3262" w:rsidP="00915100">
      <w:pPr>
        <w:pStyle w:val="3-7"/>
        <w:rPr>
          <w:rtl/>
        </w:rPr>
      </w:pPr>
      <w:r w:rsidRPr="00C61FE9">
        <w:rPr>
          <w:rFonts w:hint="cs"/>
          <w:rtl/>
        </w:rPr>
        <w:t>אירוע אבטחה או ניסיון תקיפת סייבר אשר עלול להביא לפגיעה במערכות המזמין, במערכות המסופקות לו, במידע של המזמין או בקוד המשמש אותו.</w:t>
      </w:r>
    </w:p>
    <w:p w14:paraId="73C0EB9E" w14:textId="77777777" w:rsidR="00CD6ADC" w:rsidRPr="00C61FE9" w:rsidRDefault="005C3262" w:rsidP="00915100">
      <w:pPr>
        <w:pStyle w:val="3-7"/>
        <w:rPr>
          <w:rtl/>
        </w:rPr>
      </w:pPr>
      <w:r w:rsidRPr="00C61FE9">
        <w:rPr>
          <w:rFonts w:hint="cs"/>
          <w:rtl/>
        </w:rPr>
        <w:t xml:space="preserve">אירוע אבטחה או ניסיון תקיפת סייבר אשר מטרתו לאסוף מידע על המזמין. </w:t>
      </w:r>
    </w:p>
    <w:p w14:paraId="4B1C0003" w14:textId="77777777" w:rsidR="00CD6ADC" w:rsidRPr="00C61FE9" w:rsidRDefault="005C3262" w:rsidP="00B0494D">
      <w:pPr>
        <w:pStyle w:val="2-1"/>
        <w:rPr>
          <w:rtl/>
        </w:rPr>
      </w:pPr>
      <w:bookmarkStart w:id="616" w:name="_Ref58154736"/>
      <w:r w:rsidRPr="00C61FE9">
        <w:rPr>
          <w:rFonts w:hint="cs"/>
          <w:rtl/>
        </w:rPr>
        <w:t>דיווח זה יעשה באמצעות פרטי הקשר של המזמין אשר מפורטים להלן:</w:t>
      </w:r>
    </w:p>
    <w:p w14:paraId="0C39576C" w14:textId="77777777" w:rsidR="00CD6ADC" w:rsidRPr="00C61FE9" w:rsidRDefault="005C3262" w:rsidP="00915100">
      <w:pPr>
        <w:ind w:left="810"/>
        <w:rPr>
          <w:rtl/>
        </w:rPr>
      </w:pPr>
      <w:r w:rsidRPr="00C61FE9">
        <w:rPr>
          <w:rFonts w:hint="cs"/>
          <w:rtl/>
        </w:rPr>
        <w:t>_______________________________________________________.</w:t>
      </w:r>
    </w:p>
    <w:p w14:paraId="0EDB8608" w14:textId="77777777" w:rsidR="00CD6ADC" w:rsidRPr="00C61FE9" w:rsidRDefault="005C3262" w:rsidP="00B0494D">
      <w:pPr>
        <w:pStyle w:val="2-1"/>
        <w:rPr>
          <w:b/>
          <w:bCs/>
          <w:rtl/>
        </w:rPr>
      </w:pPr>
      <w:bookmarkStart w:id="617" w:name="_Ref138676987"/>
      <w:r w:rsidRPr="00C61FE9">
        <w:rPr>
          <w:rFonts w:hint="cs"/>
          <w:rtl/>
        </w:rPr>
        <w:t xml:space="preserve">במקרה כאמור, על הספק להודיע למזמין על התרחשות האירוע ועל כל פרט נוסף ביחס לאירוע זה. </w:t>
      </w:r>
      <w:r w:rsidRPr="00C61FE9">
        <w:rPr>
          <w:rFonts w:hint="cs"/>
          <w:b/>
          <w:bCs/>
          <w:rtl/>
        </w:rPr>
        <w:t>חובה זה תחול גם אם אין ביד הספק את כלל המידע הרלוונטי, ועליו יהיה לעדכן את דיווחיו בהתאם למידע שיצטבר אצלו ולהנחיות המזמין.</w:t>
      </w:r>
      <w:r w:rsidRPr="00C61FE9">
        <w:rPr>
          <w:rFonts w:hint="cs"/>
          <w:rtl/>
        </w:rPr>
        <w:t xml:space="preserve"> על הדיווח לכלול לפחות את הפרטים הבאים:</w:t>
      </w:r>
      <w:bookmarkEnd w:id="616"/>
      <w:bookmarkEnd w:id="617"/>
      <w:r w:rsidRPr="00C61FE9">
        <w:rPr>
          <w:rFonts w:hint="cs"/>
          <w:rtl/>
        </w:rPr>
        <w:t xml:space="preserve"> </w:t>
      </w:r>
    </w:p>
    <w:p w14:paraId="16B19270" w14:textId="77777777" w:rsidR="00CD6ADC" w:rsidRPr="00C61FE9" w:rsidRDefault="005C3262" w:rsidP="00915100">
      <w:pPr>
        <w:pStyle w:val="3-7"/>
        <w:rPr>
          <w:rtl/>
        </w:rPr>
      </w:pPr>
      <w:r w:rsidRPr="00C61FE9">
        <w:rPr>
          <w:rFonts w:hint="cs"/>
          <w:rtl/>
        </w:rPr>
        <w:t>תיאור כללי של האירוע, אופן התרחשותו, ציר הזמן הידוע של האירוע וכולי.</w:t>
      </w:r>
    </w:p>
    <w:p w14:paraId="354B88A3" w14:textId="77777777" w:rsidR="00CD6ADC" w:rsidRPr="00C61FE9" w:rsidRDefault="005C3262" w:rsidP="00915100">
      <w:pPr>
        <w:pStyle w:val="3-7"/>
        <w:rPr>
          <w:rtl/>
        </w:rPr>
      </w:pPr>
      <w:r w:rsidRPr="00C61FE9">
        <w:rPr>
          <w:rFonts w:hint="cs"/>
          <w:rtl/>
        </w:rPr>
        <w:t xml:space="preserve">אופן הטיפול באירוע, והאמצעים הננקטים באופן מידי לצורך צמצום הנזק ומזעור החשיפה בטווח הזמן </w:t>
      </w:r>
      <w:proofErr w:type="spellStart"/>
      <w:r w:rsidRPr="00C61FE9">
        <w:rPr>
          <w:rFonts w:hint="cs"/>
          <w:rtl/>
        </w:rPr>
        <w:t>המידי</w:t>
      </w:r>
      <w:proofErr w:type="spellEnd"/>
      <w:r w:rsidRPr="00C61FE9">
        <w:rPr>
          <w:rFonts w:hint="cs"/>
          <w:rtl/>
        </w:rPr>
        <w:t xml:space="preserve">. </w:t>
      </w:r>
    </w:p>
    <w:p w14:paraId="2DC5A6AA" w14:textId="77777777" w:rsidR="00CD6ADC" w:rsidRPr="00C61FE9" w:rsidRDefault="005C3262" w:rsidP="00915100">
      <w:pPr>
        <w:pStyle w:val="3-7"/>
        <w:rPr>
          <w:rtl/>
        </w:rPr>
      </w:pPr>
      <w:r w:rsidRPr="00C61FE9">
        <w:rPr>
          <w:rFonts w:hint="cs"/>
          <w:rtl/>
        </w:rPr>
        <w:t>המערכות אשר נפגעו או היו היעד לתקיפה.</w:t>
      </w:r>
    </w:p>
    <w:p w14:paraId="12978C3F" w14:textId="77777777" w:rsidR="00CD6ADC" w:rsidRPr="00C61FE9" w:rsidRDefault="005C3262" w:rsidP="00915100">
      <w:pPr>
        <w:pStyle w:val="3-7"/>
        <w:rPr>
          <w:rtl/>
        </w:rPr>
      </w:pPr>
      <w:r w:rsidRPr="00C61FE9">
        <w:rPr>
          <w:rFonts w:hint="cs"/>
          <w:rtl/>
        </w:rPr>
        <w:lastRenderedPageBreak/>
        <w:t>המידע אשר זלג, נפגע או שהיה היעד לתקיפה.</w:t>
      </w:r>
    </w:p>
    <w:p w14:paraId="5AEC011C" w14:textId="77777777" w:rsidR="00CD6ADC" w:rsidRPr="00C61FE9" w:rsidRDefault="005C3262" w:rsidP="00915100">
      <w:pPr>
        <w:pStyle w:val="3-7"/>
        <w:rPr>
          <w:rtl/>
        </w:rPr>
      </w:pPr>
      <w:r w:rsidRPr="00C61FE9">
        <w:rPr>
          <w:rFonts w:hint="cs"/>
          <w:rtl/>
        </w:rPr>
        <w:t>ניתוח דרכי התקיפה, החולשות ששימשו את התקיפה וכל מידע רלוונטי אחר.</w:t>
      </w:r>
    </w:p>
    <w:p w14:paraId="2AF3802A" w14:textId="77777777" w:rsidR="00CD6ADC" w:rsidRPr="00C61FE9" w:rsidRDefault="005C3262" w:rsidP="00915100">
      <w:pPr>
        <w:pStyle w:val="3-7"/>
        <w:rPr>
          <w:rtl/>
        </w:rPr>
      </w:pPr>
      <w:r w:rsidRPr="00C61FE9">
        <w:rPr>
          <w:rFonts w:hint="cs"/>
          <w:rtl/>
        </w:rPr>
        <w:t>פעולות מתקנות למניעת הישנות אירועים אלו בעתיד.</w:t>
      </w:r>
    </w:p>
    <w:p w14:paraId="5A88A1CC" w14:textId="77777777" w:rsidR="00CD6ADC" w:rsidRPr="00C61FE9" w:rsidRDefault="005C3262" w:rsidP="00915100">
      <w:pPr>
        <w:pStyle w:val="3-7"/>
        <w:rPr>
          <w:b/>
          <w:bCs/>
          <w:rtl/>
        </w:rPr>
      </w:pPr>
      <w:r w:rsidRPr="00C61FE9">
        <w:rPr>
          <w:rFonts w:hint="cs"/>
          <w:rtl/>
        </w:rPr>
        <w:t xml:space="preserve">כל מידע אחר, שיידרש על ידי המזמין, לצורך ניתוח האירוע. </w:t>
      </w:r>
    </w:p>
    <w:p w14:paraId="46B40772" w14:textId="77777777" w:rsidR="00CD6ADC" w:rsidRPr="00C61FE9" w:rsidRDefault="005C3262" w:rsidP="00B0494D">
      <w:pPr>
        <w:pStyle w:val="2-1"/>
        <w:rPr>
          <w:rtl/>
        </w:rPr>
      </w:pPr>
      <w:r w:rsidRPr="00C61FE9">
        <w:rPr>
          <w:rFonts w:hint="cs"/>
          <w:rtl/>
        </w:rPr>
        <w:t xml:space="preserve">חובת הדיווח המפורטת בסעיפים </w:t>
      </w:r>
      <w:r w:rsidR="00706B97" w:rsidRPr="00C61FE9">
        <w:rPr>
          <w:rFonts w:hint="cs"/>
          <w:rtl/>
        </w:rPr>
        <w:t xml:space="preserve">3.1 – 3.2 </w:t>
      </w:r>
      <w:r w:rsidRPr="00C61FE9">
        <w:rPr>
          <w:rFonts w:hint="cs"/>
          <w:rtl/>
        </w:rPr>
        <w:t>לעיל תוגבל למידע הרלוונטי למערכות הספק המשמשות למתן שירותים למזמין או מחזיקות במידע רגיש, ולא נדרש גילוי מידע של לקוחות או גורמים בלתי קשורים אחרים.</w:t>
      </w:r>
    </w:p>
    <w:p w14:paraId="038E6F51" w14:textId="77777777" w:rsidR="00CD6ADC" w:rsidRPr="00C61FE9" w:rsidRDefault="005C3262" w:rsidP="00915100">
      <w:pPr>
        <w:pStyle w:val="1-1"/>
        <w:rPr>
          <w:rtl/>
        </w:rPr>
      </w:pPr>
      <w:r w:rsidRPr="00C61FE9">
        <w:rPr>
          <w:rFonts w:hint="cs"/>
          <w:rtl/>
        </w:rPr>
        <w:t>ביקורת תקופתית</w:t>
      </w:r>
    </w:p>
    <w:p w14:paraId="0A51342C" w14:textId="77777777" w:rsidR="00CD6ADC" w:rsidRPr="00C61FE9" w:rsidRDefault="005C3262" w:rsidP="00B0494D">
      <w:pPr>
        <w:pStyle w:val="2-1"/>
        <w:rPr>
          <w:rtl/>
        </w:rPr>
      </w:pPr>
      <w:r w:rsidRPr="00C61FE9">
        <w:rPr>
          <w:rFonts w:hint="cs"/>
          <w:rtl/>
        </w:rPr>
        <w:t xml:space="preserve">המזמין יהיה רשאי  לבצע, אחת לשנה לכל היותר, ביקורת תקופתית על אודות עמידת הספק בכל דרישות הגנת המידע, הפרטיות והסייבר החלות על אספקת השירותים למזמין. ביקורת זו תתבצע, בתיאום מראש, בדרך של בקשת דוחות ודיווחים על אופן עמידת הספק בדרישות המכרז לאבטחת מידע והגנות סייבר. על הספק להעביר את הדוחות והדיווחים בהתאם ללוח הזמנים שיוגדר על ידי המזמין. </w:t>
      </w:r>
    </w:p>
    <w:p w14:paraId="684B22DF" w14:textId="77777777" w:rsidR="00CD6ADC" w:rsidRPr="00C61FE9" w:rsidRDefault="005C3262" w:rsidP="00B0494D">
      <w:pPr>
        <w:pStyle w:val="2-1"/>
        <w:rPr>
          <w:rtl/>
        </w:rPr>
      </w:pPr>
      <w:r w:rsidRPr="00C61FE9">
        <w:rPr>
          <w:rFonts w:hint="cs"/>
          <w:rtl/>
        </w:rPr>
        <w:t>אם הספק סבור כי יש בהעברת המידע חשש לפגיעה בתהליכי העבודה שלו, או בשירותים הניתנים ללקוחות האחרים שלו או שהיא כרוכה בעלויות כספיות לא פרופורציונאלית, יפנה למזמין לצורך תיאום אופן ביצוע הביקורת.</w:t>
      </w:r>
    </w:p>
    <w:p w14:paraId="2585A945" w14:textId="77777777" w:rsidR="00CD6ADC" w:rsidRPr="00C61FE9" w:rsidRDefault="005C3262" w:rsidP="00915100">
      <w:pPr>
        <w:pStyle w:val="1-1"/>
        <w:rPr>
          <w:rtl/>
        </w:rPr>
      </w:pPr>
      <w:bookmarkStart w:id="618" w:name="_Ref56074988"/>
      <w:r w:rsidRPr="00C61FE9">
        <w:rPr>
          <w:rFonts w:hint="cs"/>
          <w:rtl/>
        </w:rPr>
        <w:t>ביקורת בעקבות חשש לתקיפת סייבר</w:t>
      </w:r>
    </w:p>
    <w:p w14:paraId="13BB70E5" w14:textId="77777777" w:rsidR="00CD6ADC" w:rsidRPr="00C61FE9" w:rsidRDefault="005C3262" w:rsidP="00B0494D">
      <w:pPr>
        <w:pStyle w:val="2-1"/>
        <w:rPr>
          <w:rtl/>
        </w:rPr>
      </w:pPr>
      <w:r w:rsidRPr="00C61FE9">
        <w:rPr>
          <w:rFonts w:hint="cs"/>
          <w:rtl/>
        </w:rPr>
        <w:t>המזמין יהיה רשאי לבצע ביקורת בעקבות חשש לתקיפת סייבר המשפיע על אספקת השירותים או המוצרים למזמין, בהתאם לאחד המסלולים המפורטים להלן:</w:t>
      </w:r>
    </w:p>
    <w:p w14:paraId="18E6B6D8" w14:textId="77777777" w:rsidR="00CD6ADC" w:rsidRPr="00C61FE9" w:rsidRDefault="005C3262" w:rsidP="00915100">
      <w:pPr>
        <w:pStyle w:val="3-7"/>
        <w:rPr>
          <w:rtl/>
        </w:rPr>
      </w:pPr>
      <w:r w:rsidRPr="00C61FE9">
        <w:rPr>
          <w:rFonts w:hint="cs"/>
          <w:rtl/>
        </w:rPr>
        <w:t>מסלול א' – ביקורת על התמודדות הספק</w:t>
      </w:r>
    </w:p>
    <w:p w14:paraId="6601320A" w14:textId="519972E7" w:rsidR="00BD25F1" w:rsidRPr="00C61FE9" w:rsidRDefault="005C3262" w:rsidP="00915100">
      <w:pPr>
        <w:pStyle w:val="4-4"/>
        <w:rPr>
          <w:rtl/>
        </w:rPr>
      </w:pPr>
      <w:r w:rsidRPr="00C61FE9">
        <w:rPr>
          <w:rFonts w:hint="cs"/>
          <w:rtl/>
        </w:rPr>
        <w:t xml:space="preserve">המזמין יהיה רשאי לדרוש כל מסמך או פירוט לגבי אופן התמודדות הספק עם תקיפת הסייבר כמפורט בסעיף </w:t>
      </w:r>
      <w:r w:rsidRPr="00C61FE9">
        <w:rPr>
          <w:rFonts w:hint="cs"/>
          <w:rtl/>
        </w:rPr>
        <w:fldChar w:fldCharType="begin"/>
      </w:r>
      <w:r w:rsidRPr="00C61FE9">
        <w:rPr>
          <w:rFonts w:hint="cs"/>
          <w:rtl/>
        </w:rPr>
        <w:instrText xml:space="preserve"> </w:instrText>
      </w:r>
      <w:r w:rsidRPr="00C61FE9">
        <w:rPr>
          <w:rFonts w:hint="cs"/>
        </w:rPr>
        <w:instrText>REF</w:instrText>
      </w:r>
      <w:r w:rsidRPr="00C61FE9">
        <w:rPr>
          <w:rFonts w:hint="cs"/>
          <w:rtl/>
        </w:rPr>
        <w:instrText xml:space="preserve"> _</w:instrText>
      </w:r>
      <w:r w:rsidRPr="00C61FE9">
        <w:rPr>
          <w:rFonts w:hint="cs"/>
        </w:rPr>
        <w:instrText>Ref58154736 \r \h</w:instrText>
      </w:r>
      <w:r w:rsidRPr="00C61FE9">
        <w:rPr>
          <w:rFonts w:hint="cs"/>
          <w:rtl/>
        </w:rPr>
        <w:instrText xml:space="preserve">  \* </w:instrText>
      </w:r>
      <w:r w:rsidRPr="00C61FE9">
        <w:rPr>
          <w:rFonts w:hint="cs"/>
        </w:rPr>
        <w:instrText>MERGEFORMAT</w:instrText>
      </w:r>
      <w:r w:rsidRPr="00C61FE9">
        <w:rPr>
          <w:rFonts w:hint="cs"/>
          <w:rtl/>
        </w:rPr>
        <w:instrText xml:space="preserve"> </w:instrText>
      </w:r>
      <w:r w:rsidRPr="00C61FE9">
        <w:rPr>
          <w:rFonts w:hint="cs"/>
          <w:rtl/>
        </w:rPr>
      </w:r>
      <w:r w:rsidRPr="00C61FE9">
        <w:rPr>
          <w:rFonts w:hint="cs"/>
          <w:rtl/>
        </w:rPr>
        <w:fldChar w:fldCharType="separate"/>
      </w:r>
      <w:r w:rsidR="000C427B">
        <w:rPr>
          <w:rFonts w:hint="eastAsia"/>
          <w:cs/>
        </w:rPr>
        <w:t>‎</w:t>
      </w:r>
      <w:r w:rsidR="000C427B">
        <w:t>3.2</w:t>
      </w:r>
      <w:r w:rsidRPr="00C61FE9">
        <w:rPr>
          <w:rFonts w:hint="cs"/>
          <w:rtl/>
        </w:rPr>
        <w:fldChar w:fldCharType="end"/>
      </w:r>
      <w:r w:rsidRPr="00C61FE9">
        <w:rPr>
          <w:rFonts w:hint="cs"/>
          <w:rtl/>
        </w:rPr>
        <w:t xml:space="preserve"> לעיל או כל מידע אחר הנדרש על מנת להעריך את היקף ההשפעה על אספקת השירותים או המוצרים למזמין.</w:t>
      </w:r>
    </w:p>
    <w:p w14:paraId="56E9A4F7" w14:textId="72A1FF85" w:rsidR="00CD6ADC" w:rsidRPr="00C61FE9" w:rsidRDefault="005C3262" w:rsidP="00915100">
      <w:pPr>
        <w:pStyle w:val="4-4"/>
        <w:rPr>
          <w:rtl/>
        </w:rPr>
      </w:pPr>
      <w:r w:rsidRPr="00C61FE9">
        <w:rPr>
          <w:rFonts w:hint="cs"/>
          <w:rtl/>
        </w:rPr>
        <w:t xml:space="preserve">המזמין יהיה רשאי לדרוש כל מסמך או פירוט לגבי אופן התמודדות הספק עם תקיפת הסייבר כמפורט בסעיף </w:t>
      </w:r>
      <w:r w:rsidRPr="00C61FE9">
        <w:rPr>
          <w:rFonts w:hint="cs"/>
          <w:rtl/>
        </w:rPr>
        <w:fldChar w:fldCharType="begin"/>
      </w:r>
      <w:r w:rsidRPr="00C61FE9">
        <w:rPr>
          <w:rFonts w:hint="cs"/>
          <w:rtl/>
        </w:rPr>
        <w:instrText xml:space="preserve"> </w:instrText>
      </w:r>
      <w:r w:rsidRPr="00C61FE9">
        <w:rPr>
          <w:rFonts w:hint="cs"/>
        </w:rPr>
        <w:instrText>REF</w:instrText>
      </w:r>
      <w:r w:rsidRPr="00C61FE9">
        <w:rPr>
          <w:rFonts w:hint="cs"/>
          <w:rtl/>
        </w:rPr>
        <w:instrText xml:space="preserve"> _</w:instrText>
      </w:r>
      <w:r w:rsidRPr="00C61FE9">
        <w:rPr>
          <w:rFonts w:hint="cs"/>
        </w:rPr>
        <w:instrText>Ref58154736 \r \h</w:instrText>
      </w:r>
      <w:r w:rsidRPr="00C61FE9">
        <w:rPr>
          <w:rFonts w:hint="cs"/>
          <w:rtl/>
        </w:rPr>
        <w:instrText xml:space="preserve"> </w:instrText>
      </w:r>
      <w:r w:rsidR="0001205F" w:rsidRPr="00C61FE9">
        <w:rPr>
          <w:rFonts w:hint="cs"/>
          <w:rtl/>
        </w:rPr>
        <w:instrText xml:space="preserve"> \* </w:instrText>
      </w:r>
      <w:r w:rsidR="0001205F" w:rsidRPr="00C61FE9">
        <w:rPr>
          <w:rFonts w:hint="cs"/>
        </w:rPr>
        <w:instrText>MERGEFORMAT</w:instrText>
      </w:r>
      <w:r w:rsidR="0001205F" w:rsidRPr="00C61FE9">
        <w:rPr>
          <w:rFonts w:hint="cs"/>
          <w:rtl/>
        </w:rPr>
        <w:instrText xml:space="preserve"> </w:instrText>
      </w:r>
      <w:r w:rsidRPr="00C61FE9">
        <w:rPr>
          <w:rFonts w:hint="cs"/>
          <w:rtl/>
        </w:rPr>
      </w:r>
      <w:r w:rsidRPr="00C61FE9">
        <w:rPr>
          <w:rFonts w:hint="cs"/>
          <w:rtl/>
        </w:rPr>
        <w:fldChar w:fldCharType="separate"/>
      </w:r>
      <w:r w:rsidR="000C427B">
        <w:rPr>
          <w:rFonts w:hint="eastAsia"/>
          <w:cs/>
        </w:rPr>
        <w:t>‎</w:t>
      </w:r>
      <w:r w:rsidR="000C427B">
        <w:t>3.2</w:t>
      </w:r>
      <w:r w:rsidRPr="00C61FE9">
        <w:rPr>
          <w:rFonts w:hint="cs"/>
          <w:rtl/>
        </w:rPr>
        <w:fldChar w:fldCharType="end"/>
      </w:r>
      <w:r w:rsidRPr="00C61FE9">
        <w:rPr>
          <w:rFonts w:hint="cs"/>
          <w:rtl/>
        </w:rPr>
        <w:t xml:space="preserve"> לעיל או כל מידע אחר הנדרש על מנת להעריך את היקף ההשפעה על אספקת השירותים או המוצרים למזמין.</w:t>
      </w:r>
    </w:p>
    <w:p w14:paraId="5C6A70D2" w14:textId="77777777" w:rsidR="00CD6ADC" w:rsidRPr="00C61FE9" w:rsidRDefault="005C3262" w:rsidP="00915100">
      <w:pPr>
        <w:pStyle w:val="4-4"/>
        <w:rPr>
          <w:rtl/>
        </w:rPr>
      </w:pPr>
      <w:r w:rsidRPr="00C61FE9">
        <w:rPr>
          <w:rFonts w:hint="cs"/>
          <w:rtl/>
        </w:rPr>
        <w:t>המזמין יהיה רשאי לדרוש מהספק לבצע כל בדיקה או פעולה סבירה במערכותיו של הספק המשמשות למתן השירותים לצורך בחינת התקיפה או על מנת לבחון קיום אירוע כאמור. כל מידע שיועבר לספק לצורך בדיקה זו הוא רגיש ואין להעבירו לכל גורם אחר ללא אישור המזמין.</w:t>
      </w:r>
    </w:p>
    <w:p w14:paraId="7A770100" w14:textId="3535A92F" w:rsidR="00CD6ADC" w:rsidRPr="00C61FE9" w:rsidRDefault="005C3262" w:rsidP="00915100">
      <w:pPr>
        <w:pStyle w:val="4-4"/>
        <w:rPr>
          <w:rtl/>
        </w:rPr>
      </w:pPr>
      <w:bookmarkStart w:id="619" w:name="_Ref58155088"/>
      <w:bookmarkStart w:id="620" w:name="_Ref138849846"/>
      <w:r w:rsidRPr="00C61FE9">
        <w:rPr>
          <w:rFonts w:hint="cs"/>
          <w:rtl/>
        </w:rPr>
        <w:lastRenderedPageBreak/>
        <w:t xml:space="preserve">אם המזמין, בהתייעצות עם הגורם המנחה, מצא כי אין די באמור בסעיפים לעיל על מנת להבטיח בצורה מספקת את הגנת המערכות או המידע של המזמין, או שמדובר במידע רגיש, או באירוע שיש לו השפעה על שירותים חיוניים, יהיה המזמין רשאי לקבוע כי במקביל לעבודת הספק, המשך הטיפול באירוע יהיה כאמור במסלול ב' כמפורט בסעיף </w:t>
      </w:r>
      <w:r w:rsidRPr="00C61FE9">
        <w:rPr>
          <w:rFonts w:hint="cs"/>
          <w:rtl/>
        </w:rPr>
        <w:fldChar w:fldCharType="begin"/>
      </w:r>
      <w:r w:rsidRPr="00C61FE9">
        <w:rPr>
          <w:rFonts w:hint="cs"/>
          <w:rtl/>
        </w:rPr>
        <w:instrText xml:space="preserve"> </w:instrText>
      </w:r>
      <w:r w:rsidRPr="00C61FE9">
        <w:rPr>
          <w:rFonts w:hint="cs"/>
        </w:rPr>
        <w:instrText>REF</w:instrText>
      </w:r>
      <w:r w:rsidRPr="00C61FE9">
        <w:rPr>
          <w:rFonts w:hint="cs"/>
          <w:rtl/>
        </w:rPr>
        <w:instrText xml:space="preserve"> _</w:instrText>
      </w:r>
      <w:r w:rsidRPr="00C61FE9">
        <w:rPr>
          <w:rFonts w:hint="cs"/>
        </w:rPr>
        <w:instrText>Ref58155042 \r \h</w:instrText>
      </w:r>
      <w:r w:rsidRPr="00C61FE9">
        <w:rPr>
          <w:rFonts w:hint="cs"/>
          <w:rtl/>
        </w:rPr>
        <w:instrText xml:space="preserve"> </w:instrText>
      </w:r>
      <w:r w:rsidR="0001205F" w:rsidRPr="00C61FE9">
        <w:rPr>
          <w:rFonts w:hint="cs"/>
          <w:rtl/>
        </w:rPr>
        <w:instrText xml:space="preserve"> \* </w:instrText>
      </w:r>
      <w:r w:rsidR="0001205F" w:rsidRPr="00C61FE9">
        <w:rPr>
          <w:rFonts w:hint="cs"/>
        </w:rPr>
        <w:instrText>MERGEFORMAT</w:instrText>
      </w:r>
      <w:r w:rsidR="0001205F" w:rsidRPr="00C61FE9">
        <w:rPr>
          <w:rFonts w:hint="cs"/>
          <w:rtl/>
        </w:rPr>
        <w:instrText xml:space="preserve"> </w:instrText>
      </w:r>
      <w:r w:rsidRPr="00C61FE9">
        <w:rPr>
          <w:rFonts w:hint="cs"/>
          <w:rtl/>
        </w:rPr>
      </w:r>
      <w:r w:rsidRPr="00C61FE9">
        <w:rPr>
          <w:rFonts w:hint="cs"/>
          <w:rtl/>
        </w:rPr>
        <w:fldChar w:fldCharType="separate"/>
      </w:r>
      <w:r w:rsidR="000C427B">
        <w:rPr>
          <w:rFonts w:hint="eastAsia"/>
          <w:cs/>
        </w:rPr>
        <w:t>‎</w:t>
      </w:r>
      <w:r w:rsidR="000C427B">
        <w:t>5.1.2</w:t>
      </w:r>
      <w:r w:rsidRPr="00C61FE9">
        <w:rPr>
          <w:rFonts w:hint="cs"/>
          <w:rtl/>
        </w:rPr>
        <w:fldChar w:fldCharType="end"/>
      </w:r>
      <w:r w:rsidRPr="00C61FE9">
        <w:rPr>
          <w:rFonts w:hint="cs"/>
          <w:rtl/>
        </w:rPr>
        <w:t xml:space="preserve"> להלן</w:t>
      </w:r>
      <w:bookmarkEnd w:id="619"/>
      <w:r w:rsidRPr="00C61FE9">
        <w:rPr>
          <w:rFonts w:hint="cs"/>
          <w:rtl/>
        </w:rPr>
        <w:t>.</w:t>
      </w:r>
      <w:bookmarkEnd w:id="620"/>
    </w:p>
    <w:p w14:paraId="426E5F9A" w14:textId="77777777" w:rsidR="00CD6ADC" w:rsidRPr="00C61FE9" w:rsidRDefault="005C3262" w:rsidP="00915100">
      <w:pPr>
        <w:pStyle w:val="3-7"/>
        <w:rPr>
          <w:rtl/>
        </w:rPr>
      </w:pPr>
      <w:bookmarkStart w:id="621" w:name="_Ref58155042"/>
      <w:r w:rsidRPr="00C61FE9">
        <w:rPr>
          <w:rFonts w:hint="cs"/>
          <w:rtl/>
        </w:rPr>
        <w:t>מסלול ב' – סיוע של המזמין בהתמודדות עם האירוע</w:t>
      </w:r>
      <w:bookmarkEnd w:id="621"/>
    </w:p>
    <w:p w14:paraId="1F566180" w14:textId="60DACB2B" w:rsidR="00CD6ADC" w:rsidRPr="00C61FE9" w:rsidRDefault="005C3262" w:rsidP="00915100">
      <w:pPr>
        <w:pStyle w:val="4-4"/>
        <w:rPr>
          <w:rtl/>
        </w:rPr>
      </w:pPr>
      <w:r w:rsidRPr="00C61FE9">
        <w:rPr>
          <w:rFonts w:hint="cs"/>
          <w:rtl/>
        </w:rPr>
        <w:t xml:space="preserve">פעילות במסלול זה תהיה בכפוף להחלטת המזמין ובהתאם לשיקול דעתו הבלעדי, ובכפוף להסכמה מפורשת ובכתב של הספק, למעט במקרים המפורטים בסעיף </w:t>
      </w:r>
      <w:r w:rsidRPr="00C61FE9">
        <w:rPr>
          <w:rFonts w:hint="cs"/>
          <w:cs/>
        </w:rPr>
        <w:t>‎</w:t>
      </w:r>
      <w:r w:rsidRPr="00C61FE9">
        <w:rPr>
          <w:rFonts w:hint="cs"/>
          <w:rtl/>
        </w:rPr>
        <w:fldChar w:fldCharType="begin"/>
      </w:r>
      <w:r w:rsidRPr="00C61FE9">
        <w:rPr>
          <w:rFonts w:hint="cs"/>
        </w:rPr>
        <w:instrText xml:space="preserve"> REF _Ref138849846 \r \h </w:instrText>
      </w:r>
      <w:r w:rsidR="0001205F" w:rsidRPr="00C61FE9">
        <w:rPr>
          <w:rFonts w:hint="cs"/>
          <w:rtl/>
        </w:rPr>
        <w:instrText xml:space="preserve"> \* </w:instrText>
      </w:r>
      <w:r w:rsidR="0001205F" w:rsidRPr="00C61FE9">
        <w:rPr>
          <w:rFonts w:hint="cs"/>
        </w:rPr>
        <w:instrText>MERGEFORMAT</w:instrText>
      </w:r>
      <w:r w:rsidR="0001205F" w:rsidRPr="00C61FE9">
        <w:rPr>
          <w:rFonts w:hint="cs"/>
          <w:rtl/>
        </w:rPr>
        <w:instrText xml:space="preserve"> </w:instrText>
      </w:r>
      <w:r w:rsidRPr="00C61FE9">
        <w:rPr>
          <w:rFonts w:hint="cs"/>
          <w:rtl/>
        </w:rPr>
      </w:r>
      <w:r w:rsidRPr="00C61FE9">
        <w:rPr>
          <w:rFonts w:hint="cs"/>
          <w:rtl/>
        </w:rPr>
        <w:fldChar w:fldCharType="separate"/>
      </w:r>
      <w:r w:rsidR="000C427B">
        <w:rPr>
          <w:rFonts w:hint="eastAsia"/>
          <w:cs/>
        </w:rPr>
        <w:t>‎</w:t>
      </w:r>
      <w:r w:rsidR="000C427B">
        <w:t>5.1.1.4</w:t>
      </w:r>
      <w:r w:rsidRPr="00C61FE9">
        <w:rPr>
          <w:rFonts w:hint="cs"/>
          <w:rtl/>
        </w:rPr>
        <w:fldChar w:fldCharType="end"/>
      </w:r>
      <w:r w:rsidRPr="00C61FE9">
        <w:rPr>
          <w:rFonts w:hint="cs"/>
          <w:rtl/>
        </w:rPr>
        <w:t>, שבהם לא תידרש הסכמה מפורשת של הספק.</w:t>
      </w:r>
    </w:p>
    <w:p w14:paraId="4FE73B13" w14:textId="77777777" w:rsidR="00CD6ADC" w:rsidRPr="00C61FE9" w:rsidRDefault="005C3262" w:rsidP="00915100">
      <w:pPr>
        <w:pStyle w:val="4-4"/>
        <w:rPr>
          <w:rtl/>
        </w:rPr>
      </w:pPr>
      <w:r w:rsidRPr="00C61FE9">
        <w:rPr>
          <w:rFonts w:hint="cs"/>
          <w:rtl/>
        </w:rPr>
        <w:t>המזמין יסייע לספק בביצוע הפעולות המפורטות להלן, באופן ישיר ובאמצעות כלים העומדים לרשות המזמין ועל חשבונו:</w:t>
      </w:r>
    </w:p>
    <w:p w14:paraId="74D21DFE" w14:textId="77777777" w:rsidR="00D51635" w:rsidRPr="00C61FE9" w:rsidRDefault="005C3262" w:rsidP="00915100">
      <w:pPr>
        <w:pStyle w:val="5-2"/>
        <w:rPr>
          <w:rtl/>
        </w:rPr>
      </w:pPr>
      <w:r w:rsidRPr="00C61FE9">
        <w:rPr>
          <w:rFonts w:hint="cs"/>
          <w:rtl/>
        </w:rPr>
        <w:t>בדיקת מערכות הספק הנוגעות למתן השירותים או לאספקת המוצרים.</w:t>
      </w:r>
    </w:p>
    <w:p w14:paraId="3BD58E2A" w14:textId="77777777" w:rsidR="00CD6ADC" w:rsidRPr="00C61FE9" w:rsidRDefault="005C3262" w:rsidP="00915100">
      <w:pPr>
        <w:pStyle w:val="5-2"/>
        <w:rPr>
          <w:rtl/>
        </w:rPr>
      </w:pPr>
      <w:r w:rsidRPr="00C61FE9">
        <w:rPr>
          <w:rFonts w:hint="cs"/>
          <w:rtl/>
        </w:rPr>
        <w:t>בדיקת הנזקים או הסיכונים שנגרמו למזמין.</w:t>
      </w:r>
    </w:p>
    <w:p w14:paraId="0ABBA286" w14:textId="77777777" w:rsidR="00CD6ADC" w:rsidRPr="00C61FE9" w:rsidRDefault="005C3262" w:rsidP="00915100">
      <w:pPr>
        <w:pStyle w:val="5-2"/>
        <w:rPr>
          <w:rtl/>
        </w:rPr>
      </w:pPr>
      <w:r w:rsidRPr="00C61FE9">
        <w:rPr>
          <w:rFonts w:hint="cs"/>
          <w:rtl/>
        </w:rPr>
        <w:t>סיוע בהתמודדות עם אירוע האבטחה.</w:t>
      </w:r>
    </w:p>
    <w:p w14:paraId="5B56AA2C" w14:textId="77777777" w:rsidR="00CD6ADC" w:rsidRPr="00C61FE9" w:rsidRDefault="005C3262" w:rsidP="00915100">
      <w:pPr>
        <w:pStyle w:val="5-2"/>
        <w:rPr>
          <w:rtl/>
        </w:rPr>
      </w:pPr>
      <w:r w:rsidRPr="00C61FE9">
        <w:rPr>
          <w:rFonts w:hint="cs"/>
          <w:rtl/>
        </w:rPr>
        <w:t>אבחון אופן התקיפה, המערכות שנפגעו והשפעתה על מתן השירות.</w:t>
      </w:r>
    </w:p>
    <w:p w14:paraId="26CB3C5E" w14:textId="77777777" w:rsidR="00CD6ADC" w:rsidRPr="00C61FE9" w:rsidRDefault="005C3262" w:rsidP="00915100">
      <w:pPr>
        <w:pStyle w:val="5-2"/>
        <w:rPr>
          <w:rtl/>
        </w:rPr>
      </w:pPr>
      <w:r w:rsidRPr="00C61FE9">
        <w:rPr>
          <w:rFonts w:hint="cs"/>
          <w:rtl/>
        </w:rPr>
        <w:t>בחינת דרכים למנוע את המשכם והישנותם של הסיכונים שנגרמו למזמין ומתן הנחיות לספק בדבר הדרכים לצמצם סיכונים אלו וכולי.</w:t>
      </w:r>
    </w:p>
    <w:p w14:paraId="5DD7A894" w14:textId="77777777" w:rsidR="00CD6ADC" w:rsidRPr="00C61FE9" w:rsidRDefault="005C3262" w:rsidP="00915100">
      <w:pPr>
        <w:pStyle w:val="3-7"/>
        <w:rPr>
          <w:rtl/>
        </w:rPr>
      </w:pPr>
      <w:r w:rsidRPr="00C61FE9">
        <w:rPr>
          <w:rFonts w:hint="cs"/>
          <w:rtl/>
        </w:rPr>
        <w:t xml:space="preserve">אין בסיוע על ידי המזמין בכדי להפחית אי אלו ממחויבויות הספק. </w:t>
      </w:r>
      <w:r w:rsidR="005E6E17" w:rsidRPr="00C61FE9">
        <w:rPr>
          <w:rFonts w:hint="cs"/>
          <w:rtl/>
        </w:rPr>
        <w:t xml:space="preserve">במקרה </w:t>
      </w:r>
      <w:r w:rsidRPr="00C61FE9">
        <w:rPr>
          <w:rFonts w:hint="cs"/>
          <w:rtl/>
        </w:rPr>
        <w:t xml:space="preserve">שהספק חושב </w:t>
      </w:r>
      <w:proofErr w:type="spellStart"/>
      <w:r w:rsidRPr="00C61FE9">
        <w:rPr>
          <w:rFonts w:hint="cs"/>
          <w:rtl/>
        </w:rPr>
        <w:t>שהנחייה</w:t>
      </w:r>
      <w:proofErr w:type="spellEnd"/>
      <w:r w:rsidRPr="00C61FE9">
        <w:rPr>
          <w:rFonts w:hint="cs"/>
          <w:rtl/>
        </w:rPr>
        <w:t xml:space="preserve"> מסוימת עשויה לפגוע ברמת האבטחה או בשירותים הניתנים על ידו, עליו להתריע על כך בצורה מפורשת לנציג המזמין.</w:t>
      </w:r>
    </w:p>
    <w:p w14:paraId="356B2C14" w14:textId="77777777" w:rsidR="00CD6ADC" w:rsidRPr="00C61FE9" w:rsidRDefault="005C3262" w:rsidP="00B0494D">
      <w:pPr>
        <w:pStyle w:val="2-1"/>
        <w:rPr>
          <w:rtl/>
        </w:rPr>
      </w:pPr>
      <w:r w:rsidRPr="00C61FE9">
        <w:rPr>
          <w:rFonts w:hint="cs"/>
          <w:rtl/>
        </w:rPr>
        <w:t>הספק ישתף פעולה כמיטב יכולתו עם דרישות המזמין ויעמיד לרשותו כל מידע נדרש לצורך אבחון והתמודדות עם אירוע האבטחה או על מנת לוודא כי אירוע כאמור לא מתקיים. מידע זה יוגבל למידע הרלוונטי למערכות המזמין או המערכות המשמשות למתן שירותים למזמין, וללא גילוי מידע של לקוחות או גורמים בלתי קשורים אחרים.</w:t>
      </w:r>
    </w:p>
    <w:p w14:paraId="6B86CDD6" w14:textId="77777777" w:rsidR="00CD6ADC" w:rsidRPr="00C61FE9" w:rsidRDefault="005C3262" w:rsidP="00B0494D">
      <w:pPr>
        <w:pStyle w:val="2-1"/>
        <w:rPr>
          <w:rtl/>
        </w:rPr>
      </w:pPr>
      <w:r w:rsidRPr="00C61FE9">
        <w:rPr>
          <w:rFonts w:hint="cs"/>
          <w:rtl/>
        </w:rPr>
        <w:t xml:space="preserve">במקרה שהספק סבור כי יש בהעברת המידע או באופן ביצוע הביקורת חשש לפגיעה בתהליכי העבודה שלו או בשירותים הניתנים ללקוחות האחרים שלו, יפנה למנהל </w:t>
      </w:r>
      <w:proofErr w:type="spellStart"/>
      <w:r w:rsidRPr="00C61FE9">
        <w:rPr>
          <w:rFonts w:hint="cs"/>
          <w:rtl/>
        </w:rPr>
        <w:t>מינהל</w:t>
      </w:r>
      <w:proofErr w:type="spellEnd"/>
      <w:r w:rsidRPr="00C61FE9">
        <w:rPr>
          <w:rFonts w:hint="cs"/>
          <w:rtl/>
        </w:rPr>
        <w:t xml:space="preserve"> הרכש הממשלתי לצורך תיאום אופן ביצוע הביקורת.</w:t>
      </w:r>
    </w:p>
    <w:p w14:paraId="2D936B07" w14:textId="77777777" w:rsidR="00CD6ADC" w:rsidRPr="00C61FE9" w:rsidRDefault="005C3262" w:rsidP="00915100">
      <w:pPr>
        <w:pStyle w:val="1-1"/>
        <w:rPr>
          <w:rtl/>
        </w:rPr>
      </w:pPr>
      <w:r w:rsidRPr="00C61FE9">
        <w:rPr>
          <w:rFonts w:hint="cs"/>
          <w:rtl/>
        </w:rPr>
        <w:t>נציגי המזמין</w:t>
      </w:r>
    </w:p>
    <w:p w14:paraId="0B7DAEC2" w14:textId="77777777" w:rsidR="00CD6ADC" w:rsidRPr="00C61FE9" w:rsidRDefault="005C3262" w:rsidP="00B0494D">
      <w:pPr>
        <w:pStyle w:val="2-1"/>
        <w:rPr>
          <w:rtl/>
        </w:rPr>
      </w:pPr>
      <w:r w:rsidRPr="00C61FE9">
        <w:rPr>
          <w:rFonts w:hint="cs"/>
          <w:rtl/>
        </w:rPr>
        <w:lastRenderedPageBreak/>
        <w:t xml:space="preserve">לטובת ביצוע ההתחייבויות המפורטות בטופס זה, המזמין יהיה רשאי להעביר את כלל המידע שהתקבל אצלו לידי הגורם המנחה, וכן לידי </w:t>
      </w:r>
      <w:proofErr w:type="spellStart"/>
      <w:r w:rsidRPr="00C61FE9">
        <w:rPr>
          <w:rFonts w:hint="cs"/>
          <w:rtl/>
        </w:rPr>
        <w:t>מינהל</w:t>
      </w:r>
      <w:proofErr w:type="spellEnd"/>
      <w:r w:rsidRPr="00C61FE9">
        <w:rPr>
          <w:rFonts w:hint="cs"/>
          <w:rtl/>
        </w:rPr>
        <w:t xml:space="preserve"> הרכש, וזאת לצורך הערכת סיכונים וקביעת פעולות הנדרשות מהספק.</w:t>
      </w:r>
    </w:p>
    <w:p w14:paraId="6FA5F954" w14:textId="77777777" w:rsidR="00CD6ADC" w:rsidRPr="00C61FE9" w:rsidRDefault="005C3262" w:rsidP="00B0494D">
      <w:pPr>
        <w:pStyle w:val="2-1"/>
        <w:rPr>
          <w:rtl/>
        </w:rPr>
      </w:pPr>
      <w:r w:rsidRPr="00C61FE9">
        <w:rPr>
          <w:rFonts w:hint="cs"/>
          <w:rtl/>
        </w:rPr>
        <w:t xml:space="preserve">הגורמים המנחים את המזמין בהיבטי אבטחת מידע והגנות סייבר </w:t>
      </w:r>
      <w:proofErr w:type="spellStart"/>
      <w:r w:rsidRPr="00C61FE9">
        <w:rPr>
          <w:rFonts w:hint="cs"/>
          <w:rtl/>
        </w:rPr>
        <w:t>ומינהל</w:t>
      </w:r>
      <w:proofErr w:type="spellEnd"/>
      <w:r w:rsidRPr="00C61FE9">
        <w:rPr>
          <w:rFonts w:hint="cs"/>
          <w:rtl/>
        </w:rPr>
        <w:t xml:space="preserve"> הרכש יהיו רשאים לבוא במקום המזמין בכל סמכות הנתונה למזמין לפי טופס זה, והספק ישתף פעולה עם הנחיות שיתקבלו מהם לפי הוראות הטופס.</w:t>
      </w:r>
    </w:p>
    <w:p w14:paraId="4D5AF5D7" w14:textId="77777777" w:rsidR="00CD6ADC" w:rsidRPr="00C61FE9" w:rsidRDefault="005C3262" w:rsidP="00B0494D">
      <w:pPr>
        <w:pStyle w:val="2-1"/>
        <w:rPr>
          <w:rtl/>
        </w:rPr>
      </w:pPr>
      <w:r w:rsidRPr="00C61FE9">
        <w:rPr>
          <w:rFonts w:hint="cs"/>
          <w:rtl/>
        </w:rPr>
        <w:t xml:space="preserve">הגורם המנחה </w:t>
      </w:r>
      <w:proofErr w:type="spellStart"/>
      <w:r w:rsidRPr="00C61FE9">
        <w:rPr>
          <w:rFonts w:hint="cs"/>
          <w:rtl/>
        </w:rPr>
        <w:t>ומינהל</w:t>
      </w:r>
      <w:proofErr w:type="spellEnd"/>
      <w:r w:rsidRPr="00C61FE9">
        <w:rPr>
          <w:rFonts w:hint="cs"/>
          <w:rtl/>
        </w:rPr>
        <w:t xml:space="preserve"> הרכש יהיו מחויבים להשתמש במידע שיתקבל מהספק אך ורק לצרכים האמורים בטופס זה תוך גילויו לגורמים הנדרשים לכך בלבד.</w:t>
      </w:r>
      <w:bookmarkEnd w:id="618"/>
    </w:p>
    <w:p w14:paraId="3596095B" w14:textId="77777777" w:rsidR="00CD6ADC" w:rsidRPr="00C61FE9" w:rsidRDefault="005C3262" w:rsidP="00915100">
      <w:pPr>
        <w:pStyle w:val="1-1"/>
        <w:rPr>
          <w:rtl/>
        </w:rPr>
      </w:pPr>
      <w:bookmarkStart w:id="622" w:name="_Ref138153021"/>
      <w:r w:rsidRPr="00C61FE9">
        <w:rPr>
          <w:rFonts w:hint="cs"/>
          <w:rtl/>
        </w:rPr>
        <w:t>כתובת לפניות בנושא אבטחת מידע והגנת סייבר</w:t>
      </w:r>
      <w:bookmarkEnd w:id="622"/>
      <w:r w:rsidRPr="00C61FE9">
        <w:rPr>
          <w:rFonts w:hint="cs"/>
          <w:rtl/>
        </w:rPr>
        <w:t xml:space="preserve">  </w:t>
      </w:r>
    </w:p>
    <w:p w14:paraId="57F1B023" w14:textId="77777777" w:rsidR="00CD6ADC" w:rsidRPr="00C61FE9" w:rsidRDefault="005C3262" w:rsidP="00B0494D">
      <w:pPr>
        <w:pStyle w:val="2-1"/>
        <w:rPr>
          <w:rtl/>
        </w:rPr>
      </w:pPr>
      <w:r w:rsidRPr="00C61FE9">
        <w:rPr>
          <w:rFonts w:hint="cs"/>
          <w:rtl/>
        </w:rPr>
        <w:t>הודעות/פניות בנושא אבטחת מידע והגנת סייבר יועברו לספק באמצעות כתובת הדואר האלקטרוני הבאה: _______________@___________</w:t>
      </w:r>
    </w:p>
    <w:p w14:paraId="6DFF24E0" w14:textId="77777777" w:rsidR="00CD6ADC" w:rsidRPr="00C61FE9" w:rsidRDefault="00CD6ADC" w:rsidP="00925707">
      <w:pPr>
        <w:rPr>
          <w:rtl/>
        </w:rPr>
      </w:pPr>
    </w:p>
    <w:p w14:paraId="7036905F" w14:textId="77777777" w:rsidR="00CD6ADC" w:rsidRPr="00C61FE9" w:rsidRDefault="00CD6ADC" w:rsidP="00925707">
      <w:pPr>
        <w:rPr>
          <w:rtl/>
        </w:rPr>
      </w:pPr>
    </w:p>
    <w:p w14:paraId="784D7509" w14:textId="77777777" w:rsidR="00CD6ADC" w:rsidRPr="00C61FE9" w:rsidRDefault="005C3262" w:rsidP="00925707">
      <w:pPr>
        <w:rPr>
          <w:rtl/>
        </w:rPr>
      </w:pPr>
      <w:r w:rsidRPr="00C61FE9">
        <w:rPr>
          <w:rFonts w:hint="cs"/>
          <w:rtl/>
        </w:rPr>
        <w:t>חתימת הספק:</w:t>
      </w:r>
    </w:p>
    <w:tbl>
      <w:tblPr>
        <w:tblStyle w:val="affff4"/>
        <w:bidiVisual/>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ת הספק"/>
      </w:tblPr>
      <w:tblGrid>
        <w:gridCol w:w="2613"/>
        <w:gridCol w:w="2645"/>
        <w:gridCol w:w="2662"/>
      </w:tblGrid>
      <w:tr w:rsidR="000C0BE3" w:rsidRPr="00C61FE9" w14:paraId="68AAB2BD" w14:textId="77777777" w:rsidTr="00CD6ADC">
        <w:trPr>
          <w:trHeight w:val="536"/>
          <w:tblHeader/>
        </w:trPr>
        <w:tc>
          <w:tcPr>
            <w:tcW w:w="2765" w:type="dxa"/>
            <w:vAlign w:val="bottom"/>
            <w:hideMark/>
          </w:tcPr>
          <w:p w14:paraId="4E8FC318" w14:textId="77777777" w:rsidR="00CD6ADC" w:rsidRPr="00C61FE9" w:rsidRDefault="005C3262" w:rsidP="00925707">
            <w:pPr>
              <w:rPr>
                <w:rFonts w:ascii="David" w:hAnsi="David" w:cs="David"/>
                <w:rtl/>
              </w:rPr>
            </w:pPr>
            <w:r w:rsidRPr="00C61FE9">
              <w:rPr>
                <w:rFonts w:ascii="David" w:hAnsi="David" w:cs="David" w:hint="cs"/>
                <w:rtl/>
              </w:rPr>
              <w:t>________________</w:t>
            </w:r>
          </w:p>
        </w:tc>
        <w:tc>
          <w:tcPr>
            <w:tcW w:w="2765" w:type="dxa"/>
            <w:vAlign w:val="bottom"/>
            <w:hideMark/>
          </w:tcPr>
          <w:p w14:paraId="7C3C4E0D" w14:textId="77777777" w:rsidR="00CD6ADC" w:rsidRPr="00C61FE9" w:rsidRDefault="005C3262" w:rsidP="00925707">
            <w:pPr>
              <w:rPr>
                <w:rFonts w:ascii="David" w:hAnsi="David" w:cs="David"/>
                <w:rtl/>
              </w:rPr>
            </w:pPr>
            <w:r w:rsidRPr="00C61FE9">
              <w:rPr>
                <w:rFonts w:ascii="David" w:hAnsi="David" w:cs="David" w:hint="cs"/>
                <w:rtl/>
              </w:rPr>
              <w:t>__________________</w:t>
            </w:r>
          </w:p>
        </w:tc>
        <w:tc>
          <w:tcPr>
            <w:tcW w:w="2766" w:type="dxa"/>
            <w:vAlign w:val="bottom"/>
            <w:hideMark/>
          </w:tcPr>
          <w:p w14:paraId="308B3CDD" w14:textId="77777777" w:rsidR="00CD6ADC" w:rsidRPr="00C61FE9" w:rsidRDefault="005C3262" w:rsidP="00925707">
            <w:pPr>
              <w:rPr>
                <w:rFonts w:ascii="David" w:hAnsi="David" w:cs="David"/>
                <w:rtl/>
              </w:rPr>
            </w:pPr>
            <w:r w:rsidRPr="00C61FE9">
              <w:rPr>
                <w:rFonts w:ascii="David" w:hAnsi="David" w:cs="David" w:hint="cs"/>
                <w:rtl/>
              </w:rPr>
              <w:t>___________________</w:t>
            </w:r>
          </w:p>
        </w:tc>
      </w:tr>
      <w:tr w:rsidR="000C0BE3" w:rsidRPr="00C61FE9" w14:paraId="5AE6FF16" w14:textId="77777777" w:rsidTr="00CD6ADC">
        <w:tc>
          <w:tcPr>
            <w:tcW w:w="2765" w:type="dxa"/>
            <w:hideMark/>
          </w:tcPr>
          <w:p w14:paraId="7797EF4C" w14:textId="77777777" w:rsidR="00CD6ADC" w:rsidRPr="00C61FE9" w:rsidRDefault="005C3262" w:rsidP="00925707">
            <w:pPr>
              <w:rPr>
                <w:rFonts w:ascii="David" w:hAnsi="David" w:cs="David"/>
                <w:rtl/>
              </w:rPr>
            </w:pPr>
            <w:r w:rsidRPr="00C61FE9">
              <w:rPr>
                <w:rFonts w:ascii="David" w:hAnsi="David" w:cs="David" w:hint="cs"/>
                <w:rtl/>
              </w:rPr>
              <w:t>שם</w:t>
            </w:r>
          </w:p>
        </w:tc>
        <w:tc>
          <w:tcPr>
            <w:tcW w:w="2765" w:type="dxa"/>
            <w:hideMark/>
          </w:tcPr>
          <w:p w14:paraId="1AC4335E" w14:textId="77777777" w:rsidR="00CD6ADC" w:rsidRPr="00C61FE9" w:rsidRDefault="005C3262" w:rsidP="00925707">
            <w:pPr>
              <w:rPr>
                <w:rFonts w:ascii="David" w:hAnsi="David" w:cs="David"/>
                <w:rtl/>
              </w:rPr>
            </w:pPr>
            <w:r w:rsidRPr="00C61FE9">
              <w:rPr>
                <w:rFonts w:ascii="David" w:hAnsi="David" w:cs="David" w:hint="cs"/>
                <w:rtl/>
              </w:rPr>
              <w:t>תאריך</w:t>
            </w:r>
          </w:p>
        </w:tc>
        <w:tc>
          <w:tcPr>
            <w:tcW w:w="2766" w:type="dxa"/>
            <w:hideMark/>
          </w:tcPr>
          <w:p w14:paraId="73F36141" w14:textId="77777777" w:rsidR="00CD6ADC" w:rsidRPr="00C61FE9" w:rsidRDefault="005C3262" w:rsidP="00925707">
            <w:pPr>
              <w:rPr>
                <w:rFonts w:ascii="David" w:hAnsi="David" w:cs="David"/>
                <w:rtl/>
              </w:rPr>
            </w:pPr>
            <w:r w:rsidRPr="00C61FE9">
              <w:rPr>
                <w:rFonts w:ascii="David" w:hAnsi="David" w:cs="David" w:hint="cs"/>
                <w:rtl/>
              </w:rPr>
              <w:t>חתימה</w:t>
            </w:r>
          </w:p>
        </w:tc>
      </w:tr>
      <w:bookmarkEnd w:id="609"/>
      <w:bookmarkEnd w:id="610"/>
      <w:bookmarkEnd w:id="611"/>
    </w:tbl>
    <w:p w14:paraId="6AD4CE39" w14:textId="7BE50CC7" w:rsidR="009A1229" w:rsidRPr="00C61FE9" w:rsidRDefault="009A1229" w:rsidP="00E0309B">
      <w:pPr>
        <w:rPr>
          <w:rtl/>
        </w:rPr>
      </w:pPr>
    </w:p>
    <w:sectPr w:rsidR="009A1229" w:rsidRPr="00C61FE9" w:rsidSect="0065452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F18890" w14:textId="77777777" w:rsidR="0079667B" w:rsidRDefault="0079667B">
      <w:r>
        <w:separator/>
      </w:r>
    </w:p>
  </w:endnote>
  <w:endnote w:type="continuationSeparator" w:id="0">
    <w:p w14:paraId="2614066B" w14:textId="77777777" w:rsidR="0079667B" w:rsidRDefault="007966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B1"/>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charset w:val="B1"/>
    <w:family w:val="swiss"/>
    <w:pitch w:val="variable"/>
    <w:sig w:usb0="00000803" w:usb1="00000000" w:usb2="00000000" w:usb3="00000000" w:csb0="00000021" w:csb1="00000000"/>
  </w:font>
  <w:font w:name="Calibri">
    <w:panose1 w:val="020F0502020204030204"/>
    <w:charset w:val="00"/>
    <w:family w:val="swiss"/>
    <w:pitch w:val="variable"/>
    <w:sig w:usb0="E4002EFF" w:usb1="C200247B" w:usb2="00000009" w:usb3="00000000" w:csb0="000001FF" w:csb1="00000000"/>
  </w:font>
  <w:font w:name="FrankRuehl">
    <w:panose1 w:val="020E0503060101010101"/>
    <w:charset w:val="B1"/>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evenim MT">
    <w:charset w:val="B1"/>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charset w:val="B1"/>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566D9D" w14:textId="77777777" w:rsidR="001000B8" w:rsidRDefault="005C3262" w:rsidP="00264E54">
    <w:pPr>
      <w:pStyle w:val="a"/>
      <w:numPr>
        <w:ilvl w:val="0"/>
        <w:numId w:val="0"/>
      </w:numPr>
      <w:jc w:val="center"/>
    </w:pPr>
    <w:r>
      <w:fldChar w:fldCharType="begin"/>
    </w:r>
    <w:r>
      <w:instrText>PAGE   \* MERGEFORMAT</w:instrText>
    </w:r>
    <w:r>
      <w:fldChar w:fldCharType="separate"/>
    </w:r>
    <w:r w:rsidRPr="0065536C">
      <w:rPr>
        <w:lang w:val="he-IL"/>
      </w:rPr>
      <w:t>84</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6843B5" w14:textId="77777777" w:rsidR="001000B8" w:rsidRPr="003236F8" w:rsidRDefault="001000B8" w:rsidP="003236F8">
    <w:pPr>
      <w:pStyle w:val="a"/>
      <w:numPr>
        <w:ilvl w:val="0"/>
        <w:numId w:val="0"/>
      </w:num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711274370"/>
      <w:docPartObj>
        <w:docPartGallery w:val="Page Numbers (Bottom of Page)"/>
        <w:docPartUnique/>
      </w:docPartObj>
    </w:sdtPr>
    <w:sdtEndPr>
      <w:rPr>
        <w:cs/>
      </w:rPr>
    </w:sdtEndPr>
    <w:sdtContent>
      <w:p w14:paraId="4D3BB63A" w14:textId="77777777" w:rsidR="001000B8" w:rsidRDefault="005C3262" w:rsidP="000636E1">
        <w:pPr>
          <w:pStyle w:val="a"/>
          <w:numPr>
            <w:ilvl w:val="0"/>
            <w:numId w:val="0"/>
          </w:numPr>
          <w:jc w:val="center"/>
          <w:rPr>
            <w:rtl/>
          </w:rPr>
        </w:pPr>
        <w:r>
          <w:fldChar w:fldCharType="begin"/>
        </w:r>
        <w:r>
          <w:rPr>
            <w:rtl/>
            <w:cs/>
          </w:rPr>
          <w:instrText>PAGE   \* MERGEFORMAT</w:instrText>
        </w:r>
        <w:r>
          <w:fldChar w:fldCharType="separate"/>
        </w:r>
        <w:r w:rsidRPr="0065536C">
          <w:rPr>
            <w:rtl/>
            <w:lang w:val="he-IL"/>
          </w:rPr>
          <w:t>75</w:t>
        </w:r>
        <w:r>
          <w:fldChar w:fldCharType="end"/>
        </w:r>
      </w:p>
    </w:sdtContent>
  </w:sdt>
  <w:p w14:paraId="06CAB19B" w14:textId="77777777" w:rsidR="001000B8" w:rsidRPr="003236F8" w:rsidRDefault="001000B8"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614562" w14:textId="77777777" w:rsidR="0079667B" w:rsidRDefault="0079667B">
      <w:r>
        <w:separator/>
      </w:r>
    </w:p>
  </w:footnote>
  <w:footnote w:type="continuationSeparator" w:id="0">
    <w:p w14:paraId="1526F0DC" w14:textId="77777777" w:rsidR="0079667B" w:rsidRDefault="007966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6F3376" w14:textId="7CFDFE34" w:rsidR="00D61FA3" w:rsidRPr="001004E7" w:rsidRDefault="00D61FA3" w:rsidP="001004E7">
    <w:pPr>
      <w:pStyle w:val="afb"/>
      <w:tabs>
        <w:tab w:val="clear" w:pos="4153"/>
        <w:tab w:val="clear" w:pos="8306"/>
        <w:tab w:val="center" w:pos="4570"/>
        <w:tab w:val="right" w:pos="9070"/>
      </w:tabs>
      <w:ind w:left="200"/>
      <w:jc w:val="center"/>
      <w:rPr>
        <w:b/>
        <w:bCs/>
        <w:sz w:val="20"/>
        <w:szCs w:val="20"/>
        <w:rtl/>
      </w:rPr>
    </w:pPr>
    <w:r w:rsidRPr="001004E7">
      <w:rPr>
        <w:b/>
        <w:bCs/>
        <w:sz w:val="20"/>
        <w:szCs w:val="20"/>
        <w:rtl/>
      </w:rPr>
      <w:drawing>
        <wp:anchor distT="0" distB="0" distL="114300" distR="114300" simplePos="0" relativeHeight="251661312" behindDoc="0" locked="0" layoutInCell="1" allowOverlap="1" wp14:anchorId="5B95CB4F" wp14:editId="6DD214C3">
          <wp:simplePos x="0" y="0"/>
          <wp:positionH relativeFrom="margin">
            <wp:posOffset>5162550</wp:posOffset>
          </wp:positionH>
          <wp:positionV relativeFrom="margin">
            <wp:posOffset>-807085</wp:posOffset>
          </wp:positionV>
          <wp:extent cx="896620" cy="501650"/>
          <wp:effectExtent l="0" t="0" r="0" b="0"/>
          <wp:wrapNone/>
          <wp:docPr id="11" name="תמונה 15" descr="לוגו משרד הבריאו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לוגו משרד.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96620" cy="501650"/>
                  </a:xfrm>
                  <a:prstGeom prst="rect">
                    <a:avLst/>
                  </a:prstGeom>
                </pic:spPr>
              </pic:pic>
            </a:graphicData>
          </a:graphic>
          <wp14:sizeRelH relativeFrom="page">
            <wp14:pctWidth>0</wp14:pctWidth>
          </wp14:sizeRelH>
          <wp14:sizeRelV relativeFrom="page">
            <wp14:pctHeight>0</wp14:pctHeight>
          </wp14:sizeRelV>
        </wp:anchor>
      </w:drawing>
    </w:r>
    <w:r w:rsidRPr="001004E7">
      <w:rPr>
        <w:rFonts w:hint="eastAsia"/>
        <w:b/>
        <w:bCs/>
        <w:sz w:val="20"/>
        <w:szCs w:val="20"/>
        <w:rtl/>
      </w:rPr>
      <w:t>מכרז</w:t>
    </w:r>
    <w:r w:rsidRPr="001004E7">
      <w:rPr>
        <w:b/>
        <w:bCs/>
        <w:sz w:val="20"/>
        <w:szCs w:val="20"/>
        <w:rtl/>
      </w:rPr>
      <w:t xml:space="preserve"> פומבי </w:t>
    </w:r>
    <w:r>
      <w:rPr>
        <w:rFonts w:hint="cs"/>
        <w:b/>
        <w:bCs/>
        <w:sz w:val="20"/>
        <w:szCs w:val="20"/>
        <w:rtl/>
      </w:rPr>
      <w:t>20-2025</w:t>
    </w:r>
    <w:r w:rsidRPr="00D61FA3">
      <w:rPr>
        <w:rtl/>
      </w:rPr>
      <w:t xml:space="preserve"> </w:t>
    </w:r>
    <w:r w:rsidRPr="00D61FA3">
      <w:rPr>
        <w:b/>
        <w:bCs/>
        <w:sz w:val="20"/>
        <w:szCs w:val="20"/>
        <w:rtl/>
      </w:rPr>
      <w:t>למערכת לזיהוי חריגות ואיומי סייבר בהתבסס על ניתוח התנהגותי</w:t>
    </w:r>
  </w:p>
  <w:p w14:paraId="3B1624FD" w14:textId="77777777" w:rsidR="00D61FA3" w:rsidRPr="001004E7" w:rsidRDefault="00D61FA3" w:rsidP="00D61FA3">
    <w:pPr>
      <w:pStyle w:val="afb"/>
      <w:tabs>
        <w:tab w:val="clear" w:pos="4153"/>
        <w:tab w:val="clear" w:pos="8306"/>
        <w:tab w:val="center" w:pos="4570"/>
        <w:tab w:val="right" w:pos="9070"/>
      </w:tabs>
      <w:jc w:val="center"/>
      <w:rPr>
        <w:b/>
        <w:bCs/>
        <w:sz w:val="20"/>
        <w:szCs w:val="20"/>
      </w:rPr>
    </w:pPr>
    <w:r w:rsidRPr="001004E7">
      <w:rPr>
        <w:b/>
        <w:bCs/>
        <w:sz w:val="20"/>
        <w:szCs w:val="20"/>
      </w:rPr>
      <w:t xml:space="preserve"> </w:t>
    </w:r>
    <w:r w:rsidRPr="001004E7">
      <w:rPr>
        <w:rFonts w:hint="eastAsia"/>
        <w:b/>
        <w:bCs/>
        <w:sz w:val="20"/>
        <w:szCs w:val="20"/>
        <w:rtl/>
      </w:rPr>
      <w:t>עמוד</w:t>
    </w:r>
    <w:r w:rsidRPr="001004E7">
      <w:rPr>
        <w:b/>
        <w:bCs/>
        <w:sz w:val="20"/>
        <w:szCs w:val="20"/>
        <w:rtl/>
      </w:rPr>
      <w:t xml:space="preserve"> </w:t>
    </w:r>
    <w:r w:rsidRPr="001004E7">
      <w:rPr>
        <w:b/>
        <w:bCs/>
        <w:sz w:val="20"/>
        <w:szCs w:val="20"/>
        <w:rtl/>
      </w:rPr>
      <w:fldChar w:fldCharType="begin"/>
    </w:r>
    <w:r w:rsidRPr="001004E7">
      <w:rPr>
        <w:b/>
        <w:bCs/>
        <w:sz w:val="20"/>
        <w:szCs w:val="20"/>
        <w:rtl/>
      </w:rPr>
      <w:instrText xml:space="preserve"> </w:instrText>
    </w:r>
    <w:r w:rsidRPr="001004E7">
      <w:rPr>
        <w:b/>
        <w:bCs/>
        <w:sz w:val="20"/>
        <w:szCs w:val="20"/>
      </w:rPr>
      <w:instrText>PAGE</w:instrText>
    </w:r>
    <w:r w:rsidRPr="001004E7">
      <w:rPr>
        <w:b/>
        <w:bCs/>
        <w:sz w:val="20"/>
        <w:szCs w:val="20"/>
        <w:rtl/>
      </w:rPr>
      <w:instrText xml:space="preserve">  \* </w:instrText>
    </w:r>
    <w:r w:rsidRPr="001004E7">
      <w:rPr>
        <w:b/>
        <w:bCs/>
        <w:sz w:val="20"/>
        <w:szCs w:val="20"/>
      </w:rPr>
      <w:instrText>MERGEFORMAT</w:instrText>
    </w:r>
    <w:r w:rsidRPr="001004E7">
      <w:rPr>
        <w:b/>
        <w:bCs/>
        <w:sz w:val="20"/>
        <w:szCs w:val="20"/>
        <w:rtl/>
      </w:rPr>
      <w:instrText xml:space="preserve"> </w:instrText>
    </w:r>
    <w:r w:rsidRPr="001004E7">
      <w:rPr>
        <w:b/>
        <w:bCs/>
        <w:sz w:val="20"/>
        <w:szCs w:val="20"/>
        <w:rtl/>
      </w:rPr>
      <w:fldChar w:fldCharType="separate"/>
    </w:r>
    <w:r w:rsidRPr="001004E7">
      <w:rPr>
        <w:b/>
        <w:bCs/>
        <w:sz w:val="20"/>
        <w:szCs w:val="20"/>
        <w:rtl/>
      </w:rPr>
      <w:t>2</w:t>
    </w:r>
    <w:r w:rsidRPr="001004E7">
      <w:rPr>
        <w:b/>
        <w:bCs/>
        <w:sz w:val="20"/>
        <w:szCs w:val="20"/>
        <w:rtl/>
      </w:rPr>
      <w:fldChar w:fldCharType="end"/>
    </w:r>
    <w:r w:rsidRPr="001004E7">
      <w:rPr>
        <w:b/>
        <w:bCs/>
        <w:sz w:val="20"/>
        <w:szCs w:val="20"/>
        <w:rtl/>
      </w:rPr>
      <w:t xml:space="preserve"> </w:t>
    </w:r>
    <w:r w:rsidRPr="001004E7">
      <w:rPr>
        <w:rFonts w:hint="eastAsia"/>
        <w:b/>
        <w:bCs/>
        <w:sz w:val="20"/>
        <w:szCs w:val="20"/>
        <w:rtl/>
      </w:rPr>
      <w:t>מתוך</w:t>
    </w:r>
    <w:r w:rsidRPr="001004E7">
      <w:rPr>
        <w:b/>
        <w:bCs/>
        <w:sz w:val="20"/>
        <w:szCs w:val="20"/>
        <w:rtl/>
      </w:rPr>
      <w:t xml:space="preserve"> </w:t>
    </w:r>
    <w:r w:rsidRPr="001004E7">
      <w:rPr>
        <w:b/>
        <w:bCs/>
        <w:sz w:val="20"/>
        <w:szCs w:val="20"/>
        <w:rtl/>
      </w:rPr>
      <w:fldChar w:fldCharType="begin"/>
    </w:r>
    <w:r w:rsidRPr="001004E7">
      <w:rPr>
        <w:b/>
        <w:bCs/>
        <w:sz w:val="20"/>
        <w:szCs w:val="20"/>
        <w:rtl/>
      </w:rPr>
      <w:instrText xml:space="preserve"> </w:instrText>
    </w:r>
    <w:r w:rsidRPr="001004E7">
      <w:rPr>
        <w:b/>
        <w:bCs/>
        <w:sz w:val="20"/>
        <w:szCs w:val="20"/>
      </w:rPr>
      <w:instrText>NUMPAGES</w:instrText>
    </w:r>
    <w:r w:rsidRPr="001004E7">
      <w:rPr>
        <w:b/>
        <w:bCs/>
        <w:sz w:val="20"/>
        <w:szCs w:val="20"/>
        <w:rtl/>
      </w:rPr>
      <w:instrText xml:space="preserve"> </w:instrText>
    </w:r>
    <w:r w:rsidRPr="001004E7">
      <w:rPr>
        <w:b/>
        <w:bCs/>
        <w:sz w:val="20"/>
        <w:szCs w:val="20"/>
        <w:rtl/>
      </w:rPr>
      <w:fldChar w:fldCharType="separate"/>
    </w:r>
    <w:r w:rsidRPr="001004E7">
      <w:rPr>
        <w:b/>
        <w:bCs/>
        <w:sz w:val="20"/>
        <w:szCs w:val="20"/>
        <w:rtl/>
      </w:rPr>
      <w:t>4</w:t>
    </w:r>
    <w:r w:rsidRPr="001004E7">
      <w:rPr>
        <w:b/>
        <w:bCs/>
        <w:sz w:val="20"/>
        <w:szCs w:val="20"/>
        <w:rtl/>
      </w:rPr>
      <w:fldChar w:fldCharType="end"/>
    </w:r>
  </w:p>
  <w:p w14:paraId="62E543C9" w14:textId="77777777" w:rsidR="00D61FA3" w:rsidRDefault="00D61FA3">
    <w:pPr>
      <w:pStyle w:val="af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1CA57AF"/>
    <w:multiLevelType w:val="hybridMultilevel"/>
    <w:tmpl w:val="35D82078"/>
    <w:lvl w:ilvl="0" w:tplc="04090005">
      <w:start w:val="1"/>
      <w:numFmt w:val="bullet"/>
      <w:lvlText w:val=""/>
      <w:lvlJc w:val="left"/>
      <w:pPr>
        <w:ind w:left="2347" w:hanging="360"/>
      </w:pPr>
      <w:rPr>
        <w:rFonts w:ascii="Wingdings" w:hAnsi="Wingdings" w:hint="default"/>
      </w:rPr>
    </w:lvl>
    <w:lvl w:ilvl="1" w:tplc="04090003" w:tentative="1">
      <w:start w:val="1"/>
      <w:numFmt w:val="bullet"/>
      <w:lvlText w:val="o"/>
      <w:lvlJc w:val="left"/>
      <w:pPr>
        <w:ind w:left="3067" w:hanging="360"/>
      </w:pPr>
      <w:rPr>
        <w:rFonts w:ascii="Courier New" w:hAnsi="Courier New" w:cs="Courier New" w:hint="default"/>
      </w:rPr>
    </w:lvl>
    <w:lvl w:ilvl="2" w:tplc="04090005" w:tentative="1">
      <w:start w:val="1"/>
      <w:numFmt w:val="bullet"/>
      <w:lvlText w:val=""/>
      <w:lvlJc w:val="left"/>
      <w:pPr>
        <w:ind w:left="3787" w:hanging="360"/>
      </w:pPr>
      <w:rPr>
        <w:rFonts w:ascii="Wingdings" w:hAnsi="Wingdings" w:hint="default"/>
      </w:rPr>
    </w:lvl>
    <w:lvl w:ilvl="3" w:tplc="04090001" w:tentative="1">
      <w:start w:val="1"/>
      <w:numFmt w:val="bullet"/>
      <w:lvlText w:val=""/>
      <w:lvlJc w:val="left"/>
      <w:pPr>
        <w:ind w:left="4507" w:hanging="360"/>
      </w:pPr>
      <w:rPr>
        <w:rFonts w:ascii="Symbol" w:hAnsi="Symbol" w:hint="default"/>
      </w:rPr>
    </w:lvl>
    <w:lvl w:ilvl="4" w:tplc="04090003" w:tentative="1">
      <w:start w:val="1"/>
      <w:numFmt w:val="bullet"/>
      <w:lvlText w:val="o"/>
      <w:lvlJc w:val="left"/>
      <w:pPr>
        <w:ind w:left="5227" w:hanging="360"/>
      </w:pPr>
      <w:rPr>
        <w:rFonts w:ascii="Courier New" w:hAnsi="Courier New" w:cs="Courier New" w:hint="default"/>
      </w:rPr>
    </w:lvl>
    <w:lvl w:ilvl="5" w:tplc="04090005" w:tentative="1">
      <w:start w:val="1"/>
      <w:numFmt w:val="bullet"/>
      <w:lvlText w:val=""/>
      <w:lvlJc w:val="left"/>
      <w:pPr>
        <w:ind w:left="5947" w:hanging="360"/>
      </w:pPr>
      <w:rPr>
        <w:rFonts w:ascii="Wingdings" w:hAnsi="Wingdings" w:hint="default"/>
      </w:rPr>
    </w:lvl>
    <w:lvl w:ilvl="6" w:tplc="04090001" w:tentative="1">
      <w:start w:val="1"/>
      <w:numFmt w:val="bullet"/>
      <w:lvlText w:val=""/>
      <w:lvlJc w:val="left"/>
      <w:pPr>
        <w:ind w:left="6667" w:hanging="360"/>
      </w:pPr>
      <w:rPr>
        <w:rFonts w:ascii="Symbol" w:hAnsi="Symbol" w:hint="default"/>
      </w:rPr>
    </w:lvl>
    <w:lvl w:ilvl="7" w:tplc="04090003" w:tentative="1">
      <w:start w:val="1"/>
      <w:numFmt w:val="bullet"/>
      <w:lvlText w:val="o"/>
      <w:lvlJc w:val="left"/>
      <w:pPr>
        <w:ind w:left="7387" w:hanging="360"/>
      </w:pPr>
      <w:rPr>
        <w:rFonts w:ascii="Courier New" w:hAnsi="Courier New" w:cs="Courier New" w:hint="default"/>
      </w:rPr>
    </w:lvl>
    <w:lvl w:ilvl="8" w:tplc="04090005" w:tentative="1">
      <w:start w:val="1"/>
      <w:numFmt w:val="bullet"/>
      <w:lvlText w:val=""/>
      <w:lvlJc w:val="left"/>
      <w:pPr>
        <w:ind w:left="8107" w:hanging="360"/>
      </w:pPr>
      <w:rPr>
        <w:rFonts w:ascii="Wingdings" w:hAnsi="Wingdings" w:hint="default"/>
      </w:rPr>
    </w:lvl>
  </w:abstractNum>
  <w:abstractNum w:abstractNumId="7" w15:restartNumberingAfterBreak="0">
    <w:nsid w:val="021179D0"/>
    <w:multiLevelType w:val="hybridMultilevel"/>
    <w:tmpl w:val="68A26E50"/>
    <w:lvl w:ilvl="0" w:tplc="795C4908">
      <w:start w:val="1"/>
      <w:numFmt w:val="bullet"/>
      <w:lvlText w:val=""/>
      <w:lvlJc w:val="left"/>
      <w:pPr>
        <w:ind w:left="720" w:hanging="360"/>
      </w:pPr>
      <w:rPr>
        <w:rFonts w:ascii="Symbol" w:hAnsi="Symbol" w:hint="default"/>
      </w:rPr>
    </w:lvl>
    <w:lvl w:ilvl="1" w:tplc="23C810DC" w:tentative="1">
      <w:start w:val="1"/>
      <w:numFmt w:val="bullet"/>
      <w:lvlText w:val="o"/>
      <w:lvlJc w:val="left"/>
      <w:pPr>
        <w:ind w:left="1440" w:hanging="360"/>
      </w:pPr>
      <w:rPr>
        <w:rFonts w:ascii="Courier New" w:hAnsi="Courier New" w:cs="Courier New" w:hint="default"/>
      </w:rPr>
    </w:lvl>
    <w:lvl w:ilvl="2" w:tplc="23CEEE34" w:tentative="1">
      <w:start w:val="1"/>
      <w:numFmt w:val="bullet"/>
      <w:lvlText w:val=""/>
      <w:lvlJc w:val="left"/>
      <w:pPr>
        <w:ind w:left="2160" w:hanging="360"/>
      </w:pPr>
      <w:rPr>
        <w:rFonts w:ascii="Wingdings" w:hAnsi="Wingdings" w:hint="default"/>
      </w:rPr>
    </w:lvl>
    <w:lvl w:ilvl="3" w:tplc="EE2CB492">
      <w:start w:val="1"/>
      <w:numFmt w:val="bullet"/>
      <w:lvlText w:val=""/>
      <w:lvlJc w:val="left"/>
      <w:pPr>
        <w:ind w:left="2880" w:hanging="360"/>
      </w:pPr>
      <w:rPr>
        <w:rFonts w:ascii="Symbol" w:hAnsi="Symbol" w:hint="default"/>
      </w:rPr>
    </w:lvl>
    <w:lvl w:ilvl="4" w:tplc="E6726508" w:tentative="1">
      <w:start w:val="1"/>
      <w:numFmt w:val="bullet"/>
      <w:lvlText w:val="o"/>
      <w:lvlJc w:val="left"/>
      <w:pPr>
        <w:ind w:left="3600" w:hanging="360"/>
      </w:pPr>
      <w:rPr>
        <w:rFonts w:ascii="Courier New" w:hAnsi="Courier New" w:cs="Courier New" w:hint="default"/>
      </w:rPr>
    </w:lvl>
    <w:lvl w:ilvl="5" w:tplc="6140489A">
      <w:start w:val="1"/>
      <w:numFmt w:val="bullet"/>
      <w:pStyle w:val="60"/>
      <w:lvlText w:val=""/>
      <w:lvlJc w:val="left"/>
      <w:pPr>
        <w:ind w:left="4320" w:hanging="360"/>
      </w:pPr>
      <w:rPr>
        <w:rFonts w:ascii="Wingdings" w:hAnsi="Wingdings" w:hint="default"/>
      </w:rPr>
    </w:lvl>
    <w:lvl w:ilvl="6" w:tplc="8DC09F04">
      <w:start w:val="1"/>
      <w:numFmt w:val="bullet"/>
      <w:pStyle w:val="7"/>
      <w:lvlText w:val=""/>
      <w:lvlJc w:val="left"/>
      <w:pPr>
        <w:ind w:left="5040" w:hanging="360"/>
      </w:pPr>
      <w:rPr>
        <w:rFonts w:ascii="Symbol" w:hAnsi="Symbol" w:hint="default"/>
      </w:rPr>
    </w:lvl>
    <w:lvl w:ilvl="7" w:tplc="E692F57E" w:tentative="1">
      <w:start w:val="1"/>
      <w:numFmt w:val="bullet"/>
      <w:lvlText w:val="o"/>
      <w:lvlJc w:val="left"/>
      <w:pPr>
        <w:ind w:left="5760" w:hanging="360"/>
      </w:pPr>
      <w:rPr>
        <w:rFonts w:ascii="Courier New" w:hAnsi="Courier New" w:cs="Courier New" w:hint="default"/>
      </w:rPr>
    </w:lvl>
    <w:lvl w:ilvl="8" w:tplc="883CDEC0" w:tentative="1">
      <w:start w:val="1"/>
      <w:numFmt w:val="bullet"/>
      <w:lvlText w:val=""/>
      <w:lvlJc w:val="left"/>
      <w:pPr>
        <w:ind w:left="6480" w:hanging="360"/>
      </w:pPr>
      <w:rPr>
        <w:rFonts w:ascii="Wingdings" w:hAnsi="Wingdings" w:hint="default"/>
      </w:rPr>
    </w:lvl>
  </w:abstractNum>
  <w:abstractNum w:abstractNumId="8"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9"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09B34ABD"/>
    <w:multiLevelType w:val="hybridMultilevel"/>
    <w:tmpl w:val="EF00991A"/>
    <w:lvl w:ilvl="0" w:tplc="F19EBE88">
      <w:start w:val="1"/>
      <w:numFmt w:val="hebrew1"/>
      <w:pStyle w:val="-"/>
      <w:lvlText w:val="%1."/>
      <w:lvlJc w:val="center"/>
      <w:pPr>
        <w:tabs>
          <w:tab w:val="num" w:pos="227"/>
        </w:tabs>
        <w:ind w:left="227" w:hanging="227"/>
      </w:pPr>
      <w:rPr>
        <w:rFonts w:hint="default"/>
        <w:color w:val="auto"/>
        <w:lang w:val="en-US"/>
      </w:rPr>
    </w:lvl>
    <w:lvl w:ilvl="1" w:tplc="F16E9428">
      <w:start w:val="1"/>
      <w:numFmt w:val="lowerLetter"/>
      <w:lvlText w:val="%2."/>
      <w:lvlJc w:val="left"/>
      <w:pPr>
        <w:tabs>
          <w:tab w:val="num" w:pos="1440"/>
        </w:tabs>
        <w:ind w:left="1440" w:hanging="360"/>
      </w:pPr>
    </w:lvl>
    <w:lvl w:ilvl="2" w:tplc="7012BFCE" w:tentative="1">
      <w:start w:val="1"/>
      <w:numFmt w:val="lowerRoman"/>
      <w:lvlText w:val="%3."/>
      <w:lvlJc w:val="right"/>
      <w:pPr>
        <w:tabs>
          <w:tab w:val="num" w:pos="2160"/>
        </w:tabs>
        <w:ind w:left="2160" w:hanging="180"/>
      </w:pPr>
    </w:lvl>
    <w:lvl w:ilvl="3" w:tplc="FB8608B8" w:tentative="1">
      <w:start w:val="1"/>
      <w:numFmt w:val="decimal"/>
      <w:lvlText w:val="%4."/>
      <w:lvlJc w:val="left"/>
      <w:pPr>
        <w:tabs>
          <w:tab w:val="num" w:pos="2880"/>
        </w:tabs>
        <w:ind w:left="2880" w:hanging="360"/>
      </w:pPr>
    </w:lvl>
    <w:lvl w:ilvl="4" w:tplc="C0EC9298" w:tentative="1">
      <w:start w:val="1"/>
      <w:numFmt w:val="lowerLetter"/>
      <w:lvlText w:val="%5."/>
      <w:lvlJc w:val="left"/>
      <w:pPr>
        <w:tabs>
          <w:tab w:val="num" w:pos="3600"/>
        </w:tabs>
        <w:ind w:left="3600" w:hanging="360"/>
      </w:pPr>
    </w:lvl>
    <w:lvl w:ilvl="5" w:tplc="5726D148" w:tentative="1">
      <w:start w:val="1"/>
      <w:numFmt w:val="lowerRoman"/>
      <w:lvlText w:val="%6."/>
      <w:lvlJc w:val="right"/>
      <w:pPr>
        <w:tabs>
          <w:tab w:val="num" w:pos="4320"/>
        </w:tabs>
        <w:ind w:left="4320" w:hanging="180"/>
      </w:pPr>
    </w:lvl>
    <w:lvl w:ilvl="6" w:tplc="30BC0E9C" w:tentative="1">
      <w:start w:val="1"/>
      <w:numFmt w:val="decimal"/>
      <w:lvlText w:val="%7."/>
      <w:lvlJc w:val="left"/>
      <w:pPr>
        <w:tabs>
          <w:tab w:val="num" w:pos="5040"/>
        </w:tabs>
        <w:ind w:left="5040" w:hanging="360"/>
      </w:pPr>
    </w:lvl>
    <w:lvl w:ilvl="7" w:tplc="ECF64638" w:tentative="1">
      <w:start w:val="1"/>
      <w:numFmt w:val="lowerLetter"/>
      <w:lvlText w:val="%8."/>
      <w:lvlJc w:val="left"/>
      <w:pPr>
        <w:tabs>
          <w:tab w:val="num" w:pos="5760"/>
        </w:tabs>
        <w:ind w:left="5760" w:hanging="360"/>
      </w:pPr>
    </w:lvl>
    <w:lvl w:ilvl="8" w:tplc="4E8E3606" w:tentative="1">
      <w:start w:val="1"/>
      <w:numFmt w:val="lowerRoman"/>
      <w:lvlText w:val="%9."/>
      <w:lvlJc w:val="right"/>
      <w:pPr>
        <w:tabs>
          <w:tab w:val="num" w:pos="6480"/>
        </w:tabs>
        <w:ind w:left="6480" w:hanging="180"/>
      </w:pPr>
    </w:lvl>
  </w:abstractNum>
  <w:abstractNum w:abstractNumId="11"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2" w15:restartNumberingAfterBreak="0">
    <w:nsid w:val="0A256A20"/>
    <w:multiLevelType w:val="multilevel"/>
    <w:tmpl w:val="F3349B4C"/>
    <w:lvl w:ilvl="0">
      <w:start w:val="1"/>
      <w:numFmt w:val="decimal"/>
      <w:pStyle w:val="1-"/>
      <w:lvlText w:val="%1."/>
      <w:lvlJc w:val="left"/>
      <w:pPr>
        <w:ind w:left="360" w:hanging="360"/>
      </w:pPr>
    </w:lvl>
    <w:lvl w:ilvl="1">
      <w:start w:val="1"/>
      <w:numFmt w:val="decimal"/>
      <w:pStyle w:val="2"/>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0B3B7E7C"/>
    <w:multiLevelType w:val="hybridMultilevel"/>
    <w:tmpl w:val="47C8550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B9E6446"/>
    <w:multiLevelType w:val="hybridMultilevel"/>
    <w:tmpl w:val="23F4C53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6" w15:restartNumberingAfterBreak="0">
    <w:nsid w:val="0E2D7FD9"/>
    <w:multiLevelType w:val="multilevel"/>
    <w:tmpl w:val="DE12EB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8" w15:restartNumberingAfterBreak="0">
    <w:nsid w:val="1089138F"/>
    <w:multiLevelType w:val="multilevel"/>
    <w:tmpl w:val="5E58C2EE"/>
    <w:lvl w:ilvl="0">
      <w:start w:val="1"/>
      <w:numFmt w:val="decimal"/>
      <w:lvlText w:val="%1."/>
      <w:lvlJc w:val="left"/>
      <w:pPr>
        <w:ind w:left="360" w:hanging="360"/>
      </w:pPr>
      <w:rPr>
        <w:rFonts w:ascii="David" w:eastAsia="Times New Roman" w:hAnsi="David" w:cs="David" w:hint="default"/>
        <w:b w:val="0"/>
        <w:bCs w:val="0"/>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hebrew1"/>
      <w:pStyle w:val="11"/>
      <w:lvlText w:val="%3."/>
      <w:lvlJc w:val="center"/>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0" w15:restartNumberingAfterBreak="0">
    <w:nsid w:val="123F3837"/>
    <w:multiLevelType w:val="multilevel"/>
    <w:tmpl w:val="6B865A02"/>
    <w:lvl w:ilvl="0">
      <w:start w:val="1"/>
      <w:numFmt w:val="decimal"/>
      <w:lvlText w:val="%1."/>
      <w:lvlJc w:val="left"/>
      <w:pPr>
        <w:ind w:left="720" w:hanging="360"/>
      </w:pPr>
      <w:rPr>
        <w:rFonts w:hint="default"/>
      </w:rPr>
    </w:lvl>
    <w:lvl w:ilvl="1">
      <w:start w:val="1"/>
      <w:numFmt w:val="hebrew1"/>
      <w:lvlText w:val="%2."/>
      <w:lvlJc w:val="center"/>
      <w:pPr>
        <w:ind w:left="1440" w:hanging="360"/>
      </w:pPr>
    </w:lvl>
    <w:lvl w:ilvl="2">
      <w:start w:val="1"/>
      <w:numFmt w:val="hebrew1"/>
      <w:lvlText w:val="%3."/>
      <w:lvlJc w:val="center"/>
      <w:pPr>
        <w:ind w:left="2340" w:hanging="360"/>
      </w:pPr>
    </w:lvl>
    <w:lvl w:ilvl="3">
      <w:start w:val="3"/>
      <w:numFmt w:val="decimal"/>
      <w:lvlText w:val="%4)"/>
      <w:lvlJc w:val="left"/>
      <w:pPr>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1"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2"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3"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4"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5"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6"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7" w15:restartNumberingAfterBreak="0">
    <w:nsid w:val="1BBC39F9"/>
    <w:multiLevelType w:val="multilevel"/>
    <w:tmpl w:val="07D6E414"/>
    <w:lvl w:ilvl="0">
      <w:start w:val="1"/>
      <w:numFmt w:val="decimal"/>
      <w:lvlText w:val="%1."/>
      <w:lvlJc w:val="left"/>
      <w:pPr>
        <w:ind w:left="720" w:hanging="360"/>
      </w:pPr>
      <w:rPr>
        <w:rFonts w:hint="default"/>
      </w:rPr>
    </w:lvl>
    <w:lvl w:ilvl="1">
      <w:start w:val="1"/>
      <w:numFmt w:val="lowerLetter"/>
      <w:lvlText w:val="%2."/>
      <w:lvlJc w:val="left"/>
      <w:pPr>
        <w:tabs>
          <w:tab w:val="num" w:pos="1440"/>
        </w:tabs>
        <w:ind w:left="1440" w:hanging="360"/>
      </w:pPr>
      <w:rPr>
        <w:rFonts w:hint="default"/>
      </w:rPr>
    </w:lvl>
    <w:lvl w:ilvl="2">
      <w:start w:val="1"/>
      <w:numFmt w:val="hebrew1"/>
      <w:lvlText w:val="%3."/>
      <w:lvlJc w:val="center"/>
      <w:pPr>
        <w:ind w:left="2340" w:hanging="360"/>
      </w:pPr>
    </w:lvl>
    <w:lvl w:ilvl="3">
      <w:start w:val="3"/>
      <w:numFmt w:val="decimal"/>
      <w:lvlText w:val="%4)"/>
      <w:lvlJc w:val="left"/>
      <w:pPr>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8"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29" w15:restartNumberingAfterBreak="0">
    <w:nsid w:val="1F622458"/>
    <w:multiLevelType w:val="hybridMultilevel"/>
    <w:tmpl w:val="97DC45F4"/>
    <w:name w:val="listhnumber43223222322233222222223"/>
    <w:lvl w:ilvl="0" w:tplc="4D005F46">
      <w:start w:val="1"/>
      <w:numFmt w:val="bullet"/>
      <w:pStyle w:val="ListBullet7"/>
      <w:lvlText w:val=""/>
      <w:lvlJc w:val="left"/>
      <w:pPr>
        <w:tabs>
          <w:tab w:val="num" w:pos="3240"/>
        </w:tabs>
        <w:ind w:left="3240" w:right="3240" w:hanging="360"/>
      </w:pPr>
      <w:rPr>
        <w:rFonts w:ascii="Symbol" w:hAnsi="Symbol" w:hint="default"/>
      </w:rPr>
    </w:lvl>
    <w:lvl w:ilvl="1" w:tplc="7CE249DE" w:tentative="1">
      <w:start w:val="1"/>
      <w:numFmt w:val="bullet"/>
      <w:lvlText w:val="o"/>
      <w:lvlJc w:val="left"/>
      <w:pPr>
        <w:tabs>
          <w:tab w:val="num" w:pos="1440"/>
        </w:tabs>
        <w:ind w:left="1440" w:right="1440" w:hanging="360"/>
      </w:pPr>
      <w:rPr>
        <w:rFonts w:ascii="Courier New" w:hAnsi="Courier New" w:hint="default"/>
      </w:rPr>
    </w:lvl>
    <w:lvl w:ilvl="2" w:tplc="366E6EBA" w:tentative="1">
      <w:start w:val="1"/>
      <w:numFmt w:val="bullet"/>
      <w:lvlText w:val=""/>
      <w:lvlJc w:val="left"/>
      <w:pPr>
        <w:tabs>
          <w:tab w:val="num" w:pos="2160"/>
        </w:tabs>
        <w:ind w:left="2160" w:right="2160" w:hanging="360"/>
      </w:pPr>
      <w:rPr>
        <w:rFonts w:ascii="Wingdings" w:hAnsi="Wingdings" w:hint="default"/>
      </w:rPr>
    </w:lvl>
    <w:lvl w:ilvl="3" w:tplc="5CBE553C" w:tentative="1">
      <w:start w:val="1"/>
      <w:numFmt w:val="bullet"/>
      <w:lvlText w:val=""/>
      <w:lvlJc w:val="left"/>
      <w:pPr>
        <w:tabs>
          <w:tab w:val="num" w:pos="2880"/>
        </w:tabs>
        <w:ind w:left="2880" w:right="2880" w:hanging="360"/>
      </w:pPr>
      <w:rPr>
        <w:rFonts w:ascii="Symbol" w:hAnsi="Symbol" w:hint="default"/>
      </w:rPr>
    </w:lvl>
    <w:lvl w:ilvl="4" w:tplc="50868662" w:tentative="1">
      <w:start w:val="1"/>
      <w:numFmt w:val="bullet"/>
      <w:lvlText w:val="o"/>
      <w:lvlJc w:val="left"/>
      <w:pPr>
        <w:tabs>
          <w:tab w:val="num" w:pos="3600"/>
        </w:tabs>
        <w:ind w:left="3600" w:right="3600" w:hanging="360"/>
      </w:pPr>
      <w:rPr>
        <w:rFonts w:ascii="Courier New" w:hAnsi="Courier New" w:hint="default"/>
      </w:rPr>
    </w:lvl>
    <w:lvl w:ilvl="5" w:tplc="CA3877B2" w:tentative="1">
      <w:start w:val="1"/>
      <w:numFmt w:val="bullet"/>
      <w:lvlText w:val=""/>
      <w:lvlJc w:val="left"/>
      <w:pPr>
        <w:tabs>
          <w:tab w:val="num" w:pos="4320"/>
        </w:tabs>
        <w:ind w:left="4320" w:right="4320" w:hanging="360"/>
      </w:pPr>
      <w:rPr>
        <w:rFonts w:ascii="Wingdings" w:hAnsi="Wingdings" w:hint="default"/>
      </w:rPr>
    </w:lvl>
    <w:lvl w:ilvl="6" w:tplc="41D05E8A" w:tentative="1">
      <w:start w:val="1"/>
      <w:numFmt w:val="bullet"/>
      <w:lvlText w:val=""/>
      <w:lvlJc w:val="left"/>
      <w:pPr>
        <w:tabs>
          <w:tab w:val="num" w:pos="5040"/>
        </w:tabs>
        <w:ind w:left="5040" w:right="5040" w:hanging="360"/>
      </w:pPr>
      <w:rPr>
        <w:rFonts w:ascii="Symbol" w:hAnsi="Symbol" w:hint="default"/>
      </w:rPr>
    </w:lvl>
    <w:lvl w:ilvl="7" w:tplc="5DC003BA" w:tentative="1">
      <w:start w:val="1"/>
      <w:numFmt w:val="bullet"/>
      <w:lvlText w:val="o"/>
      <w:lvlJc w:val="left"/>
      <w:pPr>
        <w:tabs>
          <w:tab w:val="num" w:pos="5760"/>
        </w:tabs>
        <w:ind w:left="5760" w:right="5760" w:hanging="360"/>
      </w:pPr>
      <w:rPr>
        <w:rFonts w:ascii="Courier New" w:hAnsi="Courier New" w:hint="default"/>
      </w:rPr>
    </w:lvl>
    <w:lvl w:ilvl="8" w:tplc="4DECF0E8" w:tentative="1">
      <w:start w:val="1"/>
      <w:numFmt w:val="bullet"/>
      <w:lvlText w:val=""/>
      <w:lvlJc w:val="left"/>
      <w:pPr>
        <w:tabs>
          <w:tab w:val="num" w:pos="6480"/>
        </w:tabs>
        <w:ind w:left="6480" w:right="6480" w:hanging="360"/>
      </w:pPr>
      <w:rPr>
        <w:rFonts w:ascii="Wingdings" w:hAnsi="Wingdings" w:hint="default"/>
      </w:rPr>
    </w:lvl>
  </w:abstractNum>
  <w:abstractNum w:abstractNumId="30"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31" w15:restartNumberingAfterBreak="0">
    <w:nsid w:val="281C6C46"/>
    <w:multiLevelType w:val="multilevel"/>
    <w:tmpl w:val="3202D2E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hebrew1"/>
      <w:lvlText w:val="%3."/>
      <w:lvlJc w:val="center"/>
      <w:pPr>
        <w:ind w:left="1638" w:hanging="504"/>
      </w:pPr>
      <w:rPr>
        <w:rFonts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33" w15:restartNumberingAfterBreak="0">
    <w:nsid w:val="2A2D4423"/>
    <w:multiLevelType w:val="multilevel"/>
    <w:tmpl w:val="4A3A0E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35" w15:restartNumberingAfterBreak="0">
    <w:nsid w:val="2DA66A03"/>
    <w:multiLevelType w:val="multilevel"/>
    <w:tmpl w:val="AABA3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7" w15:restartNumberingAfterBreak="0">
    <w:nsid w:val="2EB63FDF"/>
    <w:multiLevelType w:val="hybridMultilevel"/>
    <w:tmpl w:val="297CE8F4"/>
    <w:lvl w:ilvl="0" w:tplc="009CCB26">
      <w:start w:val="1"/>
      <w:numFmt w:val="hebrew1"/>
      <w:pStyle w:val="a3"/>
      <w:lvlText w:val="%1."/>
      <w:lvlJc w:val="center"/>
      <w:pPr>
        <w:tabs>
          <w:tab w:val="num" w:pos="360"/>
        </w:tabs>
        <w:ind w:left="360" w:right="1117" w:hanging="360"/>
      </w:pPr>
    </w:lvl>
    <w:lvl w:ilvl="1" w:tplc="1E1A3042">
      <w:start w:val="1"/>
      <w:numFmt w:val="decimal"/>
      <w:lvlText w:val="%2."/>
      <w:lvlJc w:val="left"/>
      <w:pPr>
        <w:tabs>
          <w:tab w:val="num" w:pos="1440"/>
        </w:tabs>
        <w:ind w:left="1440" w:hanging="360"/>
      </w:pPr>
    </w:lvl>
    <w:lvl w:ilvl="2" w:tplc="AF1A25C2" w:tentative="1">
      <w:start w:val="1"/>
      <w:numFmt w:val="lowerRoman"/>
      <w:lvlText w:val="%3."/>
      <w:lvlJc w:val="right"/>
      <w:pPr>
        <w:tabs>
          <w:tab w:val="num" w:pos="2160"/>
        </w:tabs>
        <w:ind w:left="2160" w:hanging="180"/>
      </w:pPr>
    </w:lvl>
    <w:lvl w:ilvl="3" w:tplc="E4DE95D2" w:tentative="1">
      <w:start w:val="1"/>
      <w:numFmt w:val="decimal"/>
      <w:lvlText w:val="%4."/>
      <w:lvlJc w:val="left"/>
      <w:pPr>
        <w:tabs>
          <w:tab w:val="num" w:pos="2880"/>
        </w:tabs>
        <w:ind w:left="2880" w:hanging="360"/>
      </w:pPr>
    </w:lvl>
    <w:lvl w:ilvl="4" w:tplc="278A227A" w:tentative="1">
      <w:start w:val="1"/>
      <w:numFmt w:val="lowerLetter"/>
      <w:lvlText w:val="%5."/>
      <w:lvlJc w:val="left"/>
      <w:pPr>
        <w:tabs>
          <w:tab w:val="num" w:pos="3600"/>
        </w:tabs>
        <w:ind w:left="3600" w:hanging="360"/>
      </w:pPr>
    </w:lvl>
    <w:lvl w:ilvl="5" w:tplc="ED80D4D6" w:tentative="1">
      <w:start w:val="1"/>
      <w:numFmt w:val="lowerRoman"/>
      <w:lvlText w:val="%6."/>
      <w:lvlJc w:val="right"/>
      <w:pPr>
        <w:tabs>
          <w:tab w:val="num" w:pos="4320"/>
        </w:tabs>
        <w:ind w:left="4320" w:hanging="180"/>
      </w:pPr>
    </w:lvl>
    <w:lvl w:ilvl="6" w:tplc="A538D932" w:tentative="1">
      <w:start w:val="1"/>
      <w:numFmt w:val="decimal"/>
      <w:lvlText w:val="%7."/>
      <w:lvlJc w:val="left"/>
      <w:pPr>
        <w:tabs>
          <w:tab w:val="num" w:pos="5040"/>
        </w:tabs>
        <w:ind w:left="5040" w:hanging="360"/>
      </w:pPr>
    </w:lvl>
    <w:lvl w:ilvl="7" w:tplc="FA9848C4" w:tentative="1">
      <w:start w:val="1"/>
      <w:numFmt w:val="lowerLetter"/>
      <w:lvlText w:val="%8."/>
      <w:lvlJc w:val="left"/>
      <w:pPr>
        <w:tabs>
          <w:tab w:val="num" w:pos="5760"/>
        </w:tabs>
        <w:ind w:left="5760" w:hanging="360"/>
      </w:pPr>
    </w:lvl>
    <w:lvl w:ilvl="8" w:tplc="D79E7EEA" w:tentative="1">
      <w:start w:val="1"/>
      <w:numFmt w:val="lowerRoman"/>
      <w:lvlText w:val="%9."/>
      <w:lvlJc w:val="right"/>
      <w:pPr>
        <w:tabs>
          <w:tab w:val="num" w:pos="6480"/>
        </w:tabs>
        <w:ind w:left="6480" w:hanging="180"/>
      </w:pPr>
    </w:lvl>
  </w:abstractNum>
  <w:abstractNum w:abstractNumId="38" w15:restartNumberingAfterBreak="0">
    <w:nsid w:val="2ED85B22"/>
    <w:multiLevelType w:val="multilevel"/>
    <w:tmpl w:val="07C09A62"/>
    <w:lvl w:ilvl="0">
      <w:start w:val="1"/>
      <w:numFmt w:val="decimal"/>
      <w:pStyle w:val="1-0"/>
      <w:lvlText w:val="%1."/>
      <w:lvlJc w:val="left"/>
      <w:pPr>
        <w:ind w:left="360" w:hanging="360"/>
      </w:pPr>
      <w:rPr>
        <w:rFonts w:ascii="David" w:eastAsia="Times New Roman" w:hAnsi="David" w:cs="David" w:hint="default"/>
        <w:b/>
        <w:bCs/>
        <w:sz w:val="24"/>
        <w:szCs w:val="24"/>
      </w:rPr>
    </w:lvl>
    <w:lvl w:ilvl="1">
      <w:start w:val="1"/>
      <w:numFmt w:val="decimal"/>
      <w:pStyle w:val="2-"/>
      <w:lvlText w:val="%1.%2."/>
      <w:lvlJc w:val="left"/>
      <w:pPr>
        <w:ind w:left="792" w:hanging="432"/>
      </w:pPr>
      <w:rPr>
        <w:rFonts w:ascii="David" w:hAnsi="David" w:cs="David" w:hint="default"/>
        <w:b w:val="0"/>
        <w:bCs w:val="0"/>
        <w:sz w:val="24"/>
        <w:szCs w:val="24"/>
        <w:lang w:bidi="he-IL"/>
      </w:rPr>
    </w:lvl>
    <w:lvl w:ilvl="2">
      <w:start w:val="1"/>
      <w:numFmt w:val="decimal"/>
      <w:pStyle w:val="3-"/>
      <w:lvlText w:val="%1.%2.%3."/>
      <w:lvlJc w:val="left"/>
      <w:pPr>
        <w:ind w:left="1780"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lvlText w:val="%1.%2.%3.%4."/>
      <w:lvlJc w:val="center"/>
      <w:pPr>
        <w:ind w:left="1935" w:hanging="76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rFonts w:hint="default"/>
        <w:b w:val="0"/>
        <w:bCs w:val="0"/>
        <w:lang w:val="en-US"/>
      </w:rPr>
    </w:lvl>
    <w:lvl w:ilvl="5">
      <w:start w:val="1"/>
      <w:numFmt w:val="decimal"/>
      <w:pStyle w:val="6-0"/>
      <w:lvlText w:val="%1.%2.%3.%4.%5.%6."/>
      <w:lvlJc w:val="left"/>
      <w:pPr>
        <w:ind w:left="1656" w:hanging="93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0"/>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32837BBB"/>
    <w:multiLevelType w:val="hybridMultilevel"/>
    <w:tmpl w:val="BD60800C"/>
    <w:lvl w:ilvl="0" w:tplc="63529D9C">
      <w:start w:val="1"/>
      <w:numFmt w:val="decimal"/>
      <w:lvlText w:val="%1)"/>
      <w:lvlJc w:val="left"/>
      <w:pPr>
        <w:ind w:left="2192" w:hanging="360"/>
      </w:pPr>
      <w:rPr>
        <w:b w:val="0"/>
        <w:bCs w:val="0"/>
      </w:rPr>
    </w:lvl>
    <w:lvl w:ilvl="1" w:tplc="EA08FD7E" w:tentative="1">
      <w:start w:val="1"/>
      <w:numFmt w:val="lowerLetter"/>
      <w:lvlText w:val="%2."/>
      <w:lvlJc w:val="left"/>
      <w:pPr>
        <w:ind w:left="2912" w:hanging="360"/>
      </w:pPr>
    </w:lvl>
    <w:lvl w:ilvl="2" w:tplc="68FCF05C" w:tentative="1">
      <w:start w:val="1"/>
      <w:numFmt w:val="lowerRoman"/>
      <w:lvlText w:val="%3."/>
      <w:lvlJc w:val="right"/>
      <w:pPr>
        <w:ind w:left="3632" w:hanging="180"/>
      </w:pPr>
    </w:lvl>
    <w:lvl w:ilvl="3" w:tplc="8B7C75BA" w:tentative="1">
      <w:start w:val="1"/>
      <w:numFmt w:val="decimal"/>
      <w:lvlText w:val="%4."/>
      <w:lvlJc w:val="left"/>
      <w:pPr>
        <w:ind w:left="4352" w:hanging="360"/>
      </w:pPr>
    </w:lvl>
    <w:lvl w:ilvl="4" w:tplc="FBAC8AA0" w:tentative="1">
      <w:start w:val="1"/>
      <w:numFmt w:val="lowerLetter"/>
      <w:lvlText w:val="%5."/>
      <w:lvlJc w:val="left"/>
      <w:pPr>
        <w:ind w:left="5072" w:hanging="360"/>
      </w:pPr>
    </w:lvl>
    <w:lvl w:ilvl="5" w:tplc="99C0058C" w:tentative="1">
      <w:start w:val="1"/>
      <w:numFmt w:val="lowerRoman"/>
      <w:lvlText w:val="%6."/>
      <w:lvlJc w:val="right"/>
      <w:pPr>
        <w:ind w:left="5792" w:hanging="180"/>
      </w:pPr>
    </w:lvl>
    <w:lvl w:ilvl="6" w:tplc="15302468" w:tentative="1">
      <w:start w:val="1"/>
      <w:numFmt w:val="decimal"/>
      <w:lvlText w:val="%7."/>
      <w:lvlJc w:val="left"/>
      <w:pPr>
        <w:ind w:left="6512" w:hanging="360"/>
      </w:pPr>
    </w:lvl>
    <w:lvl w:ilvl="7" w:tplc="1E2271FA" w:tentative="1">
      <w:start w:val="1"/>
      <w:numFmt w:val="lowerLetter"/>
      <w:lvlText w:val="%8."/>
      <w:lvlJc w:val="left"/>
      <w:pPr>
        <w:ind w:left="7232" w:hanging="360"/>
      </w:pPr>
    </w:lvl>
    <w:lvl w:ilvl="8" w:tplc="07B29AD8" w:tentative="1">
      <w:start w:val="1"/>
      <w:numFmt w:val="lowerRoman"/>
      <w:lvlText w:val="%9."/>
      <w:lvlJc w:val="right"/>
      <w:pPr>
        <w:ind w:left="7952" w:hanging="180"/>
      </w:pPr>
    </w:lvl>
  </w:abstractNum>
  <w:abstractNum w:abstractNumId="40"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41" w15:restartNumberingAfterBreak="0">
    <w:nsid w:val="32AF2122"/>
    <w:multiLevelType w:val="hybridMultilevel"/>
    <w:tmpl w:val="F97228AE"/>
    <w:lvl w:ilvl="0" w:tplc="1AAEF60C">
      <w:start w:val="3"/>
      <w:numFmt w:val="bullet"/>
      <w:lvlText w:val="-"/>
      <w:lvlJc w:val="left"/>
      <w:pPr>
        <w:ind w:left="746" w:hanging="360"/>
      </w:pPr>
      <w:rPr>
        <w:rFonts w:ascii="Times New Roman" w:eastAsiaTheme="minorEastAsia" w:hAnsi="Times New Roman" w:cs="David" w:hint="default"/>
      </w:rPr>
    </w:lvl>
    <w:lvl w:ilvl="1" w:tplc="EC2E61D0" w:tentative="1">
      <w:start w:val="1"/>
      <w:numFmt w:val="bullet"/>
      <w:pStyle w:val="21"/>
      <w:lvlText w:val="o"/>
      <w:lvlJc w:val="left"/>
      <w:pPr>
        <w:ind w:left="1466" w:hanging="360"/>
      </w:pPr>
      <w:rPr>
        <w:rFonts w:ascii="Courier New" w:hAnsi="Courier New" w:cs="Courier New" w:hint="default"/>
      </w:rPr>
    </w:lvl>
    <w:lvl w:ilvl="2" w:tplc="0152021C" w:tentative="1">
      <w:start w:val="1"/>
      <w:numFmt w:val="bullet"/>
      <w:lvlText w:val=""/>
      <w:lvlJc w:val="left"/>
      <w:pPr>
        <w:ind w:left="2186" w:hanging="360"/>
      </w:pPr>
      <w:rPr>
        <w:rFonts w:ascii="Wingdings" w:hAnsi="Wingdings" w:hint="default"/>
      </w:rPr>
    </w:lvl>
    <w:lvl w:ilvl="3" w:tplc="417A39AA" w:tentative="1">
      <w:start w:val="1"/>
      <w:numFmt w:val="bullet"/>
      <w:lvlText w:val=""/>
      <w:lvlJc w:val="left"/>
      <w:pPr>
        <w:ind w:left="2906" w:hanging="360"/>
      </w:pPr>
      <w:rPr>
        <w:rFonts w:ascii="Symbol" w:hAnsi="Symbol" w:hint="default"/>
      </w:rPr>
    </w:lvl>
    <w:lvl w:ilvl="4" w:tplc="930CD086" w:tentative="1">
      <w:start w:val="1"/>
      <w:numFmt w:val="bullet"/>
      <w:lvlText w:val="o"/>
      <w:lvlJc w:val="left"/>
      <w:pPr>
        <w:ind w:left="3626" w:hanging="360"/>
      </w:pPr>
      <w:rPr>
        <w:rFonts w:ascii="Courier New" w:hAnsi="Courier New" w:cs="Courier New" w:hint="default"/>
      </w:rPr>
    </w:lvl>
    <w:lvl w:ilvl="5" w:tplc="592C5CC6" w:tentative="1">
      <w:start w:val="1"/>
      <w:numFmt w:val="bullet"/>
      <w:lvlText w:val=""/>
      <w:lvlJc w:val="left"/>
      <w:pPr>
        <w:ind w:left="4346" w:hanging="360"/>
      </w:pPr>
      <w:rPr>
        <w:rFonts w:ascii="Wingdings" w:hAnsi="Wingdings" w:hint="default"/>
      </w:rPr>
    </w:lvl>
    <w:lvl w:ilvl="6" w:tplc="B0D42F76" w:tentative="1">
      <w:start w:val="1"/>
      <w:numFmt w:val="bullet"/>
      <w:lvlText w:val=""/>
      <w:lvlJc w:val="left"/>
      <w:pPr>
        <w:ind w:left="5066" w:hanging="360"/>
      </w:pPr>
      <w:rPr>
        <w:rFonts w:ascii="Symbol" w:hAnsi="Symbol" w:hint="default"/>
      </w:rPr>
    </w:lvl>
    <w:lvl w:ilvl="7" w:tplc="45BA6862" w:tentative="1">
      <w:start w:val="1"/>
      <w:numFmt w:val="bullet"/>
      <w:lvlText w:val="o"/>
      <w:lvlJc w:val="left"/>
      <w:pPr>
        <w:ind w:left="5786" w:hanging="360"/>
      </w:pPr>
      <w:rPr>
        <w:rFonts w:ascii="Courier New" w:hAnsi="Courier New" w:cs="Courier New" w:hint="default"/>
      </w:rPr>
    </w:lvl>
    <w:lvl w:ilvl="8" w:tplc="F4E80AE4" w:tentative="1">
      <w:start w:val="1"/>
      <w:numFmt w:val="bullet"/>
      <w:lvlText w:val=""/>
      <w:lvlJc w:val="left"/>
      <w:pPr>
        <w:ind w:left="6506" w:hanging="360"/>
      </w:pPr>
      <w:rPr>
        <w:rFonts w:ascii="Wingdings" w:hAnsi="Wingdings" w:hint="default"/>
      </w:rPr>
    </w:lvl>
  </w:abstractNum>
  <w:abstractNum w:abstractNumId="42"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43"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44" w15:restartNumberingAfterBreak="0">
    <w:nsid w:val="34A13800"/>
    <w:multiLevelType w:val="multilevel"/>
    <w:tmpl w:val="DB886C9C"/>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53"/>
      <w:lvlText w:val=""/>
      <w:lvlJc w:val="left"/>
      <w:pPr>
        <w:ind w:left="216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45" w15:restartNumberingAfterBreak="0">
    <w:nsid w:val="35302CB2"/>
    <w:multiLevelType w:val="hybridMultilevel"/>
    <w:tmpl w:val="98C8A912"/>
    <w:lvl w:ilvl="0" w:tplc="E5046888">
      <w:start w:val="1"/>
      <w:numFmt w:val="decimal"/>
      <w:lvlText w:val="%1."/>
      <w:lvlJc w:val="left"/>
      <w:pPr>
        <w:tabs>
          <w:tab w:val="num" w:pos="720"/>
        </w:tabs>
        <w:ind w:left="720" w:hanging="360"/>
      </w:pPr>
      <w:rPr>
        <w:rFonts w:ascii="David" w:hAnsi="David" w:cs="David" w:hint="default"/>
      </w:rPr>
    </w:lvl>
    <w:lvl w:ilvl="1" w:tplc="C3C29944">
      <w:start w:val="1"/>
      <w:numFmt w:val="lowerLetter"/>
      <w:lvlText w:val="%2."/>
      <w:lvlJc w:val="left"/>
      <w:pPr>
        <w:tabs>
          <w:tab w:val="num" w:pos="1440"/>
        </w:tabs>
        <w:ind w:left="1440" w:hanging="360"/>
      </w:pPr>
      <w:rPr>
        <w:rFonts w:cs="Times New Roman"/>
      </w:rPr>
    </w:lvl>
    <w:lvl w:ilvl="2" w:tplc="411E7E26">
      <w:start w:val="1"/>
      <w:numFmt w:val="lowerRoman"/>
      <w:lvlText w:val="%3."/>
      <w:lvlJc w:val="right"/>
      <w:pPr>
        <w:tabs>
          <w:tab w:val="num" w:pos="2160"/>
        </w:tabs>
        <w:ind w:left="2160" w:hanging="180"/>
      </w:pPr>
      <w:rPr>
        <w:rFonts w:cs="Times New Roman"/>
      </w:rPr>
    </w:lvl>
    <w:lvl w:ilvl="3" w:tplc="14A46052">
      <w:start w:val="1"/>
      <w:numFmt w:val="decimal"/>
      <w:lvlText w:val="%4."/>
      <w:lvlJc w:val="left"/>
      <w:pPr>
        <w:tabs>
          <w:tab w:val="num" w:pos="2880"/>
        </w:tabs>
        <w:ind w:left="2880" w:hanging="360"/>
      </w:pPr>
      <w:rPr>
        <w:rFonts w:cs="Times New Roman"/>
      </w:rPr>
    </w:lvl>
    <w:lvl w:ilvl="4" w:tplc="7FC08D86">
      <w:start w:val="1"/>
      <w:numFmt w:val="lowerLetter"/>
      <w:pStyle w:val="5-0"/>
      <w:lvlText w:val="%5."/>
      <w:lvlJc w:val="left"/>
      <w:pPr>
        <w:tabs>
          <w:tab w:val="num" w:pos="3600"/>
        </w:tabs>
        <w:ind w:left="3600" w:hanging="360"/>
      </w:pPr>
      <w:rPr>
        <w:rFonts w:cs="Times New Roman"/>
      </w:rPr>
    </w:lvl>
    <w:lvl w:ilvl="5" w:tplc="BE6855C8">
      <w:start w:val="1"/>
      <w:numFmt w:val="lowerRoman"/>
      <w:lvlText w:val="%6."/>
      <w:lvlJc w:val="right"/>
      <w:pPr>
        <w:tabs>
          <w:tab w:val="num" w:pos="4320"/>
        </w:tabs>
        <w:ind w:left="4320" w:hanging="180"/>
      </w:pPr>
      <w:rPr>
        <w:rFonts w:cs="Times New Roman"/>
      </w:rPr>
    </w:lvl>
    <w:lvl w:ilvl="6" w:tplc="4B5A383E">
      <w:start w:val="1"/>
      <w:numFmt w:val="decimal"/>
      <w:pStyle w:val="7-1"/>
      <w:lvlText w:val="%7."/>
      <w:lvlJc w:val="left"/>
      <w:pPr>
        <w:tabs>
          <w:tab w:val="num" w:pos="5040"/>
        </w:tabs>
        <w:ind w:left="5040" w:hanging="360"/>
      </w:pPr>
      <w:rPr>
        <w:rFonts w:cs="Times New Roman"/>
      </w:rPr>
    </w:lvl>
    <w:lvl w:ilvl="7" w:tplc="1C96E8CE">
      <w:start w:val="1"/>
      <w:numFmt w:val="lowerLetter"/>
      <w:lvlText w:val="%8."/>
      <w:lvlJc w:val="left"/>
      <w:pPr>
        <w:tabs>
          <w:tab w:val="num" w:pos="5760"/>
        </w:tabs>
        <w:ind w:left="5760" w:hanging="360"/>
      </w:pPr>
      <w:rPr>
        <w:rFonts w:cs="Times New Roman"/>
      </w:rPr>
    </w:lvl>
    <w:lvl w:ilvl="8" w:tplc="C8B450EC">
      <w:start w:val="1"/>
      <w:numFmt w:val="lowerRoman"/>
      <w:lvlText w:val="%9."/>
      <w:lvlJc w:val="right"/>
      <w:pPr>
        <w:tabs>
          <w:tab w:val="num" w:pos="6480"/>
        </w:tabs>
        <w:ind w:left="6480" w:hanging="180"/>
      </w:pPr>
      <w:rPr>
        <w:rFonts w:cs="Times New Roman"/>
      </w:rPr>
    </w:lvl>
  </w:abstractNum>
  <w:abstractNum w:abstractNumId="46"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47"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8" w15:restartNumberingAfterBreak="0">
    <w:nsid w:val="382D56D0"/>
    <w:multiLevelType w:val="multilevel"/>
    <w:tmpl w:val="445C05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50" w15:restartNumberingAfterBreak="0">
    <w:nsid w:val="39DC728A"/>
    <w:multiLevelType w:val="multilevel"/>
    <w:tmpl w:val="B7887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3A3D0519"/>
    <w:multiLevelType w:val="hybridMultilevel"/>
    <w:tmpl w:val="0F5EED6A"/>
    <w:name w:val="listhnumber4322322232223322222222232"/>
    <w:lvl w:ilvl="0" w:tplc="B57CC6B0">
      <w:start w:val="1"/>
      <w:numFmt w:val="bullet"/>
      <w:lvlText w:val=""/>
      <w:lvlJc w:val="left"/>
      <w:pPr>
        <w:tabs>
          <w:tab w:val="num" w:pos="360"/>
        </w:tabs>
        <w:ind w:left="360" w:hanging="360"/>
      </w:pPr>
      <w:rPr>
        <w:rFonts w:ascii="Symbol" w:hAnsi="Symbol" w:hint="default"/>
      </w:rPr>
    </w:lvl>
    <w:lvl w:ilvl="1" w:tplc="E8769DCE">
      <w:start w:val="1"/>
      <w:numFmt w:val="bullet"/>
      <w:lvlText w:val="o"/>
      <w:lvlJc w:val="left"/>
      <w:pPr>
        <w:tabs>
          <w:tab w:val="num" w:pos="1080"/>
        </w:tabs>
        <w:ind w:left="1080" w:hanging="360"/>
      </w:pPr>
      <w:rPr>
        <w:rFonts w:ascii="Courier New" w:hAnsi="Courier New" w:cs="Courier New" w:hint="default"/>
      </w:rPr>
    </w:lvl>
    <w:lvl w:ilvl="2" w:tplc="57EA0920">
      <w:start w:val="1"/>
      <w:numFmt w:val="bullet"/>
      <w:lvlText w:val=""/>
      <w:lvlJc w:val="left"/>
      <w:pPr>
        <w:tabs>
          <w:tab w:val="num" w:pos="1800"/>
        </w:tabs>
        <w:ind w:left="1800" w:hanging="360"/>
      </w:pPr>
      <w:rPr>
        <w:rFonts w:ascii="Wingdings" w:hAnsi="Wingdings" w:hint="default"/>
      </w:rPr>
    </w:lvl>
    <w:lvl w:ilvl="3" w:tplc="636820A2">
      <w:start w:val="1"/>
      <w:numFmt w:val="bullet"/>
      <w:lvlText w:val=""/>
      <w:lvlJc w:val="left"/>
      <w:pPr>
        <w:tabs>
          <w:tab w:val="num" w:pos="2520"/>
        </w:tabs>
        <w:ind w:left="2520" w:hanging="360"/>
      </w:pPr>
      <w:rPr>
        <w:rFonts w:ascii="Symbol" w:hAnsi="Symbol" w:hint="default"/>
      </w:rPr>
    </w:lvl>
    <w:lvl w:ilvl="4" w:tplc="39BAFC48">
      <w:start w:val="1"/>
      <w:numFmt w:val="bullet"/>
      <w:lvlText w:val="o"/>
      <w:lvlJc w:val="left"/>
      <w:pPr>
        <w:tabs>
          <w:tab w:val="num" w:pos="3240"/>
        </w:tabs>
        <w:ind w:left="3240" w:hanging="360"/>
      </w:pPr>
      <w:rPr>
        <w:rFonts w:ascii="Courier New" w:hAnsi="Courier New" w:cs="Courier New" w:hint="default"/>
      </w:rPr>
    </w:lvl>
    <w:lvl w:ilvl="5" w:tplc="F81E3F66" w:tentative="1">
      <w:start w:val="1"/>
      <w:numFmt w:val="bullet"/>
      <w:lvlText w:val=""/>
      <w:lvlJc w:val="left"/>
      <w:pPr>
        <w:tabs>
          <w:tab w:val="num" w:pos="3960"/>
        </w:tabs>
        <w:ind w:left="3960" w:hanging="360"/>
      </w:pPr>
      <w:rPr>
        <w:rFonts w:ascii="Wingdings" w:hAnsi="Wingdings" w:hint="default"/>
      </w:rPr>
    </w:lvl>
    <w:lvl w:ilvl="6" w:tplc="848C7894" w:tentative="1">
      <w:start w:val="1"/>
      <w:numFmt w:val="bullet"/>
      <w:lvlText w:val=""/>
      <w:lvlJc w:val="left"/>
      <w:pPr>
        <w:tabs>
          <w:tab w:val="num" w:pos="4680"/>
        </w:tabs>
        <w:ind w:left="4680" w:hanging="360"/>
      </w:pPr>
      <w:rPr>
        <w:rFonts w:ascii="Symbol" w:hAnsi="Symbol" w:hint="default"/>
      </w:rPr>
    </w:lvl>
    <w:lvl w:ilvl="7" w:tplc="674C50E8" w:tentative="1">
      <w:start w:val="1"/>
      <w:numFmt w:val="bullet"/>
      <w:lvlText w:val="o"/>
      <w:lvlJc w:val="left"/>
      <w:pPr>
        <w:tabs>
          <w:tab w:val="num" w:pos="5400"/>
        </w:tabs>
        <w:ind w:left="5400" w:hanging="360"/>
      </w:pPr>
      <w:rPr>
        <w:rFonts w:ascii="Courier New" w:hAnsi="Courier New" w:cs="Courier New" w:hint="default"/>
      </w:rPr>
    </w:lvl>
    <w:lvl w:ilvl="8" w:tplc="561CFEA4" w:tentative="1">
      <w:start w:val="1"/>
      <w:numFmt w:val="bullet"/>
      <w:lvlText w:val=""/>
      <w:lvlJc w:val="left"/>
      <w:pPr>
        <w:tabs>
          <w:tab w:val="num" w:pos="6120"/>
        </w:tabs>
        <w:ind w:left="6120" w:hanging="360"/>
      </w:pPr>
      <w:rPr>
        <w:rFonts w:ascii="Wingdings" w:hAnsi="Wingdings" w:hint="default"/>
      </w:rPr>
    </w:lvl>
  </w:abstractNum>
  <w:abstractNum w:abstractNumId="52" w15:restartNumberingAfterBreak="0">
    <w:nsid w:val="3F736162"/>
    <w:multiLevelType w:val="hybridMultilevel"/>
    <w:tmpl w:val="4BBE2040"/>
    <w:lvl w:ilvl="0" w:tplc="16762E64">
      <w:start w:val="1"/>
      <w:numFmt w:val="decimal"/>
      <w:lvlText w:val="%1."/>
      <w:lvlJc w:val="left"/>
      <w:pPr>
        <w:ind w:left="390" w:hanging="390"/>
      </w:pPr>
      <w:rPr>
        <w:b/>
      </w:rPr>
    </w:lvl>
    <w:lvl w:ilvl="1" w:tplc="FF142C56">
      <w:start w:val="1"/>
      <w:numFmt w:val="decimal"/>
      <w:lvlText w:val="%2)"/>
      <w:lvlJc w:val="left"/>
      <w:pPr>
        <w:ind w:left="502" w:hanging="360"/>
      </w:pPr>
      <w:rPr>
        <w:rFonts w:hint="default"/>
        <w:b w:val="0"/>
        <w:bCs w:val="0"/>
        <w:lang w:val="en-US"/>
      </w:rPr>
    </w:lvl>
    <w:lvl w:ilvl="2" w:tplc="36FCB32A">
      <w:start w:val="1"/>
      <w:numFmt w:val="lowerRoman"/>
      <w:lvlText w:val="%3."/>
      <w:lvlJc w:val="right"/>
      <w:pPr>
        <w:ind w:left="2160" w:hanging="180"/>
      </w:pPr>
    </w:lvl>
    <w:lvl w:ilvl="3" w:tplc="CA2EBA4E" w:tentative="1">
      <w:start w:val="1"/>
      <w:numFmt w:val="decimal"/>
      <w:lvlText w:val="%4."/>
      <w:lvlJc w:val="left"/>
      <w:pPr>
        <w:ind w:left="2880" w:hanging="360"/>
      </w:pPr>
    </w:lvl>
    <w:lvl w:ilvl="4" w:tplc="E920FE76" w:tentative="1">
      <w:start w:val="1"/>
      <w:numFmt w:val="lowerLetter"/>
      <w:lvlText w:val="%5."/>
      <w:lvlJc w:val="left"/>
      <w:pPr>
        <w:ind w:left="3600" w:hanging="360"/>
      </w:pPr>
    </w:lvl>
    <w:lvl w:ilvl="5" w:tplc="950A440C" w:tentative="1">
      <w:start w:val="1"/>
      <w:numFmt w:val="lowerRoman"/>
      <w:lvlText w:val="%6."/>
      <w:lvlJc w:val="right"/>
      <w:pPr>
        <w:ind w:left="4320" w:hanging="180"/>
      </w:pPr>
    </w:lvl>
    <w:lvl w:ilvl="6" w:tplc="CEAC4130" w:tentative="1">
      <w:start w:val="1"/>
      <w:numFmt w:val="decimal"/>
      <w:lvlText w:val="%7."/>
      <w:lvlJc w:val="left"/>
      <w:pPr>
        <w:ind w:left="5040" w:hanging="360"/>
      </w:pPr>
    </w:lvl>
    <w:lvl w:ilvl="7" w:tplc="227C3A22" w:tentative="1">
      <w:start w:val="1"/>
      <w:numFmt w:val="lowerLetter"/>
      <w:lvlText w:val="%8."/>
      <w:lvlJc w:val="left"/>
      <w:pPr>
        <w:ind w:left="5760" w:hanging="360"/>
      </w:pPr>
    </w:lvl>
    <w:lvl w:ilvl="8" w:tplc="759A207A" w:tentative="1">
      <w:start w:val="1"/>
      <w:numFmt w:val="lowerRoman"/>
      <w:lvlText w:val="%9."/>
      <w:lvlJc w:val="right"/>
      <w:pPr>
        <w:ind w:left="6480" w:hanging="180"/>
      </w:pPr>
    </w:lvl>
  </w:abstractNum>
  <w:abstractNum w:abstractNumId="53" w15:restartNumberingAfterBreak="0">
    <w:nsid w:val="4136752B"/>
    <w:multiLevelType w:val="hybridMultilevel"/>
    <w:tmpl w:val="1130B9D4"/>
    <w:lvl w:ilvl="0" w:tplc="C322787C">
      <w:start w:val="1"/>
      <w:numFmt w:val="bullet"/>
      <w:pStyle w:val="Bullets-4-English"/>
      <w:lvlText w:val=""/>
      <w:lvlJc w:val="left"/>
      <w:pPr>
        <w:tabs>
          <w:tab w:val="num" w:pos="1063"/>
        </w:tabs>
        <w:ind w:left="1063" w:hanging="360"/>
      </w:pPr>
      <w:rPr>
        <w:rFonts w:ascii="Symbol" w:hAnsi="Symbol" w:hint="default"/>
        <w:color w:val="auto"/>
      </w:rPr>
    </w:lvl>
    <w:lvl w:ilvl="1" w:tplc="8940059E">
      <w:start w:val="1"/>
      <w:numFmt w:val="bullet"/>
      <w:lvlText w:val="o"/>
      <w:lvlJc w:val="left"/>
      <w:pPr>
        <w:tabs>
          <w:tab w:val="num" w:pos="1423"/>
        </w:tabs>
        <w:ind w:left="1423" w:hanging="360"/>
      </w:pPr>
      <w:rPr>
        <w:rFonts w:ascii="Courier New" w:hAnsi="Courier New" w:cs="Courier New" w:hint="default"/>
      </w:rPr>
    </w:lvl>
    <w:lvl w:ilvl="2" w:tplc="BB74FA0A">
      <w:start w:val="1"/>
      <w:numFmt w:val="bullet"/>
      <w:lvlText w:val=""/>
      <w:lvlJc w:val="left"/>
      <w:pPr>
        <w:tabs>
          <w:tab w:val="num" w:pos="2143"/>
        </w:tabs>
        <w:ind w:left="2143" w:hanging="360"/>
      </w:pPr>
      <w:rPr>
        <w:rFonts w:ascii="Wingdings" w:hAnsi="Wingdings" w:hint="default"/>
      </w:rPr>
    </w:lvl>
    <w:lvl w:ilvl="3" w:tplc="F2B6E47C" w:tentative="1">
      <w:start w:val="1"/>
      <w:numFmt w:val="bullet"/>
      <w:lvlText w:val=""/>
      <w:lvlJc w:val="left"/>
      <w:pPr>
        <w:tabs>
          <w:tab w:val="num" w:pos="2863"/>
        </w:tabs>
        <w:ind w:left="2863" w:hanging="360"/>
      </w:pPr>
      <w:rPr>
        <w:rFonts w:ascii="Symbol" w:hAnsi="Symbol" w:hint="default"/>
      </w:rPr>
    </w:lvl>
    <w:lvl w:ilvl="4" w:tplc="1966AD38" w:tentative="1">
      <w:start w:val="1"/>
      <w:numFmt w:val="bullet"/>
      <w:lvlText w:val="o"/>
      <w:lvlJc w:val="left"/>
      <w:pPr>
        <w:tabs>
          <w:tab w:val="num" w:pos="3583"/>
        </w:tabs>
        <w:ind w:left="3583" w:hanging="360"/>
      </w:pPr>
      <w:rPr>
        <w:rFonts w:ascii="Courier New" w:hAnsi="Courier New" w:cs="Courier New" w:hint="default"/>
      </w:rPr>
    </w:lvl>
    <w:lvl w:ilvl="5" w:tplc="CD8C242A" w:tentative="1">
      <w:start w:val="1"/>
      <w:numFmt w:val="bullet"/>
      <w:lvlText w:val=""/>
      <w:lvlJc w:val="left"/>
      <w:pPr>
        <w:tabs>
          <w:tab w:val="num" w:pos="4303"/>
        </w:tabs>
        <w:ind w:left="4303" w:hanging="360"/>
      </w:pPr>
      <w:rPr>
        <w:rFonts w:ascii="Wingdings" w:hAnsi="Wingdings" w:hint="default"/>
      </w:rPr>
    </w:lvl>
    <w:lvl w:ilvl="6" w:tplc="C2387ADA" w:tentative="1">
      <w:start w:val="1"/>
      <w:numFmt w:val="bullet"/>
      <w:lvlText w:val=""/>
      <w:lvlJc w:val="left"/>
      <w:pPr>
        <w:tabs>
          <w:tab w:val="num" w:pos="5023"/>
        </w:tabs>
        <w:ind w:left="5023" w:hanging="360"/>
      </w:pPr>
      <w:rPr>
        <w:rFonts w:ascii="Symbol" w:hAnsi="Symbol" w:hint="default"/>
      </w:rPr>
    </w:lvl>
    <w:lvl w:ilvl="7" w:tplc="81785C00" w:tentative="1">
      <w:start w:val="1"/>
      <w:numFmt w:val="bullet"/>
      <w:lvlText w:val="o"/>
      <w:lvlJc w:val="left"/>
      <w:pPr>
        <w:tabs>
          <w:tab w:val="num" w:pos="5743"/>
        </w:tabs>
        <w:ind w:left="5743" w:hanging="360"/>
      </w:pPr>
      <w:rPr>
        <w:rFonts w:ascii="Courier New" w:hAnsi="Courier New" w:cs="Courier New" w:hint="default"/>
      </w:rPr>
    </w:lvl>
    <w:lvl w:ilvl="8" w:tplc="D702E6A0" w:tentative="1">
      <w:start w:val="1"/>
      <w:numFmt w:val="bullet"/>
      <w:lvlText w:val=""/>
      <w:lvlJc w:val="left"/>
      <w:pPr>
        <w:tabs>
          <w:tab w:val="num" w:pos="6463"/>
        </w:tabs>
        <w:ind w:left="6463" w:hanging="360"/>
      </w:pPr>
      <w:rPr>
        <w:rFonts w:ascii="Wingdings" w:hAnsi="Wingdings" w:hint="default"/>
      </w:rPr>
    </w:lvl>
  </w:abstractNum>
  <w:abstractNum w:abstractNumId="54"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55"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56"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57" w15:restartNumberingAfterBreak="0">
    <w:nsid w:val="4ACB1CCB"/>
    <w:multiLevelType w:val="hybridMultilevel"/>
    <w:tmpl w:val="ADF8A936"/>
    <w:name w:val="listhnumber432232223222332222222223422"/>
    <w:lvl w:ilvl="0" w:tplc="3CB42502">
      <w:start w:val="1"/>
      <w:numFmt w:val="decimal"/>
      <w:lvlText w:val="%1."/>
      <w:lvlJc w:val="left"/>
      <w:pPr>
        <w:tabs>
          <w:tab w:val="num" w:pos="720"/>
        </w:tabs>
        <w:ind w:left="720" w:right="720" w:hanging="360"/>
      </w:pPr>
    </w:lvl>
    <w:lvl w:ilvl="1" w:tplc="217839F8">
      <w:start w:val="1"/>
      <w:numFmt w:val="decimal"/>
      <w:lvlText w:val="%2)"/>
      <w:lvlJc w:val="left"/>
      <w:pPr>
        <w:tabs>
          <w:tab w:val="num" w:pos="1440"/>
        </w:tabs>
        <w:ind w:left="1440" w:right="1440" w:hanging="360"/>
      </w:pPr>
    </w:lvl>
    <w:lvl w:ilvl="2" w:tplc="72C0BDD6" w:tentative="1">
      <w:start w:val="1"/>
      <w:numFmt w:val="lowerRoman"/>
      <w:lvlText w:val="%3."/>
      <w:lvlJc w:val="right"/>
      <w:pPr>
        <w:tabs>
          <w:tab w:val="num" w:pos="2160"/>
        </w:tabs>
        <w:ind w:left="2160" w:right="2160" w:hanging="180"/>
      </w:pPr>
    </w:lvl>
    <w:lvl w:ilvl="3" w:tplc="74622FA4" w:tentative="1">
      <w:start w:val="1"/>
      <w:numFmt w:val="decimal"/>
      <w:lvlText w:val="%4."/>
      <w:lvlJc w:val="left"/>
      <w:pPr>
        <w:tabs>
          <w:tab w:val="num" w:pos="2880"/>
        </w:tabs>
        <w:ind w:left="2880" w:right="2880" w:hanging="360"/>
      </w:pPr>
    </w:lvl>
    <w:lvl w:ilvl="4" w:tplc="1A2683DA" w:tentative="1">
      <w:start w:val="1"/>
      <w:numFmt w:val="lowerLetter"/>
      <w:lvlText w:val="%5."/>
      <w:lvlJc w:val="left"/>
      <w:pPr>
        <w:tabs>
          <w:tab w:val="num" w:pos="3600"/>
        </w:tabs>
        <w:ind w:left="3600" w:right="3600" w:hanging="360"/>
      </w:pPr>
    </w:lvl>
    <w:lvl w:ilvl="5" w:tplc="BE569F54" w:tentative="1">
      <w:start w:val="1"/>
      <w:numFmt w:val="lowerRoman"/>
      <w:lvlText w:val="%6."/>
      <w:lvlJc w:val="right"/>
      <w:pPr>
        <w:tabs>
          <w:tab w:val="num" w:pos="4320"/>
        </w:tabs>
        <w:ind w:left="4320" w:right="4320" w:hanging="180"/>
      </w:pPr>
    </w:lvl>
    <w:lvl w:ilvl="6" w:tplc="F42A8C98" w:tentative="1">
      <w:start w:val="1"/>
      <w:numFmt w:val="decimal"/>
      <w:lvlText w:val="%7."/>
      <w:lvlJc w:val="left"/>
      <w:pPr>
        <w:tabs>
          <w:tab w:val="num" w:pos="5040"/>
        </w:tabs>
        <w:ind w:left="5040" w:right="5040" w:hanging="360"/>
      </w:pPr>
    </w:lvl>
    <w:lvl w:ilvl="7" w:tplc="07CC6794" w:tentative="1">
      <w:start w:val="1"/>
      <w:numFmt w:val="lowerLetter"/>
      <w:lvlText w:val="%8."/>
      <w:lvlJc w:val="left"/>
      <w:pPr>
        <w:tabs>
          <w:tab w:val="num" w:pos="5760"/>
        </w:tabs>
        <w:ind w:left="5760" w:right="5760" w:hanging="360"/>
      </w:pPr>
    </w:lvl>
    <w:lvl w:ilvl="8" w:tplc="0538AC4A" w:tentative="1">
      <w:start w:val="1"/>
      <w:numFmt w:val="lowerRoman"/>
      <w:lvlText w:val="%9."/>
      <w:lvlJc w:val="right"/>
      <w:pPr>
        <w:tabs>
          <w:tab w:val="num" w:pos="6480"/>
        </w:tabs>
        <w:ind w:left="6480" w:right="6480" w:hanging="180"/>
      </w:pPr>
    </w:lvl>
  </w:abstractNum>
  <w:abstractNum w:abstractNumId="58" w15:restartNumberingAfterBreak="0">
    <w:nsid w:val="4D476B69"/>
    <w:multiLevelType w:val="multilevel"/>
    <w:tmpl w:val="D2081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4ECA5650"/>
    <w:multiLevelType w:val="multilevel"/>
    <w:tmpl w:val="6400AAD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42"/>
      <w:lvlText w:val=""/>
      <w:lvlJc w:val="left"/>
      <w:pPr>
        <w:ind w:left="216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60" w15:restartNumberingAfterBreak="0">
    <w:nsid w:val="50563CB7"/>
    <w:multiLevelType w:val="multilevel"/>
    <w:tmpl w:val="DF323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50DD7979"/>
    <w:multiLevelType w:val="hybridMultilevel"/>
    <w:tmpl w:val="EB98A8DA"/>
    <w:lvl w:ilvl="0" w:tplc="0E787CCE">
      <w:start w:val="1"/>
      <w:numFmt w:val="bullet"/>
      <w:lvlText w:val=""/>
      <w:lvlJc w:val="left"/>
      <w:pPr>
        <w:ind w:left="720" w:hanging="360"/>
      </w:pPr>
      <w:rPr>
        <w:rFonts w:ascii="Symbol" w:hAnsi="Symbol" w:hint="default"/>
      </w:rPr>
    </w:lvl>
    <w:lvl w:ilvl="1" w:tplc="590473F6">
      <w:start w:val="1"/>
      <w:numFmt w:val="bullet"/>
      <w:lvlText w:val="o"/>
      <w:lvlJc w:val="left"/>
      <w:pPr>
        <w:ind w:left="1440" w:hanging="360"/>
      </w:pPr>
      <w:rPr>
        <w:rFonts w:ascii="Courier New" w:hAnsi="Courier New" w:cs="Courier New" w:hint="default"/>
      </w:rPr>
    </w:lvl>
    <w:lvl w:ilvl="2" w:tplc="3AE866AC" w:tentative="1">
      <w:start w:val="1"/>
      <w:numFmt w:val="bullet"/>
      <w:lvlText w:val=""/>
      <w:lvlJc w:val="left"/>
      <w:pPr>
        <w:ind w:left="2160" w:hanging="360"/>
      </w:pPr>
      <w:rPr>
        <w:rFonts w:ascii="Wingdings" w:hAnsi="Wingdings" w:hint="default"/>
      </w:rPr>
    </w:lvl>
    <w:lvl w:ilvl="3" w:tplc="6C0EB8A0" w:tentative="1">
      <w:start w:val="1"/>
      <w:numFmt w:val="bullet"/>
      <w:lvlText w:val=""/>
      <w:lvlJc w:val="left"/>
      <w:pPr>
        <w:ind w:left="2880" w:hanging="360"/>
      </w:pPr>
      <w:rPr>
        <w:rFonts w:ascii="Symbol" w:hAnsi="Symbol" w:hint="default"/>
      </w:rPr>
    </w:lvl>
    <w:lvl w:ilvl="4" w:tplc="64240E5C" w:tentative="1">
      <w:start w:val="1"/>
      <w:numFmt w:val="bullet"/>
      <w:lvlText w:val="o"/>
      <w:lvlJc w:val="left"/>
      <w:pPr>
        <w:ind w:left="3600" w:hanging="360"/>
      </w:pPr>
      <w:rPr>
        <w:rFonts w:ascii="Courier New" w:hAnsi="Courier New" w:cs="Courier New" w:hint="default"/>
      </w:rPr>
    </w:lvl>
    <w:lvl w:ilvl="5" w:tplc="382AF6FC" w:tentative="1">
      <w:start w:val="1"/>
      <w:numFmt w:val="bullet"/>
      <w:lvlText w:val=""/>
      <w:lvlJc w:val="left"/>
      <w:pPr>
        <w:ind w:left="4320" w:hanging="360"/>
      </w:pPr>
      <w:rPr>
        <w:rFonts w:ascii="Wingdings" w:hAnsi="Wingdings" w:hint="default"/>
      </w:rPr>
    </w:lvl>
    <w:lvl w:ilvl="6" w:tplc="CB56615C" w:tentative="1">
      <w:start w:val="1"/>
      <w:numFmt w:val="bullet"/>
      <w:lvlText w:val=""/>
      <w:lvlJc w:val="left"/>
      <w:pPr>
        <w:ind w:left="5040" w:hanging="360"/>
      </w:pPr>
      <w:rPr>
        <w:rFonts w:ascii="Symbol" w:hAnsi="Symbol" w:hint="default"/>
      </w:rPr>
    </w:lvl>
    <w:lvl w:ilvl="7" w:tplc="A5623674" w:tentative="1">
      <w:start w:val="1"/>
      <w:numFmt w:val="bullet"/>
      <w:lvlText w:val="o"/>
      <w:lvlJc w:val="left"/>
      <w:pPr>
        <w:ind w:left="5760" w:hanging="360"/>
      </w:pPr>
      <w:rPr>
        <w:rFonts w:ascii="Courier New" w:hAnsi="Courier New" w:cs="Courier New" w:hint="default"/>
      </w:rPr>
    </w:lvl>
    <w:lvl w:ilvl="8" w:tplc="4B52EC26" w:tentative="1">
      <w:start w:val="1"/>
      <w:numFmt w:val="bullet"/>
      <w:lvlText w:val=""/>
      <w:lvlJc w:val="left"/>
      <w:pPr>
        <w:ind w:left="6480" w:hanging="360"/>
      </w:pPr>
      <w:rPr>
        <w:rFonts w:ascii="Wingdings" w:hAnsi="Wingdings" w:hint="default"/>
      </w:rPr>
    </w:lvl>
  </w:abstractNum>
  <w:abstractNum w:abstractNumId="62" w15:restartNumberingAfterBreak="0">
    <w:nsid w:val="52887EC9"/>
    <w:multiLevelType w:val="multilevel"/>
    <w:tmpl w:val="939AEF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52AB26A3"/>
    <w:multiLevelType w:val="multilevel"/>
    <w:tmpl w:val="CA661E2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hebrew1"/>
      <w:lvlText w:val="%3."/>
      <w:lvlJc w:val="center"/>
      <w:pPr>
        <w:ind w:left="1224" w:hanging="504"/>
      </w:pPr>
      <w:rPr>
        <w:rFonts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15:restartNumberingAfterBreak="0">
    <w:nsid w:val="54657805"/>
    <w:multiLevelType w:val="hybridMultilevel"/>
    <w:tmpl w:val="885EFB18"/>
    <w:lvl w:ilvl="0" w:tplc="70780CE6">
      <w:start w:val="1"/>
      <w:numFmt w:val="decimal"/>
      <w:lvlText w:val="%1)"/>
      <w:lvlJc w:val="left"/>
      <w:pPr>
        <w:ind w:left="720" w:hanging="360"/>
      </w:pPr>
      <w:rPr>
        <w:rFonts w:hint="default"/>
        <w:b w:val="0"/>
        <w:bCs w:val="0"/>
        <w:color w:val="auto"/>
      </w:rPr>
    </w:lvl>
    <w:lvl w:ilvl="1" w:tplc="28582158">
      <w:start w:val="1"/>
      <w:numFmt w:val="lowerLetter"/>
      <w:lvlText w:val="%2."/>
      <w:lvlJc w:val="left"/>
      <w:pPr>
        <w:ind w:left="1440" w:hanging="360"/>
      </w:pPr>
    </w:lvl>
    <w:lvl w:ilvl="2" w:tplc="A62C9A5C">
      <w:start w:val="1"/>
      <w:numFmt w:val="decimal"/>
      <w:lvlText w:val="%3."/>
      <w:lvlJc w:val="left"/>
      <w:pPr>
        <w:ind w:left="2340" w:hanging="360"/>
      </w:pPr>
      <w:rPr>
        <w:rFonts w:hint="default"/>
      </w:rPr>
    </w:lvl>
    <w:lvl w:ilvl="3" w:tplc="43E044AE" w:tentative="1">
      <w:start w:val="1"/>
      <w:numFmt w:val="decimal"/>
      <w:lvlText w:val="%4."/>
      <w:lvlJc w:val="left"/>
      <w:pPr>
        <w:ind w:left="2880" w:hanging="360"/>
      </w:pPr>
    </w:lvl>
    <w:lvl w:ilvl="4" w:tplc="3014FA08" w:tentative="1">
      <w:start w:val="1"/>
      <w:numFmt w:val="lowerLetter"/>
      <w:lvlText w:val="%5."/>
      <w:lvlJc w:val="left"/>
      <w:pPr>
        <w:ind w:left="3600" w:hanging="360"/>
      </w:pPr>
    </w:lvl>
    <w:lvl w:ilvl="5" w:tplc="B31EF956" w:tentative="1">
      <w:start w:val="1"/>
      <w:numFmt w:val="lowerRoman"/>
      <w:lvlText w:val="%6."/>
      <w:lvlJc w:val="right"/>
      <w:pPr>
        <w:ind w:left="4320" w:hanging="180"/>
      </w:pPr>
    </w:lvl>
    <w:lvl w:ilvl="6" w:tplc="209C5FAE" w:tentative="1">
      <w:start w:val="1"/>
      <w:numFmt w:val="decimal"/>
      <w:lvlText w:val="%7."/>
      <w:lvlJc w:val="left"/>
      <w:pPr>
        <w:ind w:left="5040" w:hanging="360"/>
      </w:pPr>
    </w:lvl>
    <w:lvl w:ilvl="7" w:tplc="2AF8D5BE" w:tentative="1">
      <w:start w:val="1"/>
      <w:numFmt w:val="lowerLetter"/>
      <w:lvlText w:val="%8."/>
      <w:lvlJc w:val="left"/>
      <w:pPr>
        <w:ind w:left="5760" w:hanging="360"/>
      </w:pPr>
    </w:lvl>
    <w:lvl w:ilvl="8" w:tplc="7CFA1C6C" w:tentative="1">
      <w:start w:val="1"/>
      <w:numFmt w:val="lowerRoman"/>
      <w:lvlText w:val="%9."/>
      <w:lvlJc w:val="right"/>
      <w:pPr>
        <w:ind w:left="6480" w:hanging="180"/>
      </w:pPr>
    </w:lvl>
  </w:abstractNum>
  <w:abstractNum w:abstractNumId="65" w15:restartNumberingAfterBreak="0">
    <w:nsid w:val="59B70A25"/>
    <w:multiLevelType w:val="multilevel"/>
    <w:tmpl w:val="C2526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67"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pStyle w:val="Normal2"/>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68"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69"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70"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71"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72"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73" w15:restartNumberingAfterBreak="0">
    <w:nsid w:val="628859ED"/>
    <w:multiLevelType w:val="multilevel"/>
    <w:tmpl w:val="6568D5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628D7515"/>
    <w:multiLevelType w:val="multilevel"/>
    <w:tmpl w:val="6BC62D8A"/>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bullet"/>
      <w:pStyle w:val="30"/>
      <w:lvlText w:val=""/>
      <w:lvlJc w:val="left"/>
      <w:pPr>
        <w:ind w:left="1440" w:hanging="108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isLgl/>
      <w:lvlText w:val="%1.%2.%3.%4.%5."/>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75" w15:restartNumberingAfterBreak="0">
    <w:nsid w:val="65274AE2"/>
    <w:multiLevelType w:val="hybridMultilevel"/>
    <w:tmpl w:val="162ABCF4"/>
    <w:lvl w:ilvl="0" w:tplc="FBD0DC90">
      <w:start w:val="1"/>
      <w:numFmt w:val="decimal"/>
      <w:lvlText w:val="%1."/>
      <w:lvlJc w:val="left"/>
      <w:pPr>
        <w:ind w:left="390" w:hanging="390"/>
      </w:pPr>
      <w:rPr>
        <w:rFonts w:ascii="Calibri" w:eastAsia="Calibri" w:hAnsi="Calibri" w:cs="David"/>
        <w:b/>
      </w:rPr>
    </w:lvl>
    <w:lvl w:ilvl="1" w:tplc="13FE6DAE">
      <w:start w:val="1"/>
      <w:numFmt w:val="hebrew1"/>
      <w:lvlText w:val="%2."/>
      <w:lvlJc w:val="left"/>
      <w:pPr>
        <w:ind w:left="1440" w:hanging="360"/>
      </w:pPr>
      <w:rPr>
        <w:rFonts w:hint="default"/>
        <w:b w:val="0"/>
        <w:bCs w:val="0"/>
        <w:lang w:val="en-US"/>
      </w:rPr>
    </w:lvl>
    <w:lvl w:ilvl="2" w:tplc="179ADE52">
      <w:start w:val="1"/>
      <w:numFmt w:val="decimal"/>
      <w:lvlText w:val="%3)"/>
      <w:lvlJc w:val="left"/>
      <w:pPr>
        <w:ind w:left="2160" w:hanging="180"/>
      </w:pPr>
    </w:lvl>
    <w:lvl w:ilvl="3" w:tplc="6DA6D3FE" w:tentative="1">
      <w:start w:val="1"/>
      <w:numFmt w:val="decimal"/>
      <w:lvlText w:val="%4."/>
      <w:lvlJc w:val="left"/>
      <w:pPr>
        <w:ind w:left="2880" w:hanging="360"/>
      </w:pPr>
    </w:lvl>
    <w:lvl w:ilvl="4" w:tplc="32402F26" w:tentative="1">
      <w:start w:val="1"/>
      <w:numFmt w:val="lowerLetter"/>
      <w:lvlText w:val="%5."/>
      <w:lvlJc w:val="left"/>
      <w:pPr>
        <w:ind w:left="3600" w:hanging="360"/>
      </w:pPr>
    </w:lvl>
    <w:lvl w:ilvl="5" w:tplc="4FE6A51C" w:tentative="1">
      <w:start w:val="1"/>
      <w:numFmt w:val="lowerRoman"/>
      <w:lvlText w:val="%6."/>
      <w:lvlJc w:val="right"/>
      <w:pPr>
        <w:ind w:left="4320" w:hanging="180"/>
      </w:pPr>
    </w:lvl>
    <w:lvl w:ilvl="6" w:tplc="9A16BF90" w:tentative="1">
      <w:start w:val="1"/>
      <w:numFmt w:val="decimal"/>
      <w:lvlText w:val="%7."/>
      <w:lvlJc w:val="left"/>
      <w:pPr>
        <w:ind w:left="5040" w:hanging="360"/>
      </w:pPr>
    </w:lvl>
    <w:lvl w:ilvl="7" w:tplc="AE849B24" w:tentative="1">
      <w:start w:val="1"/>
      <w:numFmt w:val="lowerLetter"/>
      <w:lvlText w:val="%8."/>
      <w:lvlJc w:val="left"/>
      <w:pPr>
        <w:ind w:left="5760" w:hanging="360"/>
      </w:pPr>
    </w:lvl>
    <w:lvl w:ilvl="8" w:tplc="64A21228" w:tentative="1">
      <w:start w:val="1"/>
      <w:numFmt w:val="lowerRoman"/>
      <w:lvlText w:val="%9."/>
      <w:lvlJc w:val="right"/>
      <w:pPr>
        <w:ind w:left="6480" w:hanging="180"/>
      </w:pPr>
    </w:lvl>
  </w:abstractNum>
  <w:abstractNum w:abstractNumId="76"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1"/>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77" w15:restartNumberingAfterBreak="0">
    <w:nsid w:val="689F6BF9"/>
    <w:multiLevelType w:val="hybridMultilevel"/>
    <w:tmpl w:val="8F7ADAD0"/>
    <w:lvl w:ilvl="0" w:tplc="1158E402">
      <w:start w:val="1"/>
      <w:numFmt w:val="decimal"/>
      <w:pStyle w:val="-2"/>
      <w:lvlText w:val="%1)"/>
      <w:lvlJc w:val="left"/>
      <w:pPr>
        <w:tabs>
          <w:tab w:val="num" w:pos="1080"/>
        </w:tabs>
        <w:ind w:left="1080" w:hanging="360"/>
      </w:pPr>
      <w:rPr>
        <w:rFonts w:hint="default"/>
      </w:rPr>
    </w:lvl>
    <w:lvl w:ilvl="1" w:tplc="D86C2150">
      <w:start w:val="1"/>
      <w:numFmt w:val="lowerLetter"/>
      <w:lvlText w:val="%2."/>
      <w:lvlJc w:val="left"/>
      <w:pPr>
        <w:tabs>
          <w:tab w:val="num" w:pos="1800"/>
        </w:tabs>
        <w:ind w:left="1800" w:hanging="360"/>
      </w:pPr>
    </w:lvl>
    <w:lvl w:ilvl="2" w:tplc="4EC43B0C" w:tentative="1">
      <w:start w:val="1"/>
      <w:numFmt w:val="lowerRoman"/>
      <w:lvlText w:val="%3."/>
      <w:lvlJc w:val="right"/>
      <w:pPr>
        <w:tabs>
          <w:tab w:val="num" w:pos="2520"/>
        </w:tabs>
        <w:ind w:left="2520" w:hanging="180"/>
      </w:pPr>
    </w:lvl>
    <w:lvl w:ilvl="3" w:tplc="9F2035FC" w:tentative="1">
      <w:start w:val="1"/>
      <w:numFmt w:val="decimal"/>
      <w:lvlText w:val="%4."/>
      <w:lvlJc w:val="left"/>
      <w:pPr>
        <w:tabs>
          <w:tab w:val="num" w:pos="3240"/>
        </w:tabs>
        <w:ind w:left="3240" w:hanging="360"/>
      </w:pPr>
    </w:lvl>
    <w:lvl w:ilvl="4" w:tplc="7D92DE5C" w:tentative="1">
      <w:start w:val="1"/>
      <w:numFmt w:val="lowerLetter"/>
      <w:lvlText w:val="%5."/>
      <w:lvlJc w:val="left"/>
      <w:pPr>
        <w:tabs>
          <w:tab w:val="num" w:pos="3960"/>
        </w:tabs>
        <w:ind w:left="3960" w:hanging="360"/>
      </w:pPr>
    </w:lvl>
    <w:lvl w:ilvl="5" w:tplc="219A8F64" w:tentative="1">
      <w:start w:val="1"/>
      <w:numFmt w:val="lowerRoman"/>
      <w:lvlText w:val="%6."/>
      <w:lvlJc w:val="right"/>
      <w:pPr>
        <w:tabs>
          <w:tab w:val="num" w:pos="4680"/>
        </w:tabs>
        <w:ind w:left="4680" w:hanging="180"/>
      </w:pPr>
    </w:lvl>
    <w:lvl w:ilvl="6" w:tplc="96D25A12" w:tentative="1">
      <w:start w:val="1"/>
      <w:numFmt w:val="decimal"/>
      <w:lvlText w:val="%7."/>
      <w:lvlJc w:val="left"/>
      <w:pPr>
        <w:tabs>
          <w:tab w:val="num" w:pos="5400"/>
        </w:tabs>
        <w:ind w:left="5400" w:hanging="360"/>
      </w:pPr>
    </w:lvl>
    <w:lvl w:ilvl="7" w:tplc="B694D576" w:tentative="1">
      <w:start w:val="1"/>
      <w:numFmt w:val="lowerLetter"/>
      <w:lvlText w:val="%8."/>
      <w:lvlJc w:val="left"/>
      <w:pPr>
        <w:tabs>
          <w:tab w:val="num" w:pos="6120"/>
        </w:tabs>
        <w:ind w:left="6120" w:hanging="360"/>
      </w:pPr>
    </w:lvl>
    <w:lvl w:ilvl="8" w:tplc="A1E09C58" w:tentative="1">
      <w:start w:val="1"/>
      <w:numFmt w:val="lowerRoman"/>
      <w:lvlText w:val="%9."/>
      <w:lvlJc w:val="right"/>
      <w:pPr>
        <w:tabs>
          <w:tab w:val="num" w:pos="6840"/>
        </w:tabs>
        <w:ind w:left="6840" w:hanging="180"/>
      </w:pPr>
    </w:lvl>
  </w:abstractNum>
  <w:abstractNum w:abstractNumId="78"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79"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80" w15:restartNumberingAfterBreak="0">
    <w:nsid w:val="69A05D24"/>
    <w:multiLevelType w:val="hybridMultilevel"/>
    <w:tmpl w:val="D2CA1DD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69D8569A"/>
    <w:multiLevelType w:val="hybridMultilevel"/>
    <w:tmpl w:val="C0ECCD9E"/>
    <w:lvl w:ilvl="0" w:tplc="CD4EBDE6">
      <w:start w:val="1"/>
      <w:numFmt w:val="decimal"/>
      <w:lvlText w:val="%1."/>
      <w:lvlJc w:val="left"/>
      <w:pPr>
        <w:ind w:left="720" w:hanging="360"/>
      </w:pPr>
      <w:rPr>
        <w:rFonts w:hint="default"/>
      </w:rPr>
    </w:lvl>
    <w:lvl w:ilvl="1" w:tplc="B6C2D52A" w:tentative="1">
      <w:start w:val="1"/>
      <w:numFmt w:val="lowerLetter"/>
      <w:lvlText w:val="%2."/>
      <w:lvlJc w:val="left"/>
      <w:pPr>
        <w:ind w:left="1440" w:hanging="360"/>
      </w:pPr>
    </w:lvl>
    <w:lvl w:ilvl="2" w:tplc="44B07EC0" w:tentative="1">
      <w:start w:val="1"/>
      <w:numFmt w:val="lowerRoman"/>
      <w:lvlText w:val="%3."/>
      <w:lvlJc w:val="right"/>
      <w:pPr>
        <w:ind w:left="2160" w:hanging="180"/>
      </w:pPr>
    </w:lvl>
    <w:lvl w:ilvl="3" w:tplc="2F2CFCF2" w:tentative="1">
      <w:start w:val="1"/>
      <w:numFmt w:val="decimal"/>
      <w:pStyle w:val="4-0"/>
      <w:lvlText w:val="%4."/>
      <w:lvlJc w:val="left"/>
      <w:pPr>
        <w:ind w:left="2880" w:hanging="360"/>
      </w:pPr>
    </w:lvl>
    <w:lvl w:ilvl="4" w:tplc="669261DC" w:tentative="1">
      <w:start w:val="1"/>
      <w:numFmt w:val="lowerLetter"/>
      <w:lvlText w:val="%5."/>
      <w:lvlJc w:val="left"/>
      <w:pPr>
        <w:ind w:left="3600" w:hanging="360"/>
      </w:pPr>
    </w:lvl>
    <w:lvl w:ilvl="5" w:tplc="94E483B2" w:tentative="1">
      <w:start w:val="1"/>
      <w:numFmt w:val="lowerRoman"/>
      <w:lvlText w:val="%6."/>
      <w:lvlJc w:val="right"/>
      <w:pPr>
        <w:ind w:left="4320" w:hanging="180"/>
      </w:pPr>
    </w:lvl>
    <w:lvl w:ilvl="6" w:tplc="EC9CC27A" w:tentative="1">
      <w:start w:val="1"/>
      <w:numFmt w:val="decimal"/>
      <w:lvlText w:val="%7."/>
      <w:lvlJc w:val="left"/>
      <w:pPr>
        <w:ind w:left="5040" w:hanging="360"/>
      </w:pPr>
    </w:lvl>
    <w:lvl w:ilvl="7" w:tplc="5F84A866" w:tentative="1">
      <w:start w:val="1"/>
      <w:numFmt w:val="lowerLetter"/>
      <w:lvlText w:val="%8."/>
      <w:lvlJc w:val="left"/>
      <w:pPr>
        <w:ind w:left="5760" w:hanging="360"/>
      </w:pPr>
    </w:lvl>
    <w:lvl w:ilvl="8" w:tplc="F9BA016E" w:tentative="1">
      <w:start w:val="1"/>
      <w:numFmt w:val="lowerRoman"/>
      <w:lvlText w:val="%9."/>
      <w:lvlJc w:val="right"/>
      <w:pPr>
        <w:ind w:left="6480" w:hanging="180"/>
      </w:pPr>
    </w:lvl>
  </w:abstractNum>
  <w:abstractNum w:abstractNumId="82"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83"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4" w15:restartNumberingAfterBreak="0">
    <w:nsid w:val="6E7547E0"/>
    <w:multiLevelType w:val="multilevel"/>
    <w:tmpl w:val="0E542A5A"/>
    <w:lvl w:ilvl="0">
      <w:start w:val="1"/>
      <w:numFmt w:val="decimal"/>
      <w:lvlText w:val="%1."/>
      <w:lvlJc w:val="left"/>
      <w:pPr>
        <w:ind w:left="72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85" w15:restartNumberingAfterBreak="0">
    <w:nsid w:val="70203FE5"/>
    <w:multiLevelType w:val="hybridMultilevel"/>
    <w:tmpl w:val="4128F980"/>
    <w:lvl w:ilvl="0" w:tplc="3B14E54A">
      <w:start w:val="1"/>
      <w:numFmt w:val="hebrew1"/>
      <w:pStyle w:val="AlphaList"/>
      <w:lvlText w:val="%1."/>
      <w:lvlJc w:val="left"/>
      <w:pPr>
        <w:tabs>
          <w:tab w:val="num" w:pos="1559"/>
        </w:tabs>
        <w:ind w:left="1559" w:hanging="425"/>
      </w:pPr>
      <w:rPr>
        <w:rFonts w:hint="default"/>
      </w:rPr>
    </w:lvl>
    <w:lvl w:ilvl="1" w:tplc="DAE04FF2" w:tentative="1">
      <w:start w:val="1"/>
      <w:numFmt w:val="lowerLetter"/>
      <w:lvlText w:val="%2."/>
      <w:lvlJc w:val="left"/>
      <w:pPr>
        <w:tabs>
          <w:tab w:val="num" w:pos="1440"/>
        </w:tabs>
        <w:ind w:left="1440" w:hanging="360"/>
      </w:pPr>
    </w:lvl>
    <w:lvl w:ilvl="2" w:tplc="469C4F48" w:tentative="1">
      <w:start w:val="1"/>
      <w:numFmt w:val="lowerRoman"/>
      <w:lvlText w:val="%3."/>
      <w:lvlJc w:val="right"/>
      <w:pPr>
        <w:tabs>
          <w:tab w:val="num" w:pos="2160"/>
        </w:tabs>
        <w:ind w:left="2160" w:hanging="180"/>
      </w:pPr>
    </w:lvl>
    <w:lvl w:ilvl="3" w:tplc="CC44FE26" w:tentative="1">
      <w:start w:val="1"/>
      <w:numFmt w:val="decimal"/>
      <w:lvlText w:val="%4."/>
      <w:lvlJc w:val="left"/>
      <w:pPr>
        <w:tabs>
          <w:tab w:val="num" w:pos="2880"/>
        </w:tabs>
        <w:ind w:left="2880" w:hanging="360"/>
      </w:pPr>
    </w:lvl>
    <w:lvl w:ilvl="4" w:tplc="9B629570" w:tentative="1">
      <w:start w:val="1"/>
      <w:numFmt w:val="lowerLetter"/>
      <w:lvlText w:val="%5."/>
      <w:lvlJc w:val="left"/>
      <w:pPr>
        <w:tabs>
          <w:tab w:val="num" w:pos="3600"/>
        </w:tabs>
        <w:ind w:left="3600" w:hanging="360"/>
      </w:pPr>
    </w:lvl>
    <w:lvl w:ilvl="5" w:tplc="84A4FC96" w:tentative="1">
      <w:start w:val="1"/>
      <w:numFmt w:val="lowerRoman"/>
      <w:lvlText w:val="%6."/>
      <w:lvlJc w:val="right"/>
      <w:pPr>
        <w:tabs>
          <w:tab w:val="num" w:pos="4320"/>
        </w:tabs>
        <w:ind w:left="4320" w:hanging="180"/>
      </w:pPr>
    </w:lvl>
    <w:lvl w:ilvl="6" w:tplc="BEF0A3C8" w:tentative="1">
      <w:start w:val="1"/>
      <w:numFmt w:val="decimal"/>
      <w:lvlText w:val="%7."/>
      <w:lvlJc w:val="left"/>
      <w:pPr>
        <w:tabs>
          <w:tab w:val="num" w:pos="5040"/>
        </w:tabs>
        <w:ind w:left="5040" w:hanging="360"/>
      </w:pPr>
    </w:lvl>
    <w:lvl w:ilvl="7" w:tplc="9B9C22C0" w:tentative="1">
      <w:start w:val="1"/>
      <w:numFmt w:val="lowerLetter"/>
      <w:lvlText w:val="%8."/>
      <w:lvlJc w:val="left"/>
      <w:pPr>
        <w:tabs>
          <w:tab w:val="num" w:pos="5760"/>
        </w:tabs>
        <w:ind w:left="5760" w:hanging="360"/>
      </w:pPr>
    </w:lvl>
    <w:lvl w:ilvl="8" w:tplc="82601D38" w:tentative="1">
      <w:start w:val="1"/>
      <w:numFmt w:val="lowerRoman"/>
      <w:lvlText w:val="%9."/>
      <w:lvlJc w:val="right"/>
      <w:pPr>
        <w:tabs>
          <w:tab w:val="num" w:pos="6480"/>
        </w:tabs>
        <w:ind w:left="6480" w:hanging="180"/>
      </w:pPr>
    </w:lvl>
  </w:abstractNum>
  <w:abstractNum w:abstractNumId="86" w15:restartNumberingAfterBreak="0">
    <w:nsid w:val="70606A2A"/>
    <w:multiLevelType w:val="hybridMultilevel"/>
    <w:tmpl w:val="27FC63DC"/>
    <w:lvl w:ilvl="0" w:tplc="FFFFFFFF">
      <w:start w:val="1"/>
      <w:numFmt w:val="bullet"/>
      <w:lvlText w:val=""/>
      <w:lvlJc w:val="left"/>
      <w:pPr>
        <w:tabs>
          <w:tab w:val="num" w:pos="360"/>
        </w:tabs>
        <w:ind w:left="360" w:hanging="360"/>
      </w:pPr>
      <w:rPr>
        <w:rFonts w:ascii="Wingdings" w:hAnsi="Wingdings" w:hint="default"/>
      </w:rPr>
    </w:lvl>
    <w:lvl w:ilvl="1" w:tplc="FFFFFFFF">
      <w:start w:val="1"/>
      <w:numFmt w:val="bullet"/>
      <w:pStyle w:val="Hn2"/>
      <w:lvlText w:val="o"/>
      <w:lvlJc w:val="left"/>
      <w:pPr>
        <w:tabs>
          <w:tab w:val="num" w:pos="720"/>
        </w:tabs>
        <w:ind w:left="720" w:hanging="360"/>
      </w:pPr>
      <w:rPr>
        <w:rFonts w:ascii="Courier New" w:hAnsi="Courier New" w:cs="Times New Roman" w:hint="default"/>
      </w:rPr>
    </w:lvl>
    <w:lvl w:ilvl="2" w:tplc="FFFFFFFF">
      <w:start w:val="1"/>
      <w:numFmt w:val="bullet"/>
      <w:pStyle w:val="Hn3"/>
      <w:lvlText w:val=""/>
      <w:lvlJc w:val="left"/>
      <w:pPr>
        <w:tabs>
          <w:tab w:val="num" w:pos="1440"/>
        </w:tabs>
        <w:ind w:left="1440" w:hanging="360"/>
      </w:pPr>
      <w:rPr>
        <w:rFonts w:ascii="Wingdings" w:hAnsi="Wingdings" w:hint="default"/>
      </w:rPr>
    </w:lvl>
    <w:lvl w:ilvl="3" w:tplc="FFFFFFFF">
      <w:start w:val="1"/>
      <w:numFmt w:val="bullet"/>
      <w:pStyle w:val="Hn4"/>
      <w:lvlText w:val=""/>
      <w:lvlJc w:val="left"/>
      <w:pPr>
        <w:tabs>
          <w:tab w:val="num" w:pos="2160"/>
        </w:tabs>
        <w:ind w:left="2160" w:hanging="360"/>
      </w:pPr>
      <w:rPr>
        <w:rFonts w:ascii="Symbol" w:hAnsi="Symbol" w:hint="default"/>
      </w:rPr>
    </w:lvl>
    <w:lvl w:ilvl="4" w:tplc="FFFFFFFF">
      <w:start w:val="1"/>
      <w:numFmt w:val="bullet"/>
      <w:lvlText w:val="o"/>
      <w:lvlJc w:val="left"/>
      <w:pPr>
        <w:tabs>
          <w:tab w:val="num" w:pos="2880"/>
        </w:tabs>
        <w:ind w:left="2880" w:hanging="360"/>
      </w:pPr>
      <w:rPr>
        <w:rFonts w:ascii="Courier New" w:hAnsi="Courier New" w:cs="Times New Roman" w:hint="default"/>
      </w:rPr>
    </w:lvl>
    <w:lvl w:ilvl="5" w:tplc="FFFFFFFF">
      <w:start w:val="1"/>
      <w:numFmt w:val="bullet"/>
      <w:lvlText w:val=""/>
      <w:lvlJc w:val="left"/>
      <w:pPr>
        <w:tabs>
          <w:tab w:val="num" w:pos="3600"/>
        </w:tabs>
        <w:ind w:left="3600" w:hanging="360"/>
      </w:pPr>
      <w:rPr>
        <w:rFonts w:ascii="Wingdings" w:hAnsi="Wingdings" w:hint="default"/>
      </w:rPr>
    </w:lvl>
    <w:lvl w:ilvl="6" w:tplc="FFFFFFFF">
      <w:start w:val="1"/>
      <w:numFmt w:val="bullet"/>
      <w:lvlText w:val=""/>
      <w:lvlJc w:val="left"/>
      <w:pPr>
        <w:tabs>
          <w:tab w:val="num" w:pos="4320"/>
        </w:tabs>
        <w:ind w:left="4320" w:hanging="360"/>
      </w:pPr>
      <w:rPr>
        <w:rFonts w:ascii="Symbol" w:hAnsi="Symbol" w:hint="default"/>
      </w:rPr>
    </w:lvl>
    <w:lvl w:ilvl="7" w:tplc="FFFFFFFF">
      <w:start w:val="1"/>
      <w:numFmt w:val="bullet"/>
      <w:lvlText w:val="o"/>
      <w:lvlJc w:val="left"/>
      <w:pPr>
        <w:tabs>
          <w:tab w:val="num" w:pos="5040"/>
        </w:tabs>
        <w:ind w:left="5040" w:hanging="360"/>
      </w:pPr>
      <w:rPr>
        <w:rFonts w:ascii="Courier New" w:hAnsi="Courier New" w:cs="Times New Roman" w:hint="default"/>
      </w:rPr>
    </w:lvl>
    <w:lvl w:ilvl="8" w:tplc="FFFFFFFF">
      <w:start w:val="1"/>
      <w:numFmt w:val="bullet"/>
      <w:lvlText w:val=""/>
      <w:lvlJc w:val="left"/>
      <w:pPr>
        <w:tabs>
          <w:tab w:val="num" w:pos="5760"/>
        </w:tabs>
        <w:ind w:left="5760" w:hanging="360"/>
      </w:pPr>
      <w:rPr>
        <w:rFonts w:ascii="Wingdings" w:hAnsi="Wingdings" w:hint="default"/>
      </w:rPr>
    </w:lvl>
  </w:abstractNum>
  <w:abstractNum w:abstractNumId="87"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88"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89"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4"/>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0" w15:restartNumberingAfterBreak="0">
    <w:nsid w:val="75C97BEC"/>
    <w:multiLevelType w:val="hybridMultilevel"/>
    <w:tmpl w:val="C68EBF1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2" w15:restartNumberingAfterBreak="0">
    <w:nsid w:val="782276C1"/>
    <w:multiLevelType w:val="hybridMultilevel"/>
    <w:tmpl w:val="3502E438"/>
    <w:name w:val="listhnumber43222"/>
    <w:lvl w:ilvl="0" w:tplc="679E9944">
      <w:start w:val="1"/>
      <w:numFmt w:val="decimal"/>
      <w:lvlText w:val="%1."/>
      <w:lvlJc w:val="left"/>
      <w:pPr>
        <w:tabs>
          <w:tab w:val="num" w:pos="720"/>
        </w:tabs>
        <w:ind w:left="720" w:hanging="360"/>
      </w:pPr>
      <w:rPr>
        <w:rFonts w:cs="Times New Roman"/>
      </w:rPr>
    </w:lvl>
    <w:lvl w:ilvl="1" w:tplc="762CFF50">
      <w:start w:val="1"/>
      <w:numFmt w:val="hebrew1"/>
      <w:pStyle w:val="Letter2"/>
      <w:lvlText w:val="%2."/>
      <w:lvlJc w:val="left"/>
      <w:pPr>
        <w:tabs>
          <w:tab w:val="num" w:pos="1440"/>
        </w:tabs>
        <w:ind w:left="1440" w:hanging="360"/>
      </w:pPr>
      <w:rPr>
        <w:rFonts w:cs="Times New Roman" w:hint="default"/>
        <w:sz w:val="2"/>
        <w:szCs w:val="24"/>
      </w:rPr>
    </w:lvl>
    <w:lvl w:ilvl="2" w:tplc="2AA09392">
      <w:start w:val="1"/>
      <w:numFmt w:val="lowerRoman"/>
      <w:lvlText w:val="%3."/>
      <w:lvlJc w:val="right"/>
      <w:pPr>
        <w:tabs>
          <w:tab w:val="num" w:pos="2160"/>
        </w:tabs>
        <w:ind w:left="2160" w:hanging="180"/>
      </w:pPr>
      <w:rPr>
        <w:rFonts w:cs="Times New Roman"/>
      </w:rPr>
    </w:lvl>
    <w:lvl w:ilvl="3" w:tplc="F1640A04">
      <w:start w:val="1"/>
      <w:numFmt w:val="decimal"/>
      <w:lvlText w:val="%4."/>
      <w:lvlJc w:val="left"/>
      <w:pPr>
        <w:tabs>
          <w:tab w:val="num" w:pos="2880"/>
        </w:tabs>
        <w:ind w:left="2880" w:hanging="360"/>
      </w:pPr>
      <w:rPr>
        <w:rFonts w:cs="Times New Roman"/>
      </w:rPr>
    </w:lvl>
    <w:lvl w:ilvl="4" w:tplc="7F22E304">
      <w:start w:val="1"/>
      <w:numFmt w:val="lowerLetter"/>
      <w:lvlText w:val="%5."/>
      <w:lvlJc w:val="left"/>
      <w:pPr>
        <w:tabs>
          <w:tab w:val="num" w:pos="3600"/>
        </w:tabs>
        <w:ind w:left="3600" w:hanging="360"/>
      </w:pPr>
      <w:rPr>
        <w:rFonts w:cs="Times New Roman"/>
      </w:rPr>
    </w:lvl>
    <w:lvl w:ilvl="5" w:tplc="957077A8">
      <w:start w:val="1"/>
      <w:numFmt w:val="lowerRoman"/>
      <w:lvlText w:val="%6."/>
      <w:lvlJc w:val="right"/>
      <w:pPr>
        <w:tabs>
          <w:tab w:val="num" w:pos="4320"/>
        </w:tabs>
        <w:ind w:left="4320" w:hanging="180"/>
      </w:pPr>
      <w:rPr>
        <w:rFonts w:cs="Times New Roman"/>
      </w:rPr>
    </w:lvl>
    <w:lvl w:ilvl="6" w:tplc="D892DE12">
      <w:start w:val="1"/>
      <w:numFmt w:val="decimal"/>
      <w:lvlText w:val="%7."/>
      <w:lvlJc w:val="left"/>
      <w:pPr>
        <w:tabs>
          <w:tab w:val="num" w:pos="5040"/>
        </w:tabs>
        <w:ind w:left="5040" w:hanging="360"/>
      </w:pPr>
      <w:rPr>
        <w:rFonts w:cs="Times New Roman"/>
      </w:rPr>
    </w:lvl>
    <w:lvl w:ilvl="7" w:tplc="DCAE7894">
      <w:start w:val="1"/>
      <w:numFmt w:val="lowerLetter"/>
      <w:lvlText w:val="%8."/>
      <w:lvlJc w:val="left"/>
      <w:pPr>
        <w:tabs>
          <w:tab w:val="num" w:pos="5760"/>
        </w:tabs>
        <w:ind w:left="5760" w:hanging="360"/>
      </w:pPr>
      <w:rPr>
        <w:rFonts w:cs="Times New Roman"/>
      </w:rPr>
    </w:lvl>
    <w:lvl w:ilvl="8" w:tplc="65F03712">
      <w:start w:val="1"/>
      <w:numFmt w:val="lowerRoman"/>
      <w:lvlText w:val="%9."/>
      <w:lvlJc w:val="right"/>
      <w:pPr>
        <w:tabs>
          <w:tab w:val="num" w:pos="6480"/>
        </w:tabs>
        <w:ind w:left="6480" w:hanging="180"/>
      </w:pPr>
      <w:rPr>
        <w:rFonts w:cs="Times New Roman"/>
      </w:rPr>
    </w:lvl>
  </w:abstractNum>
  <w:abstractNum w:abstractNumId="93" w15:restartNumberingAfterBreak="0">
    <w:nsid w:val="794811A5"/>
    <w:multiLevelType w:val="hybridMultilevel"/>
    <w:tmpl w:val="21F06726"/>
    <w:name w:val="listhhnumber3"/>
    <w:lvl w:ilvl="0" w:tplc="4B184B40">
      <w:start w:val="1"/>
      <w:numFmt w:val="decimal"/>
      <w:pStyle w:val="Letter1"/>
      <w:lvlText w:val="%1."/>
      <w:lvlJc w:val="left"/>
      <w:pPr>
        <w:tabs>
          <w:tab w:val="num" w:pos="720"/>
        </w:tabs>
        <w:ind w:left="720" w:hanging="360"/>
      </w:pPr>
      <w:rPr>
        <w:rFonts w:cs="Times New Roman"/>
        <w:b w:val="0"/>
        <w:bCs w:val="0"/>
      </w:rPr>
    </w:lvl>
    <w:lvl w:ilvl="1" w:tplc="51E64E38">
      <w:start w:val="1"/>
      <w:numFmt w:val="hebrew1"/>
      <w:lvlText w:val="%2."/>
      <w:lvlJc w:val="left"/>
      <w:pPr>
        <w:tabs>
          <w:tab w:val="num" w:pos="1440"/>
        </w:tabs>
        <w:ind w:left="1440" w:hanging="360"/>
      </w:pPr>
      <w:rPr>
        <w:rFonts w:cs="Times New Roman" w:hint="default"/>
        <w:sz w:val="2"/>
        <w:szCs w:val="24"/>
      </w:rPr>
    </w:lvl>
    <w:lvl w:ilvl="2" w:tplc="34EC94DC">
      <w:start w:val="1"/>
      <w:numFmt w:val="lowerRoman"/>
      <w:lvlText w:val="%3."/>
      <w:lvlJc w:val="right"/>
      <w:pPr>
        <w:tabs>
          <w:tab w:val="num" w:pos="2160"/>
        </w:tabs>
        <w:ind w:left="2160" w:hanging="180"/>
      </w:pPr>
      <w:rPr>
        <w:rFonts w:cs="Times New Roman"/>
      </w:rPr>
    </w:lvl>
    <w:lvl w:ilvl="3" w:tplc="20E45626">
      <w:start w:val="1"/>
      <w:numFmt w:val="decimal"/>
      <w:lvlText w:val="%4."/>
      <w:lvlJc w:val="left"/>
      <w:pPr>
        <w:tabs>
          <w:tab w:val="num" w:pos="2880"/>
        </w:tabs>
        <w:ind w:left="2880" w:hanging="360"/>
      </w:pPr>
      <w:rPr>
        <w:rFonts w:cs="Times New Roman"/>
      </w:rPr>
    </w:lvl>
    <w:lvl w:ilvl="4" w:tplc="81F4DE10">
      <w:start w:val="1"/>
      <w:numFmt w:val="lowerLetter"/>
      <w:lvlText w:val="%5."/>
      <w:lvlJc w:val="left"/>
      <w:pPr>
        <w:tabs>
          <w:tab w:val="num" w:pos="3600"/>
        </w:tabs>
        <w:ind w:left="3600" w:hanging="360"/>
      </w:pPr>
      <w:rPr>
        <w:rFonts w:cs="Times New Roman"/>
      </w:rPr>
    </w:lvl>
    <w:lvl w:ilvl="5" w:tplc="9824328A">
      <w:start w:val="1"/>
      <w:numFmt w:val="lowerRoman"/>
      <w:lvlText w:val="%6."/>
      <w:lvlJc w:val="right"/>
      <w:pPr>
        <w:tabs>
          <w:tab w:val="num" w:pos="4320"/>
        </w:tabs>
        <w:ind w:left="4320" w:hanging="180"/>
      </w:pPr>
      <w:rPr>
        <w:rFonts w:cs="Times New Roman"/>
      </w:rPr>
    </w:lvl>
    <w:lvl w:ilvl="6" w:tplc="53DCB892">
      <w:start w:val="1"/>
      <w:numFmt w:val="decimal"/>
      <w:lvlText w:val="%7."/>
      <w:lvlJc w:val="left"/>
      <w:pPr>
        <w:tabs>
          <w:tab w:val="num" w:pos="5040"/>
        </w:tabs>
        <w:ind w:left="5040" w:hanging="360"/>
      </w:pPr>
      <w:rPr>
        <w:rFonts w:cs="Times New Roman"/>
      </w:rPr>
    </w:lvl>
    <w:lvl w:ilvl="7" w:tplc="6FE29408">
      <w:start w:val="1"/>
      <w:numFmt w:val="lowerLetter"/>
      <w:lvlText w:val="%8."/>
      <w:lvlJc w:val="left"/>
      <w:pPr>
        <w:tabs>
          <w:tab w:val="num" w:pos="5760"/>
        </w:tabs>
        <w:ind w:left="5760" w:hanging="360"/>
      </w:pPr>
      <w:rPr>
        <w:rFonts w:cs="Times New Roman"/>
      </w:rPr>
    </w:lvl>
    <w:lvl w:ilvl="8" w:tplc="7DC0C774">
      <w:start w:val="1"/>
      <w:numFmt w:val="lowerRoman"/>
      <w:lvlText w:val="%9."/>
      <w:lvlJc w:val="right"/>
      <w:pPr>
        <w:tabs>
          <w:tab w:val="num" w:pos="6480"/>
        </w:tabs>
        <w:ind w:left="6480" w:hanging="180"/>
      </w:pPr>
      <w:rPr>
        <w:rFonts w:cs="Times New Roman"/>
      </w:rPr>
    </w:lvl>
  </w:abstractNum>
  <w:abstractNum w:abstractNumId="94" w15:restartNumberingAfterBreak="0">
    <w:nsid w:val="7B682734"/>
    <w:multiLevelType w:val="hybridMultilevel"/>
    <w:tmpl w:val="885EFB18"/>
    <w:lvl w:ilvl="0" w:tplc="7A2ED0A6">
      <w:start w:val="1"/>
      <w:numFmt w:val="decimal"/>
      <w:lvlText w:val="%1)"/>
      <w:lvlJc w:val="left"/>
      <w:pPr>
        <w:ind w:left="720" w:hanging="360"/>
      </w:pPr>
      <w:rPr>
        <w:rFonts w:hint="default"/>
        <w:b w:val="0"/>
        <w:bCs w:val="0"/>
        <w:color w:val="auto"/>
      </w:rPr>
    </w:lvl>
    <w:lvl w:ilvl="1" w:tplc="0EC27362">
      <w:start w:val="1"/>
      <w:numFmt w:val="lowerLetter"/>
      <w:lvlText w:val="%2."/>
      <w:lvlJc w:val="left"/>
      <w:pPr>
        <w:ind w:left="1440" w:hanging="360"/>
      </w:pPr>
    </w:lvl>
    <w:lvl w:ilvl="2" w:tplc="04F46518">
      <w:start w:val="1"/>
      <w:numFmt w:val="decimal"/>
      <w:lvlText w:val="%3."/>
      <w:lvlJc w:val="left"/>
      <w:pPr>
        <w:ind w:left="2340" w:hanging="360"/>
      </w:pPr>
      <w:rPr>
        <w:rFonts w:hint="default"/>
      </w:rPr>
    </w:lvl>
    <w:lvl w:ilvl="3" w:tplc="B4E89B9A" w:tentative="1">
      <w:start w:val="1"/>
      <w:numFmt w:val="decimal"/>
      <w:lvlText w:val="%4."/>
      <w:lvlJc w:val="left"/>
      <w:pPr>
        <w:ind w:left="2880" w:hanging="360"/>
      </w:pPr>
    </w:lvl>
    <w:lvl w:ilvl="4" w:tplc="D75C9BEC" w:tentative="1">
      <w:start w:val="1"/>
      <w:numFmt w:val="lowerLetter"/>
      <w:lvlText w:val="%5."/>
      <w:lvlJc w:val="left"/>
      <w:pPr>
        <w:ind w:left="3600" w:hanging="360"/>
      </w:pPr>
    </w:lvl>
    <w:lvl w:ilvl="5" w:tplc="15B8B18A" w:tentative="1">
      <w:start w:val="1"/>
      <w:numFmt w:val="lowerRoman"/>
      <w:lvlText w:val="%6."/>
      <w:lvlJc w:val="right"/>
      <w:pPr>
        <w:ind w:left="4320" w:hanging="180"/>
      </w:pPr>
    </w:lvl>
    <w:lvl w:ilvl="6" w:tplc="AB92A680" w:tentative="1">
      <w:start w:val="1"/>
      <w:numFmt w:val="decimal"/>
      <w:lvlText w:val="%7."/>
      <w:lvlJc w:val="left"/>
      <w:pPr>
        <w:ind w:left="5040" w:hanging="360"/>
      </w:pPr>
    </w:lvl>
    <w:lvl w:ilvl="7" w:tplc="23BADA5A" w:tentative="1">
      <w:start w:val="1"/>
      <w:numFmt w:val="lowerLetter"/>
      <w:lvlText w:val="%8."/>
      <w:lvlJc w:val="left"/>
      <w:pPr>
        <w:ind w:left="5760" w:hanging="360"/>
      </w:pPr>
    </w:lvl>
    <w:lvl w:ilvl="8" w:tplc="4FA61F0C" w:tentative="1">
      <w:start w:val="1"/>
      <w:numFmt w:val="lowerRoman"/>
      <w:lvlText w:val="%9."/>
      <w:lvlJc w:val="right"/>
      <w:pPr>
        <w:ind w:left="6480" w:hanging="180"/>
      </w:pPr>
    </w:lvl>
  </w:abstractNum>
  <w:abstractNum w:abstractNumId="95"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96"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7" w15:restartNumberingAfterBreak="0">
    <w:nsid w:val="7F6D53B3"/>
    <w:multiLevelType w:val="hybridMultilevel"/>
    <w:tmpl w:val="4748F9B4"/>
    <w:lvl w:ilvl="0" w:tplc="13C48A44">
      <w:start w:val="1"/>
      <w:numFmt w:val="decimal"/>
      <w:lvlText w:val="%1)"/>
      <w:lvlJc w:val="left"/>
      <w:pPr>
        <w:ind w:left="1472" w:hanging="360"/>
      </w:pPr>
    </w:lvl>
    <w:lvl w:ilvl="1" w:tplc="DF4611C0">
      <w:start w:val="1"/>
      <w:numFmt w:val="decimal"/>
      <w:lvlText w:val="%2)"/>
      <w:lvlJc w:val="left"/>
      <w:pPr>
        <w:ind w:left="2192" w:hanging="360"/>
      </w:pPr>
    </w:lvl>
    <w:lvl w:ilvl="2" w:tplc="3B9EA67E" w:tentative="1">
      <w:start w:val="1"/>
      <w:numFmt w:val="lowerRoman"/>
      <w:lvlText w:val="%3."/>
      <w:lvlJc w:val="right"/>
      <w:pPr>
        <w:ind w:left="2912" w:hanging="180"/>
      </w:pPr>
    </w:lvl>
    <w:lvl w:ilvl="3" w:tplc="CFF0BA84" w:tentative="1">
      <w:start w:val="1"/>
      <w:numFmt w:val="decimal"/>
      <w:lvlText w:val="%4."/>
      <w:lvlJc w:val="left"/>
      <w:pPr>
        <w:ind w:left="3632" w:hanging="360"/>
      </w:pPr>
    </w:lvl>
    <w:lvl w:ilvl="4" w:tplc="140EDFC8" w:tentative="1">
      <w:start w:val="1"/>
      <w:numFmt w:val="lowerLetter"/>
      <w:lvlText w:val="%5."/>
      <w:lvlJc w:val="left"/>
      <w:pPr>
        <w:ind w:left="4352" w:hanging="360"/>
      </w:pPr>
    </w:lvl>
    <w:lvl w:ilvl="5" w:tplc="A2C0257A" w:tentative="1">
      <w:start w:val="1"/>
      <w:numFmt w:val="lowerRoman"/>
      <w:lvlText w:val="%6."/>
      <w:lvlJc w:val="right"/>
      <w:pPr>
        <w:ind w:left="5072" w:hanging="180"/>
      </w:pPr>
    </w:lvl>
    <w:lvl w:ilvl="6" w:tplc="15E8CD76" w:tentative="1">
      <w:start w:val="1"/>
      <w:numFmt w:val="decimal"/>
      <w:lvlText w:val="%7."/>
      <w:lvlJc w:val="left"/>
      <w:pPr>
        <w:ind w:left="5792" w:hanging="360"/>
      </w:pPr>
    </w:lvl>
    <w:lvl w:ilvl="7" w:tplc="B2FE427A" w:tentative="1">
      <w:start w:val="1"/>
      <w:numFmt w:val="lowerLetter"/>
      <w:lvlText w:val="%8."/>
      <w:lvlJc w:val="left"/>
      <w:pPr>
        <w:ind w:left="6512" w:hanging="360"/>
      </w:pPr>
    </w:lvl>
    <w:lvl w:ilvl="8" w:tplc="95DEF900" w:tentative="1">
      <w:start w:val="1"/>
      <w:numFmt w:val="lowerRoman"/>
      <w:lvlText w:val="%9."/>
      <w:lvlJc w:val="right"/>
      <w:pPr>
        <w:ind w:left="7232" w:hanging="180"/>
      </w:pPr>
    </w:lvl>
  </w:abstractNum>
  <w:abstractNum w:abstractNumId="98" w15:restartNumberingAfterBreak="0">
    <w:nsid w:val="7FF40FD8"/>
    <w:multiLevelType w:val="multilevel"/>
    <w:tmpl w:val="7FF40FD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9" w15:restartNumberingAfterBreak="0">
    <w:nsid w:val="7FF40FD9"/>
    <w:multiLevelType w:val="multilevel"/>
    <w:tmpl w:val="FC20F5E0"/>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0" w15:restartNumberingAfterBreak="0">
    <w:nsid w:val="7FF40FDA"/>
    <w:multiLevelType w:val="multilevel"/>
    <w:tmpl w:val="7FF40FDA"/>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1" w15:restartNumberingAfterBreak="0">
    <w:nsid w:val="7FF40FDB"/>
    <w:multiLevelType w:val="multilevel"/>
    <w:tmpl w:val="7FF40FD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2" w15:restartNumberingAfterBreak="0">
    <w:nsid w:val="7FF40FDC"/>
    <w:multiLevelType w:val="multilevel"/>
    <w:tmpl w:val="7FF40FDC"/>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67"/>
  </w:num>
  <w:num w:numId="2">
    <w:abstractNumId w:val="19"/>
  </w:num>
  <w:num w:numId="3">
    <w:abstractNumId w:val="0"/>
  </w:num>
  <w:num w:numId="4">
    <w:abstractNumId w:val="54"/>
  </w:num>
  <w:num w:numId="5">
    <w:abstractNumId w:val="1"/>
  </w:num>
  <w:num w:numId="6">
    <w:abstractNumId w:val="78"/>
  </w:num>
  <w:num w:numId="7">
    <w:abstractNumId w:val="36"/>
  </w:num>
  <w:num w:numId="8">
    <w:abstractNumId w:val="25"/>
  </w:num>
  <w:num w:numId="9">
    <w:abstractNumId w:val="66"/>
  </w:num>
  <w:num w:numId="10">
    <w:abstractNumId w:val="88"/>
  </w:num>
  <w:num w:numId="11">
    <w:abstractNumId w:val="32"/>
  </w:num>
  <w:num w:numId="12">
    <w:abstractNumId w:val="2"/>
  </w:num>
  <w:num w:numId="13">
    <w:abstractNumId w:val="23"/>
  </w:num>
  <w:num w:numId="14">
    <w:abstractNumId w:val="29"/>
  </w:num>
  <w:num w:numId="15">
    <w:abstractNumId w:val="69"/>
  </w:num>
  <w:num w:numId="16">
    <w:abstractNumId w:val="15"/>
  </w:num>
  <w:num w:numId="17">
    <w:abstractNumId w:val="56"/>
  </w:num>
  <w:num w:numId="18">
    <w:abstractNumId w:val="26"/>
  </w:num>
  <w:num w:numId="19">
    <w:abstractNumId w:val="46"/>
  </w:num>
  <w:num w:numId="20">
    <w:abstractNumId w:val="72"/>
  </w:num>
  <w:num w:numId="21">
    <w:abstractNumId w:val="43"/>
  </w:num>
  <w:num w:numId="22">
    <w:abstractNumId w:val="82"/>
  </w:num>
  <w:num w:numId="23">
    <w:abstractNumId w:val="4"/>
  </w:num>
  <w:num w:numId="24">
    <w:abstractNumId w:val="8"/>
  </w:num>
  <w:num w:numId="25">
    <w:abstractNumId w:val="40"/>
  </w:num>
  <w:num w:numId="26">
    <w:abstractNumId w:val="87"/>
  </w:num>
  <w:num w:numId="27">
    <w:abstractNumId w:val="79"/>
  </w:num>
  <w:num w:numId="28">
    <w:abstractNumId w:val="24"/>
  </w:num>
  <w:num w:numId="29">
    <w:abstractNumId w:val="71"/>
  </w:num>
  <w:num w:numId="30">
    <w:abstractNumId w:val="30"/>
  </w:num>
  <w:num w:numId="31">
    <w:abstractNumId w:val="34"/>
  </w:num>
  <w:num w:numId="32">
    <w:abstractNumId w:val="22"/>
  </w:num>
  <w:num w:numId="33">
    <w:abstractNumId w:val="68"/>
  </w:num>
  <w:num w:numId="34">
    <w:abstractNumId w:val="76"/>
  </w:num>
  <w:num w:numId="35">
    <w:abstractNumId w:val="47"/>
  </w:num>
  <w:num w:numId="36">
    <w:abstractNumId w:val="21"/>
  </w:num>
  <w:num w:numId="37">
    <w:abstractNumId w:val="55"/>
  </w:num>
  <w:num w:numId="38">
    <w:abstractNumId w:val="37"/>
  </w:num>
  <w:num w:numId="39">
    <w:abstractNumId w:val="93"/>
  </w:num>
  <w:num w:numId="40">
    <w:abstractNumId w:val="92"/>
  </w:num>
  <w:num w:numId="41">
    <w:abstractNumId w:val="85"/>
  </w:num>
  <w:num w:numId="42">
    <w:abstractNumId w:val="53"/>
  </w:num>
  <w:num w:numId="43">
    <w:abstractNumId w:val="95"/>
  </w:num>
  <w:num w:numId="44">
    <w:abstractNumId w:val="83"/>
  </w:num>
  <w:num w:numId="45">
    <w:abstractNumId w:val="10"/>
  </w:num>
  <w:num w:numId="46">
    <w:abstractNumId w:val="42"/>
  </w:num>
  <w:num w:numId="47">
    <w:abstractNumId w:val="11"/>
  </w:num>
  <w:num w:numId="48">
    <w:abstractNumId w:val="49"/>
  </w:num>
  <w:num w:numId="49">
    <w:abstractNumId w:val="7"/>
  </w:num>
  <w:num w:numId="50">
    <w:abstractNumId w:val="89"/>
  </w:num>
  <w:num w:numId="51">
    <w:abstractNumId w:val="38"/>
  </w:num>
  <w:num w:numId="52">
    <w:abstractNumId w:val="77"/>
  </w:num>
  <w:num w:numId="53">
    <w:abstractNumId w:val="81"/>
  </w:num>
  <w:num w:numId="54">
    <w:abstractNumId w:val="5"/>
  </w:num>
  <w:num w:numId="55">
    <w:abstractNumId w:val="41"/>
  </w:num>
  <w:num w:numId="56">
    <w:abstractNumId w:val="3"/>
  </w:num>
  <w:num w:numId="57">
    <w:abstractNumId w:val="9"/>
  </w:num>
  <w:num w:numId="58">
    <w:abstractNumId w:val="91"/>
  </w:num>
  <w:num w:numId="59">
    <w:abstractNumId w:val="28"/>
  </w:num>
  <w:num w:numId="60">
    <w:abstractNumId w:val="45"/>
  </w:num>
  <w:num w:numId="61">
    <w:abstractNumId w:val="96"/>
  </w:num>
  <w:num w:numId="62">
    <w:abstractNumId w:val="61"/>
  </w:num>
  <w:num w:numId="63">
    <w:abstractNumId w:val="38"/>
  </w:num>
  <w:num w:numId="64">
    <w:abstractNumId w:val="18"/>
  </w:num>
  <w:num w:numId="6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44"/>
  </w:num>
  <w:num w:numId="68">
    <w:abstractNumId w:val="59"/>
  </w:num>
  <w:num w:numId="69">
    <w:abstractNumId w:val="74"/>
  </w:num>
  <w:num w:numId="7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12"/>
  </w:num>
  <w:num w:numId="7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98"/>
  </w:num>
  <w:num w:numId="74">
    <w:abstractNumId w:val="99"/>
  </w:num>
  <w:num w:numId="75">
    <w:abstractNumId w:val="100"/>
  </w:num>
  <w:num w:numId="76">
    <w:abstractNumId w:val="101"/>
  </w:num>
  <w:num w:numId="77">
    <w:abstractNumId w:val="102"/>
  </w:num>
  <w:num w:numId="78">
    <w:abstractNumId w:val="16"/>
  </w:num>
  <w:num w:numId="79">
    <w:abstractNumId w:val="33"/>
  </w:num>
  <w:num w:numId="80">
    <w:abstractNumId w:val="48"/>
  </w:num>
  <w:num w:numId="81">
    <w:abstractNumId w:val="62"/>
  </w:num>
  <w:num w:numId="82">
    <w:abstractNumId w:val="58"/>
  </w:num>
  <w:num w:numId="83">
    <w:abstractNumId w:val="35"/>
  </w:num>
  <w:num w:numId="84">
    <w:abstractNumId w:val="65"/>
  </w:num>
  <w:num w:numId="85">
    <w:abstractNumId w:val="60"/>
  </w:num>
  <w:num w:numId="86">
    <w:abstractNumId w:val="50"/>
  </w:num>
  <w:num w:numId="87">
    <w:abstractNumId w:val="73"/>
  </w:num>
  <w:num w:numId="88">
    <w:abstractNumId w:val="75"/>
  </w:num>
  <w:num w:numId="89">
    <w:abstractNumId w:val="52"/>
  </w:num>
  <w:num w:numId="90">
    <w:abstractNumId w:val="97"/>
  </w:num>
  <w:num w:numId="91">
    <w:abstractNumId w:val="39"/>
  </w:num>
  <w:num w:numId="92">
    <w:abstractNumId w:val="64"/>
  </w:num>
  <w:num w:numId="93">
    <w:abstractNumId w:val="63"/>
  </w:num>
  <w:num w:numId="94">
    <w:abstractNumId w:val="31"/>
  </w:num>
  <w:num w:numId="95">
    <w:abstractNumId w:val="94"/>
  </w:num>
  <w:num w:numId="96">
    <w:abstractNumId w:val="90"/>
  </w:num>
  <w:num w:numId="97">
    <w:abstractNumId w:val="14"/>
  </w:num>
  <w:num w:numId="98">
    <w:abstractNumId w:val="80"/>
  </w:num>
  <w:num w:numId="99">
    <w:abstractNumId w:val="13"/>
  </w:num>
  <w:num w:numId="100">
    <w:abstractNumId w:val="6"/>
  </w:num>
  <w:num w:numId="101">
    <w:abstractNumId w:val="86"/>
  </w:num>
  <w:num w:numId="102">
    <w:abstractNumId w:val="84"/>
  </w:num>
  <w:num w:numId="103">
    <w:abstractNumId w:val="20"/>
  </w:num>
  <w:num w:numId="104">
    <w:abstractNumId w:val="27"/>
  </w:num>
  <w:num w:numId="10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gutterAtTop/>
  <w:hideSpellingErrors/>
  <w:hideGrammaticalError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astSavedUser" w:val="29"/>
    <w:docVar w:name="quickMark" w:val="1"/>
  </w:docVars>
  <w:rsids>
    <w:rsidRoot w:val="00F62D83"/>
    <w:rsid w:val="0000006F"/>
    <w:rsid w:val="0000027C"/>
    <w:rsid w:val="0000054C"/>
    <w:rsid w:val="00000A90"/>
    <w:rsid w:val="000011C8"/>
    <w:rsid w:val="0000131A"/>
    <w:rsid w:val="000017E7"/>
    <w:rsid w:val="000021EA"/>
    <w:rsid w:val="00002237"/>
    <w:rsid w:val="0000256D"/>
    <w:rsid w:val="000027C0"/>
    <w:rsid w:val="00002836"/>
    <w:rsid w:val="000029EC"/>
    <w:rsid w:val="0000386F"/>
    <w:rsid w:val="00004546"/>
    <w:rsid w:val="00004C5F"/>
    <w:rsid w:val="00004CAF"/>
    <w:rsid w:val="00004DC7"/>
    <w:rsid w:val="000050CB"/>
    <w:rsid w:val="00005169"/>
    <w:rsid w:val="00005333"/>
    <w:rsid w:val="00005614"/>
    <w:rsid w:val="00005649"/>
    <w:rsid w:val="0000584B"/>
    <w:rsid w:val="00005E87"/>
    <w:rsid w:val="00005F35"/>
    <w:rsid w:val="00005F83"/>
    <w:rsid w:val="0000615E"/>
    <w:rsid w:val="00006891"/>
    <w:rsid w:val="00006BC1"/>
    <w:rsid w:val="00006DCA"/>
    <w:rsid w:val="00007139"/>
    <w:rsid w:val="000072C4"/>
    <w:rsid w:val="000077DE"/>
    <w:rsid w:val="00007936"/>
    <w:rsid w:val="00007BBD"/>
    <w:rsid w:val="000100C2"/>
    <w:rsid w:val="00010655"/>
    <w:rsid w:val="00010BE0"/>
    <w:rsid w:val="00010C5B"/>
    <w:rsid w:val="00010EF3"/>
    <w:rsid w:val="00010FD7"/>
    <w:rsid w:val="000113D6"/>
    <w:rsid w:val="000116BA"/>
    <w:rsid w:val="00011E8E"/>
    <w:rsid w:val="00011EC8"/>
    <w:rsid w:val="0001205F"/>
    <w:rsid w:val="00012355"/>
    <w:rsid w:val="000124F9"/>
    <w:rsid w:val="000138E2"/>
    <w:rsid w:val="00013B02"/>
    <w:rsid w:val="00014182"/>
    <w:rsid w:val="00014230"/>
    <w:rsid w:val="00014577"/>
    <w:rsid w:val="00014C09"/>
    <w:rsid w:val="00014DD6"/>
    <w:rsid w:val="00015069"/>
    <w:rsid w:val="0001566C"/>
    <w:rsid w:val="000156CA"/>
    <w:rsid w:val="0001581F"/>
    <w:rsid w:val="00015F04"/>
    <w:rsid w:val="00016026"/>
    <w:rsid w:val="00016667"/>
    <w:rsid w:val="00016A47"/>
    <w:rsid w:val="00016E4D"/>
    <w:rsid w:val="00017346"/>
    <w:rsid w:val="000174DA"/>
    <w:rsid w:val="00017C2B"/>
    <w:rsid w:val="00017C67"/>
    <w:rsid w:val="00017D25"/>
    <w:rsid w:val="00020135"/>
    <w:rsid w:val="000207E0"/>
    <w:rsid w:val="00020A59"/>
    <w:rsid w:val="00020C17"/>
    <w:rsid w:val="00020E2F"/>
    <w:rsid w:val="00020EF0"/>
    <w:rsid w:val="000210BB"/>
    <w:rsid w:val="000211B3"/>
    <w:rsid w:val="000212DC"/>
    <w:rsid w:val="000213FF"/>
    <w:rsid w:val="000215FF"/>
    <w:rsid w:val="00021828"/>
    <w:rsid w:val="00021F1D"/>
    <w:rsid w:val="0002203E"/>
    <w:rsid w:val="0002233B"/>
    <w:rsid w:val="000226A8"/>
    <w:rsid w:val="00022F15"/>
    <w:rsid w:val="00023111"/>
    <w:rsid w:val="000232CF"/>
    <w:rsid w:val="00023D62"/>
    <w:rsid w:val="00023DFE"/>
    <w:rsid w:val="00024056"/>
    <w:rsid w:val="0002412E"/>
    <w:rsid w:val="00024145"/>
    <w:rsid w:val="00024446"/>
    <w:rsid w:val="00024B61"/>
    <w:rsid w:val="00025112"/>
    <w:rsid w:val="0002564B"/>
    <w:rsid w:val="00025AC4"/>
    <w:rsid w:val="00025B4D"/>
    <w:rsid w:val="00026A6F"/>
    <w:rsid w:val="00026B2E"/>
    <w:rsid w:val="000270B2"/>
    <w:rsid w:val="00027B5E"/>
    <w:rsid w:val="00027CDD"/>
    <w:rsid w:val="00027D64"/>
    <w:rsid w:val="00027FB1"/>
    <w:rsid w:val="00030098"/>
    <w:rsid w:val="0003048C"/>
    <w:rsid w:val="00030AC4"/>
    <w:rsid w:val="00030B02"/>
    <w:rsid w:val="00030B33"/>
    <w:rsid w:val="00030C56"/>
    <w:rsid w:val="00030F02"/>
    <w:rsid w:val="0003129F"/>
    <w:rsid w:val="00031338"/>
    <w:rsid w:val="0003216F"/>
    <w:rsid w:val="000325BA"/>
    <w:rsid w:val="00032754"/>
    <w:rsid w:val="000327FF"/>
    <w:rsid w:val="000334EC"/>
    <w:rsid w:val="000339E0"/>
    <w:rsid w:val="00033CF4"/>
    <w:rsid w:val="0003435A"/>
    <w:rsid w:val="000343C6"/>
    <w:rsid w:val="00034C20"/>
    <w:rsid w:val="00035222"/>
    <w:rsid w:val="00035381"/>
    <w:rsid w:val="0003542C"/>
    <w:rsid w:val="0003551C"/>
    <w:rsid w:val="00035712"/>
    <w:rsid w:val="00035748"/>
    <w:rsid w:val="0003592D"/>
    <w:rsid w:val="00035DDC"/>
    <w:rsid w:val="00035E09"/>
    <w:rsid w:val="00035E9F"/>
    <w:rsid w:val="0003650D"/>
    <w:rsid w:val="00036C16"/>
    <w:rsid w:val="00037072"/>
    <w:rsid w:val="000372F2"/>
    <w:rsid w:val="000373B8"/>
    <w:rsid w:val="00037B7B"/>
    <w:rsid w:val="00040276"/>
    <w:rsid w:val="00040610"/>
    <w:rsid w:val="0004062F"/>
    <w:rsid w:val="00040931"/>
    <w:rsid w:val="0004106A"/>
    <w:rsid w:val="00041280"/>
    <w:rsid w:val="0004134B"/>
    <w:rsid w:val="000416FF"/>
    <w:rsid w:val="0004191E"/>
    <w:rsid w:val="00041D13"/>
    <w:rsid w:val="0004220F"/>
    <w:rsid w:val="00042304"/>
    <w:rsid w:val="0004282E"/>
    <w:rsid w:val="000437A5"/>
    <w:rsid w:val="00043DC6"/>
    <w:rsid w:val="000440FA"/>
    <w:rsid w:val="000445B5"/>
    <w:rsid w:val="000445B8"/>
    <w:rsid w:val="0004485B"/>
    <w:rsid w:val="00044A81"/>
    <w:rsid w:val="00044F0A"/>
    <w:rsid w:val="00044F41"/>
    <w:rsid w:val="00045A73"/>
    <w:rsid w:val="0004624A"/>
    <w:rsid w:val="000462C1"/>
    <w:rsid w:val="00046BF2"/>
    <w:rsid w:val="00046EE0"/>
    <w:rsid w:val="00046F95"/>
    <w:rsid w:val="000470D2"/>
    <w:rsid w:val="00047611"/>
    <w:rsid w:val="0004782A"/>
    <w:rsid w:val="00047991"/>
    <w:rsid w:val="00047C27"/>
    <w:rsid w:val="00047C97"/>
    <w:rsid w:val="0005009B"/>
    <w:rsid w:val="00050662"/>
    <w:rsid w:val="00050722"/>
    <w:rsid w:val="00050B0E"/>
    <w:rsid w:val="0005145F"/>
    <w:rsid w:val="0005154B"/>
    <w:rsid w:val="00051B8A"/>
    <w:rsid w:val="00051CF9"/>
    <w:rsid w:val="00051ECE"/>
    <w:rsid w:val="0005206D"/>
    <w:rsid w:val="000520B7"/>
    <w:rsid w:val="00052179"/>
    <w:rsid w:val="00052230"/>
    <w:rsid w:val="00052578"/>
    <w:rsid w:val="00052611"/>
    <w:rsid w:val="0005302C"/>
    <w:rsid w:val="00053150"/>
    <w:rsid w:val="0005347E"/>
    <w:rsid w:val="000534D2"/>
    <w:rsid w:val="00053647"/>
    <w:rsid w:val="00053824"/>
    <w:rsid w:val="0005498B"/>
    <w:rsid w:val="00054A48"/>
    <w:rsid w:val="00054BF8"/>
    <w:rsid w:val="00054C9F"/>
    <w:rsid w:val="00054E32"/>
    <w:rsid w:val="000555A9"/>
    <w:rsid w:val="00055A7D"/>
    <w:rsid w:val="00055E41"/>
    <w:rsid w:val="00055FE3"/>
    <w:rsid w:val="000561DB"/>
    <w:rsid w:val="000564C4"/>
    <w:rsid w:val="000568CE"/>
    <w:rsid w:val="000568D7"/>
    <w:rsid w:val="00056CC0"/>
    <w:rsid w:val="00056F4E"/>
    <w:rsid w:val="000572F8"/>
    <w:rsid w:val="000574BE"/>
    <w:rsid w:val="00060082"/>
    <w:rsid w:val="00060378"/>
    <w:rsid w:val="00060777"/>
    <w:rsid w:val="000609CE"/>
    <w:rsid w:val="000609EC"/>
    <w:rsid w:val="000611D1"/>
    <w:rsid w:val="000613B1"/>
    <w:rsid w:val="0006180C"/>
    <w:rsid w:val="00061F7F"/>
    <w:rsid w:val="00062096"/>
    <w:rsid w:val="00062566"/>
    <w:rsid w:val="000626ED"/>
    <w:rsid w:val="00062985"/>
    <w:rsid w:val="00062DB9"/>
    <w:rsid w:val="0006368D"/>
    <w:rsid w:val="000636E1"/>
    <w:rsid w:val="00063F68"/>
    <w:rsid w:val="00064384"/>
    <w:rsid w:val="00064A30"/>
    <w:rsid w:val="000653C3"/>
    <w:rsid w:val="0006587E"/>
    <w:rsid w:val="0006598C"/>
    <w:rsid w:val="00065A14"/>
    <w:rsid w:val="00065D4C"/>
    <w:rsid w:val="00066383"/>
    <w:rsid w:val="0006674F"/>
    <w:rsid w:val="00066789"/>
    <w:rsid w:val="00066A18"/>
    <w:rsid w:val="00067671"/>
    <w:rsid w:val="00067721"/>
    <w:rsid w:val="00067FED"/>
    <w:rsid w:val="00070187"/>
    <w:rsid w:val="00070374"/>
    <w:rsid w:val="000709AD"/>
    <w:rsid w:val="00070AD2"/>
    <w:rsid w:val="00070B1A"/>
    <w:rsid w:val="00070DA5"/>
    <w:rsid w:val="000713B2"/>
    <w:rsid w:val="000714F7"/>
    <w:rsid w:val="00071F20"/>
    <w:rsid w:val="000725C9"/>
    <w:rsid w:val="00072817"/>
    <w:rsid w:val="00072F6B"/>
    <w:rsid w:val="000730D1"/>
    <w:rsid w:val="000731E7"/>
    <w:rsid w:val="000735D6"/>
    <w:rsid w:val="00073CE0"/>
    <w:rsid w:val="00073E7A"/>
    <w:rsid w:val="00073FDD"/>
    <w:rsid w:val="00074D45"/>
    <w:rsid w:val="0007507E"/>
    <w:rsid w:val="0007523E"/>
    <w:rsid w:val="00075492"/>
    <w:rsid w:val="00075A12"/>
    <w:rsid w:val="00075A91"/>
    <w:rsid w:val="00075EC7"/>
    <w:rsid w:val="0007610C"/>
    <w:rsid w:val="00076186"/>
    <w:rsid w:val="000763BB"/>
    <w:rsid w:val="00076528"/>
    <w:rsid w:val="000767B7"/>
    <w:rsid w:val="00076B43"/>
    <w:rsid w:val="0007721F"/>
    <w:rsid w:val="00077222"/>
    <w:rsid w:val="00077577"/>
    <w:rsid w:val="000805DE"/>
    <w:rsid w:val="00080C02"/>
    <w:rsid w:val="0008101A"/>
    <w:rsid w:val="000813C7"/>
    <w:rsid w:val="000813E9"/>
    <w:rsid w:val="0008192D"/>
    <w:rsid w:val="000819DB"/>
    <w:rsid w:val="00081DF5"/>
    <w:rsid w:val="00081FE5"/>
    <w:rsid w:val="00082200"/>
    <w:rsid w:val="00082AB2"/>
    <w:rsid w:val="00082B4E"/>
    <w:rsid w:val="00082DC9"/>
    <w:rsid w:val="00083040"/>
    <w:rsid w:val="000836C8"/>
    <w:rsid w:val="000837B8"/>
    <w:rsid w:val="00083926"/>
    <w:rsid w:val="00083A7F"/>
    <w:rsid w:val="00083B00"/>
    <w:rsid w:val="00083FC7"/>
    <w:rsid w:val="00084939"/>
    <w:rsid w:val="00084A5F"/>
    <w:rsid w:val="00084D3E"/>
    <w:rsid w:val="000855D4"/>
    <w:rsid w:val="00085C11"/>
    <w:rsid w:val="00085CB3"/>
    <w:rsid w:val="00085F42"/>
    <w:rsid w:val="00086087"/>
    <w:rsid w:val="00086172"/>
    <w:rsid w:val="000867CE"/>
    <w:rsid w:val="00086948"/>
    <w:rsid w:val="000869F5"/>
    <w:rsid w:val="00086C9E"/>
    <w:rsid w:val="000872D6"/>
    <w:rsid w:val="0008759F"/>
    <w:rsid w:val="00087662"/>
    <w:rsid w:val="000876FA"/>
    <w:rsid w:val="0008791A"/>
    <w:rsid w:val="00087AB4"/>
    <w:rsid w:val="00087BDE"/>
    <w:rsid w:val="0009019B"/>
    <w:rsid w:val="0009075A"/>
    <w:rsid w:val="00090A8A"/>
    <w:rsid w:val="00090C64"/>
    <w:rsid w:val="00090CDD"/>
    <w:rsid w:val="00090F85"/>
    <w:rsid w:val="000911AA"/>
    <w:rsid w:val="0009150A"/>
    <w:rsid w:val="0009190B"/>
    <w:rsid w:val="00091DD4"/>
    <w:rsid w:val="00091ECA"/>
    <w:rsid w:val="00092230"/>
    <w:rsid w:val="00092390"/>
    <w:rsid w:val="000925E9"/>
    <w:rsid w:val="00092C9B"/>
    <w:rsid w:val="00092D41"/>
    <w:rsid w:val="00092FEB"/>
    <w:rsid w:val="00093224"/>
    <w:rsid w:val="000932BD"/>
    <w:rsid w:val="0009351E"/>
    <w:rsid w:val="000936A0"/>
    <w:rsid w:val="00093B9D"/>
    <w:rsid w:val="00093C92"/>
    <w:rsid w:val="00093DF9"/>
    <w:rsid w:val="00094141"/>
    <w:rsid w:val="000941ED"/>
    <w:rsid w:val="00094B58"/>
    <w:rsid w:val="00094C82"/>
    <w:rsid w:val="00094E29"/>
    <w:rsid w:val="00094EB2"/>
    <w:rsid w:val="00094F84"/>
    <w:rsid w:val="00095926"/>
    <w:rsid w:val="00095942"/>
    <w:rsid w:val="00095AB3"/>
    <w:rsid w:val="000963DF"/>
    <w:rsid w:val="000967EC"/>
    <w:rsid w:val="0009687A"/>
    <w:rsid w:val="00096CBC"/>
    <w:rsid w:val="00096F3D"/>
    <w:rsid w:val="00097063"/>
    <w:rsid w:val="00097449"/>
    <w:rsid w:val="0009768B"/>
    <w:rsid w:val="000977D6"/>
    <w:rsid w:val="000979ED"/>
    <w:rsid w:val="00097C79"/>
    <w:rsid w:val="000A09E7"/>
    <w:rsid w:val="000A0AFF"/>
    <w:rsid w:val="000A0BF5"/>
    <w:rsid w:val="000A1340"/>
    <w:rsid w:val="000A18E3"/>
    <w:rsid w:val="000A1982"/>
    <w:rsid w:val="000A2211"/>
    <w:rsid w:val="000A28DB"/>
    <w:rsid w:val="000A2E6F"/>
    <w:rsid w:val="000A3922"/>
    <w:rsid w:val="000A3C21"/>
    <w:rsid w:val="000A437B"/>
    <w:rsid w:val="000A4564"/>
    <w:rsid w:val="000A4915"/>
    <w:rsid w:val="000A4C2F"/>
    <w:rsid w:val="000A5459"/>
    <w:rsid w:val="000A5B6D"/>
    <w:rsid w:val="000A5FFD"/>
    <w:rsid w:val="000A6493"/>
    <w:rsid w:val="000A6642"/>
    <w:rsid w:val="000A66FA"/>
    <w:rsid w:val="000A695D"/>
    <w:rsid w:val="000A7942"/>
    <w:rsid w:val="000B02CF"/>
    <w:rsid w:val="000B044B"/>
    <w:rsid w:val="000B070C"/>
    <w:rsid w:val="000B0858"/>
    <w:rsid w:val="000B0C7A"/>
    <w:rsid w:val="000B0F36"/>
    <w:rsid w:val="000B16CD"/>
    <w:rsid w:val="000B172A"/>
    <w:rsid w:val="000B1D37"/>
    <w:rsid w:val="000B1D9C"/>
    <w:rsid w:val="000B1DA9"/>
    <w:rsid w:val="000B212B"/>
    <w:rsid w:val="000B21D2"/>
    <w:rsid w:val="000B24DA"/>
    <w:rsid w:val="000B264E"/>
    <w:rsid w:val="000B269C"/>
    <w:rsid w:val="000B26BA"/>
    <w:rsid w:val="000B2AB5"/>
    <w:rsid w:val="000B2DFD"/>
    <w:rsid w:val="000B2E7C"/>
    <w:rsid w:val="000B32F9"/>
    <w:rsid w:val="000B442F"/>
    <w:rsid w:val="000B469A"/>
    <w:rsid w:val="000B48D8"/>
    <w:rsid w:val="000B4CED"/>
    <w:rsid w:val="000B4DE9"/>
    <w:rsid w:val="000B5089"/>
    <w:rsid w:val="000B55AB"/>
    <w:rsid w:val="000B59FC"/>
    <w:rsid w:val="000B6121"/>
    <w:rsid w:val="000B631A"/>
    <w:rsid w:val="000B6428"/>
    <w:rsid w:val="000B70FD"/>
    <w:rsid w:val="000B711D"/>
    <w:rsid w:val="000B7596"/>
    <w:rsid w:val="000B78A5"/>
    <w:rsid w:val="000B7E3B"/>
    <w:rsid w:val="000C04AE"/>
    <w:rsid w:val="000C0BE3"/>
    <w:rsid w:val="000C1235"/>
    <w:rsid w:val="000C1617"/>
    <w:rsid w:val="000C1ACC"/>
    <w:rsid w:val="000C1E06"/>
    <w:rsid w:val="000C2347"/>
    <w:rsid w:val="000C282C"/>
    <w:rsid w:val="000C29FE"/>
    <w:rsid w:val="000C2D0C"/>
    <w:rsid w:val="000C2FB6"/>
    <w:rsid w:val="000C33DE"/>
    <w:rsid w:val="000C36A8"/>
    <w:rsid w:val="000C3A2A"/>
    <w:rsid w:val="000C3A5E"/>
    <w:rsid w:val="000C3C7B"/>
    <w:rsid w:val="000C3D39"/>
    <w:rsid w:val="000C3FCA"/>
    <w:rsid w:val="000C427B"/>
    <w:rsid w:val="000C4471"/>
    <w:rsid w:val="000C44CE"/>
    <w:rsid w:val="000C44F1"/>
    <w:rsid w:val="000C4655"/>
    <w:rsid w:val="000C48FB"/>
    <w:rsid w:val="000C4B7B"/>
    <w:rsid w:val="000C50DE"/>
    <w:rsid w:val="000C5177"/>
    <w:rsid w:val="000C5B3F"/>
    <w:rsid w:val="000C6747"/>
    <w:rsid w:val="000C689A"/>
    <w:rsid w:val="000C6927"/>
    <w:rsid w:val="000C6C0C"/>
    <w:rsid w:val="000C6D36"/>
    <w:rsid w:val="000C7091"/>
    <w:rsid w:val="000C7259"/>
    <w:rsid w:val="000C731D"/>
    <w:rsid w:val="000C7663"/>
    <w:rsid w:val="000C77F6"/>
    <w:rsid w:val="000C7892"/>
    <w:rsid w:val="000C795C"/>
    <w:rsid w:val="000C79B5"/>
    <w:rsid w:val="000D171F"/>
    <w:rsid w:val="000D177E"/>
    <w:rsid w:val="000D1CEF"/>
    <w:rsid w:val="000D28C7"/>
    <w:rsid w:val="000D2C15"/>
    <w:rsid w:val="000D2C9F"/>
    <w:rsid w:val="000D2E3C"/>
    <w:rsid w:val="000D341B"/>
    <w:rsid w:val="000D3601"/>
    <w:rsid w:val="000D37B9"/>
    <w:rsid w:val="000D37C4"/>
    <w:rsid w:val="000D4146"/>
    <w:rsid w:val="000D4A5F"/>
    <w:rsid w:val="000D4C1E"/>
    <w:rsid w:val="000D4D80"/>
    <w:rsid w:val="000D550C"/>
    <w:rsid w:val="000D5800"/>
    <w:rsid w:val="000D594D"/>
    <w:rsid w:val="000D5EB5"/>
    <w:rsid w:val="000D6172"/>
    <w:rsid w:val="000D61BE"/>
    <w:rsid w:val="000D7190"/>
    <w:rsid w:val="000D7225"/>
    <w:rsid w:val="000E05FA"/>
    <w:rsid w:val="000E0DA8"/>
    <w:rsid w:val="000E102B"/>
    <w:rsid w:val="000E1484"/>
    <w:rsid w:val="000E15CB"/>
    <w:rsid w:val="000E1AE5"/>
    <w:rsid w:val="000E2294"/>
    <w:rsid w:val="000E273B"/>
    <w:rsid w:val="000E2A01"/>
    <w:rsid w:val="000E2E9B"/>
    <w:rsid w:val="000E3311"/>
    <w:rsid w:val="000E353A"/>
    <w:rsid w:val="000E3621"/>
    <w:rsid w:val="000E3A68"/>
    <w:rsid w:val="000E3F96"/>
    <w:rsid w:val="000E4224"/>
    <w:rsid w:val="000E434D"/>
    <w:rsid w:val="000E439B"/>
    <w:rsid w:val="000E4559"/>
    <w:rsid w:val="000E4A02"/>
    <w:rsid w:val="000E4D3D"/>
    <w:rsid w:val="000E4EA4"/>
    <w:rsid w:val="000E5334"/>
    <w:rsid w:val="000E59AC"/>
    <w:rsid w:val="000E5B9A"/>
    <w:rsid w:val="000E6098"/>
    <w:rsid w:val="000E632C"/>
    <w:rsid w:val="000E6B3D"/>
    <w:rsid w:val="000E71A0"/>
    <w:rsid w:val="000E71D2"/>
    <w:rsid w:val="000E7B5B"/>
    <w:rsid w:val="000E7ED0"/>
    <w:rsid w:val="000F05E3"/>
    <w:rsid w:val="000F09D5"/>
    <w:rsid w:val="000F0A57"/>
    <w:rsid w:val="000F1695"/>
    <w:rsid w:val="000F2A10"/>
    <w:rsid w:val="000F31CD"/>
    <w:rsid w:val="000F33C4"/>
    <w:rsid w:val="000F33CA"/>
    <w:rsid w:val="000F3509"/>
    <w:rsid w:val="000F39B1"/>
    <w:rsid w:val="000F3C53"/>
    <w:rsid w:val="000F3EED"/>
    <w:rsid w:val="000F3F27"/>
    <w:rsid w:val="000F4116"/>
    <w:rsid w:val="000F4469"/>
    <w:rsid w:val="000F4523"/>
    <w:rsid w:val="000F4E2A"/>
    <w:rsid w:val="000F51EB"/>
    <w:rsid w:val="000F59C5"/>
    <w:rsid w:val="000F59EA"/>
    <w:rsid w:val="000F5A81"/>
    <w:rsid w:val="000F5C9E"/>
    <w:rsid w:val="000F5CEA"/>
    <w:rsid w:val="000F5EB8"/>
    <w:rsid w:val="000F610B"/>
    <w:rsid w:val="000F64FE"/>
    <w:rsid w:val="000F6590"/>
    <w:rsid w:val="000F683A"/>
    <w:rsid w:val="000F699C"/>
    <w:rsid w:val="000F69C5"/>
    <w:rsid w:val="000F71CF"/>
    <w:rsid w:val="000F71FC"/>
    <w:rsid w:val="000F7465"/>
    <w:rsid w:val="000F7672"/>
    <w:rsid w:val="000F770C"/>
    <w:rsid w:val="000F780D"/>
    <w:rsid w:val="000F7FD0"/>
    <w:rsid w:val="001000B8"/>
    <w:rsid w:val="001001C3"/>
    <w:rsid w:val="00100307"/>
    <w:rsid w:val="001004E7"/>
    <w:rsid w:val="00100EE6"/>
    <w:rsid w:val="00101409"/>
    <w:rsid w:val="00101484"/>
    <w:rsid w:val="001015D6"/>
    <w:rsid w:val="00101904"/>
    <w:rsid w:val="001022C2"/>
    <w:rsid w:val="001025B4"/>
    <w:rsid w:val="00102A26"/>
    <w:rsid w:val="00102E71"/>
    <w:rsid w:val="00102F0E"/>
    <w:rsid w:val="0010326C"/>
    <w:rsid w:val="00103461"/>
    <w:rsid w:val="00103479"/>
    <w:rsid w:val="0010385C"/>
    <w:rsid w:val="00103A7A"/>
    <w:rsid w:val="00103B2A"/>
    <w:rsid w:val="00103B9C"/>
    <w:rsid w:val="00104142"/>
    <w:rsid w:val="001044CF"/>
    <w:rsid w:val="001047EF"/>
    <w:rsid w:val="0010480C"/>
    <w:rsid w:val="0010486C"/>
    <w:rsid w:val="00104BD0"/>
    <w:rsid w:val="00104BD5"/>
    <w:rsid w:val="00105564"/>
    <w:rsid w:val="001056BE"/>
    <w:rsid w:val="001059A3"/>
    <w:rsid w:val="00105C76"/>
    <w:rsid w:val="00106378"/>
    <w:rsid w:val="001065E0"/>
    <w:rsid w:val="0010709C"/>
    <w:rsid w:val="001074A2"/>
    <w:rsid w:val="001074E0"/>
    <w:rsid w:val="00107E0C"/>
    <w:rsid w:val="00107FB3"/>
    <w:rsid w:val="00110304"/>
    <w:rsid w:val="001104C1"/>
    <w:rsid w:val="00110AE1"/>
    <w:rsid w:val="00110D49"/>
    <w:rsid w:val="00110E19"/>
    <w:rsid w:val="00111E16"/>
    <w:rsid w:val="0011226F"/>
    <w:rsid w:val="0011234E"/>
    <w:rsid w:val="00112623"/>
    <w:rsid w:val="00112714"/>
    <w:rsid w:val="00112F78"/>
    <w:rsid w:val="001131EE"/>
    <w:rsid w:val="00113B70"/>
    <w:rsid w:val="0011445B"/>
    <w:rsid w:val="00114554"/>
    <w:rsid w:val="00114AFF"/>
    <w:rsid w:val="001151A4"/>
    <w:rsid w:val="001152C1"/>
    <w:rsid w:val="00115EAE"/>
    <w:rsid w:val="0011628D"/>
    <w:rsid w:val="00116E05"/>
    <w:rsid w:val="00116E44"/>
    <w:rsid w:val="00116F9E"/>
    <w:rsid w:val="00117213"/>
    <w:rsid w:val="001173E7"/>
    <w:rsid w:val="00120217"/>
    <w:rsid w:val="001210EC"/>
    <w:rsid w:val="00121C54"/>
    <w:rsid w:val="00121D76"/>
    <w:rsid w:val="00122523"/>
    <w:rsid w:val="001228CE"/>
    <w:rsid w:val="00122A39"/>
    <w:rsid w:val="0012327A"/>
    <w:rsid w:val="0012373C"/>
    <w:rsid w:val="001237A3"/>
    <w:rsid w:val="0012390B"/>
    <w:rsid w:val="00123965"/>
    <w:rsid w:val="00123AFF"/>
    <w:rsid w:val="001242F7"/>
    <w:rsid w:val="0012432E"/>
    <w:rsid w:val="00124718"/>
    <w:rsid w:val="00124AAC"/>
    <w:rsid w:val="00124BB5"/>
    <w:rsid w:val="00124D18"/>
    <w:rsid w:val="001253F2"/>
    <w:rsid w:val="001256DA"/>
    <w:rsid w:val="00125A7F"/>
    <w:rsid w:val="00125AFD"/>
    <w:rsid w:val="00125E76"/>
    <w:rsid w:val="0012626F"/>
    <w:rsid w:val="00126D02"/>
    <w:rsid w:val="001271BE"/>
    <w:rsid w:val="001272E6"/>
    <w:rsid w:val="0012754C"/>
    <w:rsid w:val="00127653"/>
    <w:rsid w:val="00127A7C"/>
    <w:rsid w:val="00127E83"/>
    <w:rsid w:val="0013015A"/>
    <w:rsid w:val="0013032E"/>
    <w:rsid w:val="0013061D"/>
    <w:rsid w:val="001307ED"/>
    <w:rsid w:val="001308A5"/>
    <w:rsid w:val="0013130C"/>
    <w:rsid w:val="00131BF1"/>
    <w:rsid w:val="00131D38"/>
    <w:rsid w:val="0013239E"/>
    <w:rsid w:val="001326DC"/>
    <w:rsid w:val="00132843"/>
    <w:rsid w:val="00132C3E"/>
    <w:rsid w:val="00132EC9"/>
    <w:rsid w:val="00132F0B"/>
    <w:rsid w:val="00133420"/>
    <w:rsid w:val="001335D6"/>
    <w:rsid w:val="00134440"/>
    <w:rsid w:val="001347D5"/>
    <w:rsid w:val="00135206"/>
    <w:rsid w:val="00135F48"/>
    <w:rsid w:val="00136AC6"/>
    <w:rsid w:val="00136AC9"/>
    <w:rsid w:val="001372E2"/>
    <w:rsid w:val="00137812"/>
    <w:rsid w:val="00137929"/>
    <w:rsid w:val="00137BA1"/>
    <w:rsid w:val="00137F95"/>
    <w:rsid w:val="001403C4"/>
    <w:rsid w:val="001406A2"/>
    <w:rsid w:val="00140803"/>
    <w:rsid w:val="001408D9"/>
    <w:rsid w:val="00140B11"/>
    <w:rsid w:val="00140E2C"/>
    <w:rsid w:val="00140E46"/>
    <w:rsid w:val="0014115F"/>
    <w:rsid w:val="00142313"/>
    <w:rsid w:val="00142AAF"/>
    <w:rsid w:val="00143050"/>
    <w:rsid w:val="00143124"/>
    <w:rsid w:val="001432FD"/>
    <w:rsid w:val="001434AB"/>
    <w:rsid w:val="001436C7"/>
    <w:rsid w:val="00144132"/>
    <w:rsid w:val="0014488B"/>
    <w:rsid w:val="00144A23"/>
    <w:rsid w:val="00144EC1"/>
    <w:rsid w:val="00145358"/>
    <w:rsid w:val="00145DF9"/>
    <w:rsid w:val="001462DB"/>
    <w:rsid w:val="001469BA"/>
    <w:rsid w:val="00146C3C"/>
    <w:rsid w:val="00147AC0"/>
    <w:rsid w:val="0015009A"/>
    <w:rsid w:val="0015013A"/>
    <w:rsid w:val="0015039B"/>
    <w:rsid w:val="00151AF1"/>
    <w:rsid w:val="00151B79"/>
    <w:rsid w:val="00151E55"/>
    <w:rsid w:val="0015204C"/>
    <w:rsid w:val="00152311"/>
    <w:rsid w:val="001524AD"/>
    <w:rsid w:val="0015275F"/>
    <w:rsid w:val="00152E57"/>
    <w:rsid w:val="00152EEA"/>
    <w:rsid w:val="00153966"/>
    <w:rsid w:val="00153E17"/>
    <w:rsid w:val="0015412B"/>
    <w:rsid w:val="00154337"/>
    <w:rsid w:val="00154B79"/>
    <w:rsid w:val="00155450"/>
    <w:rsid w:val="00155471"/>
    <w:rsid w:val="0015578E"/>
    <w:rsid w:val="001559B0"/>
    <w:rsid w:val="00155B2E"/>
    <w:rsid w:val="00156E7D"/>
    <w:rsid w:val="001572D9"/>
    <w:rsid w:val="001572F0"/>
    <w:rsid w:val="001573B8"/>
    <w:rsid w:val="001574B1"/>
    <w:rsid w:val="0015754B"/>
    <w:rsid w:val="00157B17"/>
    <w:rsid w:val="00157EB3"/>
    <w:rsid w:val="00160119"/>
    <w:rsid w:val="00160283"/>
    <w:rsid w:val="001602A5"/>
    <w:rsid w:val="0016094C"/>
    <w:rsid w:val="00160CC1"/>
    <w:rsid w:val="00160E9A"/>
    <w:rsid w:val="001611C6"/>
    <w:rsid w:val="00161569"/>
    <w:rsid w:val="00161A27"/>
    <w:rsid w:val="00161B4F"/>
    <w:rsid w:val="00161FE2"/>
    <w:rsid w:val="001621F3"/>
    <w:rsid w:val="0016236A"/>
    <w:rsid w:val="00162519"/>
    <w:rsid w:val="00162C47"/>
    <w:rsid w:val="00163670"/>
    <w:rsid w:val="0016388D"/>
    <w:rsid w:val="001638C1"/>
    <w:rsid w:val="00164B30"/>
    <w:rsid w:val="00164DFA"/>
    <w:rsid w:val="00164F34"/>
    <w:rsid w:val="00164FA1"/>
    <w:rsid w:val="00165095"/>
    <w:rsid w:val="00165459"/>
    <w:rsid w:val="001654F2"/>
    <w:rsid w:val="001658B9"/>
    <w:rsid w:val="00165B22"/>
    <w:rsid w:val="00166211"/>
    <w:rsid w:val="00166899"/>
    <w:rsid w:val="00166F5E"/>
    <w:rsid w:val="00166F8E"/>
    <w:rsid w:val="00167C38"/>
    <w:rsid w:val="00167C7B"/>
    <w:rsid w:val="00167D03"/>
    <w:rsid w:val="001700A1"/>
    <w:rsid w:val="0017023F"/>
    <w:rsid w:val="00170934"/>
    <w:rsid w:val="00170B33"/>
    <w:rsid w:val="0017108B"/>
    <w:rsid w:val="001712EA"/>
    <w:rsid w:val="001719C6"/>
    <w:rsid w:val="00171DBE"/>
    <w:rsid w:val="0017277E"/>
    <w:rsid w:val="00172986"/>
    <w:rsid w:val="001730A8"/>
    <w:rsid w:val="001731A9"/>
    <w:rsid w:val="001735C2"/>
    <w:rsid w:val="001735D3"/>
    <w:rsid w:val="001736B7"/>
    <w:rsid w:val="00173CAE"/>
    <w:rsid w:val="00173EB1"/>
    <w:rsid w:val="00174093"/>
    <w:rsid w:val="00174248"/>
    <w:rsid w:val="001742B5"/>
    <w:rsid w:val="00174327"/>
    <w:rsid w:val="00174672"/>
    <w:rsid w:val="00174987"/>
    <w:rsid w:val="0017523B"/>
    <w:rsid w:val="001754C3"/>
    <w:rsid w:val="00175926"/>
    <w:rsid w:val="00175AE8"/>
    <w:rsid w:val="00175B32"/>
    <w:rsid w:val="00175DDB"/>
    <w:rsid w:val="00175EE8"/>
    <w:rsid w:val="001760FE"/>
    <w:rsid w:val="0017630B"/>
    <w:rsid w:val="00176841"/>
    <w:rsid w:val="00176F6E"/>
    <w:rsid w:val="0017769A"/>
    <w:rsid w:val="00177956"/>
    <w:rsid w:val="00177C01"/>
    <w:rsid w:val="0018050F"/>
    <w:rsid w:val="001805DB"/>
    <w:rsid w:val="00180BAA"/>
    <w:rsid w:val="00180CF6"/>
    <w:rsid w:val="00180D0F"/>
    <w:rsid w:val="00181A75"/>
    <w:rsid w:val="00181CE5"/>
    <w:rsid w:val="00181F10"/>
    <w:rsid w:val="001820B3"/>
    <w:rsid w:val="00182117"/>
    <w:rsid w:val="00182195"/>
    <w:rsid w:val="0018292D"/>
    <w:rsid w:val="00182BBF"/>
    <w:rsid w:val="00183086"/>
    <w:rsid w:val="0018314B"/>
    <w:rsid w:val="00183B15"/>
    <w:rsid w:val="001840CF"/>
    <w:rsid w:val="00184D71"/>
    <w:rsid w:val="00184DB6"/>
    <w:rsid w:val="001854EB"/>
    <w:rsid w:val="00185882"/>
    <w:rsid w:val="00185B57"/>
    <w:rsid w:val="001862C9"/>
    <w:rsid w:val="001865FA"/>
    <w:rsid w:val="0018661C"/>
    <w:rsid w:val="00186827"/>
    <w:rsid w:val="001868B7"/>
    <w:rsid w:val="00186946"/>
    <w:rsid w:val="001869A2"/>
    <w:rsid w:val="00186CE3"/>
    <w:rsid w:val="00187E31"/>
    <w:rsid w:val="00187F83"/>
    <w:rsid w:val="00190084"/>
    <w:rsid w:val="00190D34"/>
    <w:rsid w:val="00191555"/>
    <w:rsid w:val="0019159D"/>
    <w:rsid w:val="00191A80"/>
    <w:rsid w:val="00191E48"/>
    <w:rsid w:val="00192013"/>
    <w:rsid w:val="00192236"/>
    <w:rsid w:val="00192322"/>
    <w:rsid w:val="00192950"/>
    <w:rsid w:val="001935DB"/>
    <w:rsid w:val="0019369B"/>
    <w:rsid w:val="00193ECC"/>
    <w:rsid w:val="00193EFE"/>
    <w:rsid w:val="001942B3"/>
    <w:rsid w:val="00194889"/>
    <w:rsid w:val="00194CB8"/>
    <w:rsid w:val="0019625B"/>
    <w:rsid w:val="001964F4"/>
    <w:rsid w:val="001965BD"/>
    <w:rsid w:val="00196788"/>
    <w:rsid w:val="001968A2"/>
    <w:rsid w:val="001974E9"/>
    <w:rsid w:val="00197665"/>
    <w:rsid w:val="00197945"/>
    <w:rsid w:val="00197E4B"/>
    <w:rsid w:val="001A0948"/>
    <w:rsid w:val="001A1458"/>
    <w:rsid w:val="001A1971"/>
    <w:rsid w:val="001A1EC3"/>
    <w:rsid w:val="001A1EF1"/>
    <w:rsid w:val="001A22A8"/>
    <w:rsid w:val="001A28D3"/>
    <w:rsid w:val="001A2F03"/>
    <w:rsid w:val="001A3065"/>
    <w:rsid w:val="001A310F"/>
    <w:rsid w:val="001A41F7"/>
    <w:rsid w:val="001A44F7"/>
    <w:rsid w:val="001A46CA"/>
    <w:rsid w:val="001A4865"/>
    <w:rsid w:val="001A4D79"/>
    <w:rsid w:val="001A5B27"/>
    <w:rsid w:val="001A5BD1"/>
    <w:rsid w:val="001A5F0D"/>
    <w:rsid w:val="001A662E"/>
    <w:rsid w:val="001A6689"/>
    <w:rsid w:val="001A67AB"/>
    <w:rsid w:val="001A6EFC"/>
    <w:rsid w:val="001A7586"/>
    <w:rsid w:val="001A7A65"/>
    <w:rsid w:val="001A7C42"/>
    <w:rsid w:val="001A7F85"/>
    <w:rsid w:val="001B0063"/>
    <w:rsid w:val="001B0070"/>
    <w:rsid w:val="001B0443"/>
    <w:rsid w:val="001B067E"/>
    <w:rsid w:val="001B092F"/>
    <w:rsid w:val="001B0F37"/>
    <w:rsid w:val="001B1512"/>
    <w:rsid w:val="001B1E26"/>
    <w:rsid w:val="001B25D2"/>
    <w:rsid w:val="001B27C7"/>
    <w:rsid w:val="001B2D0F"/>
    <w:rsid w:val="001B2D83"/>
    <w:rsid w:val="001B2EEE"/>
    <w:rsid w:val="001B35F7"/>
    <w:rsid w:val="001B38C7"/>
    <w:rsid w:val="001B3CCF"/>
    <w:rsid w:val="001B404F"/>
    <w:rsid w:val="001B4065"/>
    <w:rsid w:val="001B4216"/>
    <w:rsid w:val="001B42A3"/>
    <w:rsid w:val="001B4B37"/>
    <w:rsid w:val="001B4C8A"/>
    <w:rsid w:val="001B4D71"/>
    <w:rsid w:val="001B4E87"/>
    <w:rsid w:val="001B53F2"/>
    <w:rsid w:val="001B5441"/>
    <w:rsid w:val="001B5457"/>
    <w:rsid w:val="001B56CE"/>
    <w:rsid w:val="001B56EC"/>
    <w:rsid w:val="001B5964"/>
    <w:rsid w:val="001B5CA9"/>
    <w:rsid w:val="001B619A"/>
    <w:rsid w:val="001B66F5"/>
    <w:rsid w:val="001B78A6"/>
    <w:rsid w:val="001B7A9B"/>
    <w:rsid w:val="001B7C06"/>
    <w:rsid w:val="001B7EAB"/>
    <w:rsid w:val="001C047C"/>
    <w:rsid w:val="001C04A9"/>
    <w:rsid w:val="001C08D0"/>
    <w:rsid w:val="001C0BDA"/>
    <w:rsid w:val="001C1286"/>
    <w:rsid w:val="001C12E2"/>
    <w:rsid w:val="001C140B"/>
    <w:rsid w:val="001C1867"/>
    <w:rsid w:val="001C1986"/>
    <w:rsid w:val="001C21E7"/>
    <w:rsid w:val="001C24A1"/>
    <w:rsid w:val="001C24E0"/>
    <w:rsid w:val="001C2791"/>
    <w:rsid w:val="001C28DD"/>
    <w:rsid w:val="001C36BD"/>
    <w:rsid w:val="001C3BA2"/>
    <w:rsid w:val="001C3C09"/>
    <w:rsid w:val="001C4356"/>
    <w:rsid w:val="001C4524"/>
    <w:rsid w:val="001C45AF"/>
    <w:rsid w:val="001C4916"/>
    <w:rsid w:val="001C4F6D"/>
    <w:rsid w:val="001C50AF"/>
    <w:rsid w:val="001C51D3"/>
    <w:rsid w:val="001C5A27"/>
    <w:rsid w:val="001C652B"/>
    <w:rsid w:val="001C667C"/>
    <w:rsid w:val="001C6A3D"/>
    <w:rsid w:val="001C7208"/>
    <w:rsid w:val="001C730F"/>
    <w:rsid w:val="001C791D"/>
    <w:rsid w:val="001D0460"/>
    <w:rsid w:val="001D070A"/>
    <w:rsid w:val="001D083F"/>
    <w:rsid w:val="001D12C5"/>
    <w:rsid w:val="001D176B"/>
    <w:rsid w:val="001D1816"/>
    <w:rsid w:val="001D19DD"/>
    <w:rsid w:val="001D1C4A"/>
    <w:rsid w:val="001D207E"/>
    <w:rsid w:val="001D241F"/>
    <w:rsid w:val="001D2653"/>
    <w:rsid w:val="001D27A9"/>
    <w:rsid w:val="001D29A2"/>
    <w:rsid w:val="001D2E60"/>
    <w:rsid w:val="001D3149"/>
    <w:rsid w:val="001D3334"/>
    <w:rsid w:val="001D3C16"/>
    <w:rsid w:val="001D3EAD"/>
    <w:rsid w:val="001D40A8"/>
    <w:rsid w:val="001D4894"/>
    <w:rsid w:val="001D4A6E"/>
    <w:rsid w:val="001D4B5D"/>
    <w:rsid w:val="001D5457"/>
    <w:rsid w:val="001D55DD"/>
    <w:rsid w:val="001D577B"/>
    <w:rsid w:val="001D5797"/>
    <w:rsid w:val="001D583A"/>
    <w:rsid w:val="001D629B"/>
    <w:rsid w:val="001D687B"/>
    <w:rsid w:val="001D78E9"/>
    <w:rsid w:val="001D7A2E"/>
    <w:rsid w:val="001D7D70"/>
    <w:rsid w:val="001E023B"/>
    <w:rsid w:val="001E0592"/>
    <w:rsid w:val="001E0CD3"/>
    <w:rsid w:val="001E11EE"/>
    <w:rsid w:val="001E1537"/>
    <w:rsid w:val="001E196A"/>
    <w:rsid w:val="001E1B13"/>
    <w:rsid w:val="001E28CB"/>
    <w:rsid w:val="001E2AF8"/>
    <w:rsid w:val="001E3287"/>
    <w:rsid w:val="001E33AF"/>
    <w:rsid w:val="001E3CA7"/>
    <w:rsid w:val="001E3D28"/>
    <w:rsid w:val="001E3EE6"/>
    <w:rsid w:val="001E410A"/>
    <w:rsid w:val="001E4457"/>
    <w:rsid w:val="001E45F8"/>
    <w:rsid w:val="001E548A"/>
    <w:rsid w:val="001E6795"/>
    <w:rsid w:val="001E67FC"/>
    <w:rsid w:val="001E6D2F"/>
    <w:rsid w:val="001E70EA"/>
    <w:rsid w:val="001E76E4"/>
    <w:rsid w:val="001E776E"/>
    <w:rsid w:val="001E795A"/>
    <w:rsid w:val="001E7AEC"/>
    <w:rsid w:val="001E7F62"/>
    <w:rsid w:val="001E7FFA"/>
    <w:rsid w:val="001F00A9"/>
    <w:rsid w:val="001F03F2"/>
    <w:rsid w:val="001F0459"/>
    <w:rsid w:val="001F0826"/>
    <w:rsid w:val="001F086E"/>
    <w:rsid w:val="001F1261"/>
    <w:rsid w:val="001F1620"/>
    <w:rsid w:val="001F1BDF"/>
    <w:rsid w:val="001F2013"/>
    <w:rsid w:val="001F2094"/>
    <w:rsid w:val="001F2D4B"/>
    <w:rsid w:val="001F3460"/>
    <w:rsid w:val="001F3C78"/>
    <w:rsid w:val="001F4007"/>
    <w:rsid w:val="001F4306"/>
    <w:rsid w:val="001F4EF7"/>
    <w:rsid w:val="001F50A0"/>
    <w:rsid w:val="001F5BCC"/>
    <w:rsid w:val="001F64A1"/>
    <w:rsid w:val="001F6A28"/>
    <w:rsid w:val="001F7139"/>
    <w:rsid w:val="001F742B"/>
    <w:rsid w:val="001F7905"/>
    <w:rsid w:val="001F7FA4"/>
    <w:rsid w:val="00200399"/>
    <w:rsid w:val="00200501"/>
    <w:rsid w:val="00201160"/>
    <w:rsid w:val="00201288"/>
    <w:rsid w:val="00201784"/>
    <w:rsid w:val="0020266A"/>
    <w:rsid w:val="00202912"/>
    <w:rsid w:val="00202F4F"/>
    <w:rsid w:val="00203312"/>
    <w:rsid w:val="002037AB"/>
    <w:rsid w:val="0020397B"/>
    <w:rsid w:val="00203D89"/>
    <w:rsid w:val="00204008"/>
    <w:rsid w:val="00204078"/>
    <w:rsid w:val="00204485"/>
    <w:rsid w:val="002046B1"/>
    <w:rsid w:val="00204AAB"/>
    <w:rsid w:val="00204AE0"/>
    <w:rsid w:val="002054FC"/>
    <w:rsid w:val="0020551E"/>
    <w:rsid w:val="00205D70"/>
    <w:rsid w:val="00205D7B"/>
    <w:rsid w:val="002063B9"/>
    <w:rsid w:val="00206C7D"/>
    <w:rsid w:val="00206E8C"/>
    <w:rsid w:val="00207675"/>
    <w:rsid w:val="0020786E"/>
    <w:rsid w:val="00207D8D"/>
    <w:rsid w:val="00207FC0"/>
    <w:rsid w:val="002102F1"/>
    <w:rsid w:val="00210343"/>
    <w:rsid w:val="00210A8F"/>
    <w:rsid w:val="00210B7B"/>
    <w:rsid w:val="00210FAD"/>
    <w:rsid w:val="002112F2"/>
    <w:rsid w:val="00211F46"/>
    <w:rsid w:val="00212145"/>
    <w:rsid w:val="002123DD"/>
    <w:rsid w:val="002127EC"/>
    <w:rsid w:val="00212FBA"/>
    <w:rsid w:val="0021329D"/>
    <w:rsid w:val="00213476"/>
    <w:rsid w:val="00213BD8"/>
    <w:rsid w:val="00215200"/>
    <w:rsid w:val="00215392"/>
    <w:rsid w:val="00215F7F"/>
    <w:rsid w:val="00215FB1"/>
    <w:rsid w:val="00216264"/>
    <w:rsid w:val="002167B5"/>
    <w:rsid w:val="002171FC"/>
    <w:rsid w:val="00217E75"/>
    <w:rsid w:val="002201E6"/>
    <w:rsid w:val="002203D1"/>
    <w:rsid w:val="00220A60"/>
    <w:rsid w:val="00220BC6"/>
    <w:rsid w:val="00220DB5"/>
    <w:rsid w:val="00221167"/>
    <w:rsid w:val="002213C6"/>
    <w:rsid w:val="0022151F"/>
    <w:rsid w:val="002215C1"/>
    <w:rsid w:val="0022176D"/>
    <w:rsid w:val="00221A66"/>
    <w:rsid w:val="00221EC2"/>
    <w:rsid w:val="00222051"/>
    <w:rsid w:val="002223FF"/>
    <w:rsid w:val="00222482"/>
    <w:rsid w:val="0022281B"/>
    <w:rsid w:val="00222850"/>
    <w:rsid w:val="00222EC1"/>
    <w:rsid w:val="0022412B"/>
    <w:rsid w:val="00224438"/>
    <w:rsid w:val="00224568"/>
    <w:rsid w:val="002249A3"/>
    <w:rsid w:val="00224D33"/>
    <w:rsid w:val="00225233"/>
    <w:rsid w:val="002252CC"/>
    <w:rsid w:val="00225395"/>
    <w:rsid w:val="00225582"/>
    <w:rsid w:val="002256C7"/>
    <w:rsid w:val="00225B11"/>
    <w:rsid w:val="00225D83"/>
    <w:rsid w:val="002266AE"/>
    <w:rsid w:val="00226CCF"/>
    <w:rsid w:val="00227026"/>
    <w:rsid w:val="00227686"/>
    <w:rsid w:val="002276CF"/>
    <w:rsid w:val="00227873"/>
    <w:rsid w:val="00227DD6"/>
    <w:rsid w:val="00232331"/>
    <w:rsid w:val="0023241B"/>
    <w:rsid w:val="002326B3"/>
    <w:rsid w:val="002326CC"/>
    <w:rsid w:val="00232DE8"/>
    <w:rsid w:val="00233592"/>
    <w:rsid w:val="00233A0D"/>
    <w:rsid w:val="00233AF6"/>
    <w:rsid w:val="00233B7A"/>
    <w:rsid w:val="00233E8E"/>
    <w:rsid w:val="002344CB"/>
    <w:rsid w:val="00234970"/>
    <w:rsid w:val="00234EE8"/>
    <w:rsid w:val="00235200"/>
    <w:rsid w:val="002356E8"/>
    <w:rsid w:val="002358E8"/>
    <w:rsid w:val="00235924"/>
    <w:rsid w:val="00235BC5"/>
    <w:rsid w:val="00235DE9"/>
    <w:rsid w:val="00236193"/>
    <w:rsid w:val="00236698"/>
    <w:rsid w:val="00236828"/>
    <w:rsid w:val="00236E1B"/>
    <w:rsid w:val="00237354"/>
    <w:rsid w:val="002400E1"/>
    <w:rsid w:val="00240876"/>
    <w:rsid w:val="00240F9D"/>
    <w:rsid w:val="0024126D"/>
    <w:rsid w:val="00241332"/>
    <w:rsid w:val="0024153A"/>
    <w:rsid w:val="00241D82"/>
    <w:rsid w:val="002426B4"/>
    <w:rsid w:val="002428EC"/>
    <w:rsid w:val="00242A8B"/>
    <w:rsid w:val="00242D21"/>
    <w:rsid w:val="00243264"/>
    <w:rsid w:val="002438B1"/>
    <w:rsid w:val="00243945"/>
    <w:rsid w:val="00243BE0"/>
    <w:rsid w:val="00243C1C"/>
    <w:rsid w:val="002445A8"/>
    <w:rsid w:val="002447F5"/>
    <w:rsid w:val="0024499A"/>
    <w:rsid w:val="00244B8F"/>
    <w:rsid w:val="00244BD7"/>
    <w:rsid w:val="00244C23"/>
    <w:rsid w:val="00244FC4"/>
    <w:rsid w:val="00245074"/>
    <w:rsid w:val="00245362"/>
    <w:rsid w:val="00245558"/>
    <w:rsid w:val="002455CB"/>
    <w:rsid w:val="002456AF"/>
    <w:rsid w:val="002456D6"/>
    <w:rsid w:val="00245BF5"/>
    <w:rsid w:val="00246433"/>
    <w:rsid w:val="00246CE3"/>
    <w:rsid w:val="002470BC"/>
    <w:rsid w:val="002478FD"/>
    <w:rsid w:val="00247B84"/>
    <w:rsid w:val="00247BC0"/>
    <w:rsid w:val="00247ECD"/>
    <w:rsid w:val="002500B3"/>
    <w:rsid w:val="00250342"/>
    <w:rsid w:val="00250BDF"/>
    <w:rsid w:val="00251561"/>
    <w:rsid w:val="00251BE9"/>
    <w:rsid w:val="0025204B"/>
    <w:rsid w:val="002528E7"/>
    <w:rsid w:val="002529C7"/>
    <w:rsid w:val="00252E12"/>
    <w:rsid w:val="00252ED0"/>
    <w:rsid w:val="00252F0B"/>
    <w:rsid w:val="00253268"/>
    <w:rsid w:val="002532F8"/>
    <w:rsid w:val="0025379D"/>
    <w:rsid w:val="002538AC"/>
    <w:rsid w:val="00253960"/>
    <w:rsid w:val="00253EEE"/>
    <w:rsid w:val="0025445E"/>
    <w:rsid w:val="00254C58"/>
    <w:rsid w:val="00254DD7"/>
    <w:rsid w:val="00254EE6"/>
    <w:rsid w:val="0025503F"/>
    <w:rsid w:val="00255075"/>
    <w:rsid w:val="002550C1"/>
    <w:rsid w:val="002552EB"/>
    <w:rsid w:val="00255394"/>
    <w:rsid w:val="0025599F"/>
    <w:rsid w:val="00255E57"/>
    <w:rsid w:val="002562B9"/>
    <w:rsid w:val="0025631B"/>
    <w:rsid w:val="00256849"/>
    <w:rsid w:val="00256BD3"/>
    <w:rsid w:val="002576C7"/>
    <w:rsid w:val="0025783E"/>
    <w:rsid w:val="002579F7"/>
    <w:rsid w:val="00257B53"/>
    <w:rsid w:val="00257FB6"/>
    <w:rsid w:val="00260701"/>
    <w:rsid w:val="00260AC0"/>
    <w:rsid w:val="002611DB"/>
    <w:rsid w:val="00261355"/>
    <w:rsid w:val="0026188D"/>
    <w:rsid w:val="00261B8D"/>
    <w:rsid w:val="00262147"/>
    <w:rsid w:val="002621A8"/>
    <w:rsid w:val="0026265B"/>
    <w:rsid w:val="00262BCE"/>
    <w:rsid w:val="00262D2D"/>
    <w:rsid w:val="00263511"/>
    <w:rsid w:val="002636D2"/>
    <w:rsid w:val="00263F6B"/>
    <w:rsid w:val="00264226"/>
    <w:rsid w:val="00264797"/>
    <w:rsid w:val="00264CB2"/>
    <w:rsid w:val="00264E54"/>
    <w:rsid w:val="0026507C"/>
    <w:rsid w:val="00265113"/>
    <w:rsid w:val="002651D9"/>
    <w:rsid w:val="00265558"/>
    <w:rsid w:val="002658E9"/>
    <w:rsid w:val="002659FF"/>
    <w:rsid w:val="00266623"/>
    <w:rsid w:val="00266822"/>
    <w:rsid w:val="002668C6"/>
    <w:rsid w:val="00266926"/>
    <w:rsid w:val="00266A53"/>
    <w:rsid w:val="00266A9F"/>
    <w:rsid w:val="00266DFF"/>
    <w:rsid w:val="002674DC"/>
    <w:rsid w:val="002674FF"/>
    <w:rsid w:val="00267864"/>
    <w:rsid w:val="00267FD9"/>
    <w:rsid w:val="002704AC"/>
    <w:rsid w:val="00270642"/>
    <w:rsid w:val="002708BA"/>
    <w:rsid w:val="002712C1"/>
    <w:rsid w:val="00271502"/>
    <w:rsid w:val="00272124"/>
    <w:rsid w:val="00272237"/>
    <w:rsid w:val="00272856"/>
    <w:rsid w:val="00272C1F"/>
    <w:rsid w:val="00273083"/>
    <w:rsid w:val="0027326D"/>
    <w:rsid w:val="0027331A"/>
    <w:rsid w:val="002738B5"/>
    <w:rsid w:val="00273DBD"/>
    <w:rsid w:val="00273F9A"/>
    <w:rsid w:val="0027412A"/>
    <w:rsid w:val="002741B0"/>
    <w:rsid w:val="002745F9"/>
    <w:rsid w:val="002746F2"/>
    <w:rsid w:val="00274CE2"/>
    <w:rsid w:val="00274D40"/>
    <w:rsid w:val="0027557B"/>
    <w:rsid w:val="00275887"/>
    <w:rsid w:val="00275BF0"/>
    <w:rsid w:val="00276452"/>
    <w:rsid w:val="002776C5"/>
    <w:rsid w:val="00277D82"/>
    <w:rsid w:val="00277EF0"/>
    <w:rsid w:val="00280165"/>
    <w:rsid w:val="00280311"/>
    <w:rsid w:val="002804F4"/>
    <w:rsid w:val="002809B5"/>
    <w:rsid w:val="00280B57"/>
    <w:rsid w:val="00280D15"/>
    <w:rsid w:val="00280F8B"/>
    <w:rsid w:val="00280FB0"/>
    <w:rsid w:val="002810F1"/>
    <w:rsid w:val="00281CEA"/>
    <w:rsid w:val="00282175"/>
    <w:rsid w:val="00283BC7"/>
    <w:rsid w:val="00283D6C"/>
    <w:rsid w:val="00284127"/>
    <w:rsid w:val="00284393"/>
    <w:rsid w:val="00284BA6"/>
    <w:rsid w:val="00284CA0"/>
    <w:rsid w:val="00285136"/>
    <w:rsid w:val="002855B4"/>
    <w:rsid w:val="00285EC1"/>
    <w:rsid w:val="00285F0A"/>
    <w:rsid w:val="00285FBF"/>
    <w:rsid w:val="00286063"/>
    <w:rsid w:val="002865CE"/>
    <w:rsid w:val="00287194"/>
    <w:rsid w:val="002873B9"/>
    <w:rsid w:val="0028779A"/>
    <w:rsid w:val="00287A0D"/>
    <w:rsid w:val="00287B08"/>
    <w:rsid w:val="00287C38"/>
    <w:rsid w:val="00287F5B"/>
    <w:rsid w:val="0029053A"/>
    <w:rsid w:val="00290644"/>
    <w:rsid w:val="00290736"/>
    <w:rsid w:val="00290864"/>
    <w:rsid w:val="00290D61"/>
    <w:rsid w:val="00290FB9"/>
    <w:rsid w:val="00291240"/>
    <w:rsid w:val="0029137B"/>
    <w:rsid w:val="002915D9"/>
    <w:rsid w:val="00291741"/>
    <w:rsid w:val="00291AB8"/>
    <w:rsid w:val="00291B3D"/>
    <w:rsid w:val="00291E4E"/>
    <w:rsid w:val="00291E69"/>
    <w:rsid w:val="002926CE"/>
    <w:rsid w:val="00292900"/>
    <w:rsid w:val="00292D38"/>
    <w:rsid w:val="00293155"/>
    <w:rsid w:val="00293F44"/>
    <w:rsid w:val="002940CF"/>
    <w:rsid w:val="00294150"/>
    <w:rsid w:val="00294456"/>
    <w:rsid w:val="002946F2"/>
    <w:rsid w:val="00294E64"/>
    <w:rsid w:val="00295408"/>
    <w:rsid w:val="002954B7"/>
    <w:rsid w:val="00295B6A"/>
    <w:rsid w:val="00295B72"/>
    <w:rsid w:val="002965BC"/>
    <w:rsid w:val="002966FA"/>
    <w:rsid w:val="00296A71"/>
    <w:rsid w:val="00296E15"/>
    <w:rsid w:val="00296F53"/>
    <w:rsid w:val="002973AF"/>
    <w:rsid w:val="002975F7"/>
    <w:rsid w:val="002A038A"/>
    <w:rsid w:val="002A0418"/>
    <w:rsid w:val="002A0A04"/>
    <w:rsid w:val="002A0B19"/>
    <w:rsid w:val="002A1299"/>
    <w:rsid w:val="002A135D"/>
    <w:rsid w:val="002A158C"/>
    <w:rsid w:val="002A1C8A"/>
    <w:rsid w:val="002A2533"/>
    <w:rsid w:val="002A26BB"/>
    <w:rsid w:val="002A293B"/>
    <w:rsid w:val="002A2E77"/>
    <w:rsid w:val="002A3E64"/>
    <w:rsid w:val="002A410D"/>
    <w:rsid w:val="002A4179"/>
    <w:rsid w:val="002A484B"/>
    <w:rsid w:val="002A4B87"/>
    <w:rsid w:val="002A54A3"/>
    <w:rsid w:val="002A5516"/>
    <w:rsid w:val="002A5B1A"/>
    <w:rsid w:val="002A5B79"/>
    <w:rsid w:val="002A6126"/>
    <w:rsid w:val="002A6180"/>
    <w:rsid w:val="002A6315"/>
    <w:rsid w:val="002A660D"/>
    <w:rsid w:val="002A6877"/>
    <w:rsid w:val="002A6A45"/>
    <w:rsid w:val="002A6A81"/>
    <w:rsid w:val="002A6F38"/>
    <w:rsid w:val="002A7173"/>
    <w:rsid w:val="002A78B6"/>
    <w:rsid w:val="002A7D65"/>
    <w:rsid w:val="002A7FEA"/>
    <w:rsid w:val="002B0AAF"/>
    <w:rsid w:val="002B0ECD"/>
    <w:rsid w:val="002B1085"/>
    <w:rsid w:val="002B1290"/>
    <w:rsid w:val="002B16F3"/>
    <w:rsid w:val="002B1A4F"/>
    <w:rsid w:val="002B1BF5"/>
    <w:rsid w:val="002B2EDD"/>
    <w:rsid w:val="002B3877"/>
    <w:rsid w:val="002B43E2"/>
    <w:rsid w:val="002B53EA"/>
    <w:rsid w:val="002B616A"/>
    <w:rsid w:val="002B61C0"/>
    <w:rsid w:val="002B62A3"/>
    <w:rsid w:val="002B62E3"/>
    <w:rsid w:val="002B6A5D"/>
    <w:rsid w:val="002B6D1C"/>
    <w:rsid w:val="002B6D9F"/>
    <w:rsid w:val="002B6EC6"/>
    <w:rsid w:val="002B767E"/>
    <w:rsid w:val="002B77BC"/>
    <w:rsid w:val="002B7E1D"/>
    <w:rsid w:val="002B7E6A"/>
    <w:rsid w:val="002B7EAB"/>
    <w:rsid w:val="002B7FF7"/>
    <w:rsid w:val="002C00FE"/>
    <w:rsid w:val="002C0278"/>
    <w:rsid w:val="002C0974"/>
    <w:rsid w:val="002C0A43"/>
    <w:rsid w:val="002C0F05"/>
    <w:rsid w:val="002C1AB4"/>
    <w:rsid w:val="002C1F83"/>
    <w:rsid w:val="002C289D"/>
    <w:rsid w:val="002C28E5"/>
    <w:rsid w:val="002C2A2D"/>
    <w:rsid w:val="002C2B0C"/>
    <w:rsid w:val="002C2BBB"/>
    <w:rsid w:val="002C30F4"/>
    <w:rsid w:val="002C369B"/>
    <w:rsid w:val="002C3744"/>
    <w:rsid w:val="002C3820"/>
    <w:rsid w:val="002C3911"/>
    <w:rsid w:val="002C3E5C"/>
    <w:rsid w:val="002C3F6A"/>
    <w:rsid w:val="002C4172"/>
    <w:rsid w:val="002C41CA"/>
    <w:rsid w:val="002C48C9"/>
    <w:rsid w:val="002C4A26"/>
    <w:rsid w:val="002C4A31"/>
    <w:rsid w:val="002C542F"/>
    <w:rsid w:val="002C5444"/>
    <w:rsid w:val="002C5885"/>
    <w:rsid w:val="002C59F0"/>
    <w:rsid w:val="002C5BC1"/>
    <w:rsid w:val="002C5E6D"/>
    <w:rsid w:val="002C5EF2"/>
    <w:rsid w:val="002C633E"/>
    <w:rsid w:val="002C6974"/>
    <w:rsid w:val="002C719F"/>
    <w:rsid w:val="002C7468"/>
    <w:rsid w:val="002C7A5B"/>
    <w:rsid w:val="002D0691"/>
    <w:rsid w:val="002D0ABA"/>
    <w:rsid w:val="002D0FCD"/>
    <w:rsid w:val="002D10A0"/>
    <w:rsid w:val="002D184A"/>
    <w:rsid w:val="002D1D37"/>
    <w:rsid w:val="002D208D"/>
    <w:rsid w:val="002D29D5"/>
    <w:rsid w:val="002D2BE0"/>
    <w:rsid w:val="002D2D2D"/>
    <w:rsid w:val="002D2DEF"/>
    <w:rsid w:val="002D3216"/>
    <w:rsid w:val="002D33AB"/>
    <w:rsid w:val="002D34EB"/>
    <w:rsid w:val="002D357C"/>
    <w:rsid w:val="002D3764"/>
    <w:rsid w:val="002D3773"/>
    <w:rsid w:val="002D38EF"/>
    <w:rsid w:val="002D3C88"/>
    <w:rsid w:val="002D3CF1"/>
    <w:rsid w:val="002D49DA"/>
    <w:rsid w:val="002D4F3D"/>
    <w:rsid w:val="002D5431"/>
    <w:rsid w:val="002D549A"/>
    <w:rsid w:val="002D55F6"/>
    <w:rsid w:val="002D5646"/>
    <w:rsid w:val="002D56F0"/>
    <w:rsid w:val="002D58C3"/>
    <w:rsid w:val="002D595B"/>
    <w:rsid w:val="002D5F70"/>
    <w:rsid w:val="002D67B8"/>
    <w:rsid w:val="002D6ED3"/>
    <w:rsid w:val="002D7610"/>
    <w:rsid w:val="002D7789"/>
    <w:rsid w:val="002D7A41"/>
    <w:rsid w:val="002D7B6A"/>
    <w:rsid w:val="002D7FEE"/>
    <w:rsid w:val="002E0656"/>
    <w:rsid w:val="002E0ED7"/>
    <w:rsid w:val="002E17B4"/>
    <w:rsid w:val="002E193C"/>
    <w:rsid w:val="002E1A1D"/>
    <w:rsid w:val="002E1B9B"/>
    <w:rsid w:val="002E1BA7"/>
    <w:rsid w:val="002E21FA"/>
    <w:rsid w:val="002E2354"/>
    <w:rsid w:val="002E237B"/>
    <w:rsid w:val="002E23B3"/>
    <w:rsid w:val="002E255B"/>
    <w:rsid w:val="002E2CEF"/>
    <w:rsid w:val="002E2F15"/>
    <w:rsid w:val="002E2FCC"/>
    <w:rsid w:val="002E3128"/>
    <w:rsid w:val="002E32CA"/>
    <w:rsid w:val="002E3393"/>
    <w:rsid w:val="002E38F4"/>
    <w:rsid w:val="002E3CAC"/>
    <w:rsid w:val="002E3E30"/>
    <w:rsid w:val="002E3FA2"/>
    <w:rsid w:val="002E416F"/>
    <w:rsid w:val="002E4C9E"/>
    <w:rsid w:val="002E5019"/>
    <w:rsid w:val="002E5109"/>
    <w:rsid w:val="002E5277"/>
    <w:rsid w:val="002E5597"/>
    <w:rsid w:val="002E5800"/>
    <w:rsid w:val="002E59C1"/>
    <w:rsid w:val="002E5C02"/>
    <w:rsid w:val="002E5D7B"/>
    <w:rsid w:val="002E6313"/>
    <w:rsid w:val="002E66A3"/>
    <w:rsid w:val="002E6766"/>
    <w:rsid w:val="002E6898"/>
    <w:rsid w:val="002E6E26"/>
    <w:rsid w:val="002E72C7"/>
    <w:rsid w:val="002E7C67"/>
    <w:rsid w:val="002E7D84"/>
    <w:rsid w:val="002F0546"/>
    <w:rsid w:val="002F0F78"/>
    <w:rsid w:val="002F104C"/>
    <w:rsid w:val="002F11FF"/>
    <w:rsid w:val="002F1425"/>
    <w:rsid w:val="002F17E6"/>
    <w:rsid w:val="002F197C"/>
    <w:rsid w:val="002F1AF5"/>
    <w:rsid w:val="002F1CE5"/>
    <w:rsid w:val="002F1CF4"/>
    <w:rsid w:val="002F1D10"/>
    <w:rsid w:val="002F1D33"/>
    <w:rsid w:val="002F20B4"/>
    <w:rsid w:val="002F20F0"/>
    <w:rsid w:val="002F2B4B"/>
    <w:rsid w:val="002F2F39"/>
    <w:rsid w:val="002F32A0"/>
    <w:rsid w:val="002F35E5"/>
    <w:rsid w:val="002F3A7D"/>
    <w:rsid w:val="002F3DA8"/>
    <w:rsid w:val="002F3EA5"/>
    <w:rsid w:val="002F4015"/>
    <w:rsid w:val="002F40B8"/>
    <w:rsid w:val="002F40D8"/>
    <w:rsid w:val="002F4397"/>
    <w:rsid w:val="002F4F65"/>
    <w:rsid w:val="002F53B4"/>
    <w:rsid w:val="002F5613"/>
    <w:rsid w:val="002F5838"/>
    <w:rsid w:val="002F58AD"/>
    <w:rsid w:val="002F5D84"/>
    <w:rsid w:val="002F622E"/>
    <w:rsid w:val="002F6FBD"/>
    <w:rsid w:val="002F7109"/>
    <w:rsid w:val="002F7194"/>
    <w:rsid w:val="002F7280"/>
    <w:rsid w:val="002F7600"/>
    <w:rsid w:val="003001C8"/>
    <w:rsid w:val="00300A68"/>
    <w:rsid w:val="00300EAB"/>
    <w:rsid w:val="0030105E"/>
    <w:rsid w:val="00301076"/>
    <w:rsid w:val="00301586"/>
    <w:rsid w:val="00301B20"/>
    <w:rsid w:val="00301F92"/>
    <w:rsid w:val="00302134"/>
    <w:rsid w:val="00302178"/>
    <w:rsid w:val="00302294"/>
    <w:rsid w:val="003041A1"/>
    <w:rsid w:val="003041C8"/>
    <w:rsid w:val="00304640"/>
    <w:rsid w:val="00304784"/>
    <w:rsid w:val="00304C81"/>
    <w:rsid w:val="00304F01"/>
    <w:rsid w:val="003053DA"/>
    <w:rsid w:val="00305B15"/>
    <w:rsid w:val="00306078"/>
    <w:rsid w:val="00306AFE"/>
    <w:rsid w:val="00306F4E"/>
    <w:rsid w:val="00307AA5"/>
    <w:rsid w:val="00311518"/>
    <w:rsid w:val="00311E54"/>
    <w:rsid w:val="00312DA1"/>
    <w:rsid w:val="00312DAA"/>
    <w:rsid w:val="00313374"/>
    <w:rsid w:val="00313768"/>
    <w:rsid w:val="003138B0"/>
    <w:rsid w:val="00313AB6"/>
    <w:rsid w:val="00314D3D"/>
    <w:rsid w:val="00314E13"/>
    <w:rsid w:val="00314EDF"/>
    <w:rsid w:val="003154FA"/>
    <w:rsid w:val="00315705"/>
    <w:rsid w:val="00315886"/>
    <w:rsid w:val="003159CF"/>
    <w:rsid w:val="0031604E"/>
    <w:rsid w:val="00316230"/>
    <w:rsid w:val="00316E03"/>
    <w:rsid w:val="00317191"/>
    <w:rsid w:val="003176C8"/>
    <w:rsid w:val="00320211"/>
    <w:rsid w:val="00320307"/>
    <w:rsid w:val="00320348"/>
    <w:rsid w:val="00320627"/>
    <w:rsid w:val="00320694"/>
    <w:rsid w:val="00320707"/>
    <w:rsid w:val="00320BA0"/>
    <w:rsid w:val="00320C9B"/>
    <w:rsid w:val="0032140B"/>
    <w:rsid w:val="0032160F"/>
    <w:rsid w:val="003216EC"/>
    <w:rsid w:val="00321913"/>
    <w:rsid w:val="00321AD0"/>
    <w:rsid w:val="00321C2A"/>
    <w:rsid w:val="00321E7C"/>
    <w:rsid w:val="0032215B"/>
    <w:rsid w:val="0032244D"/>
    <w:rsid w:val="0032280D"/>
    <w:rsid w:val="00322CF0"/>
    <w:rsid w:val="00322E61"/>
    <w:rsid w:val="00322FCF"/>
    <w:rsid w:val="00323131"/>
    <w:rsid w:val="003234ED"/>
    <w:rsid w:val="003236F8"/>
    <w:rsid w:val="00323DB0"/>
    <w:rsid w:val="00323E5B"/>
    <w:rsid w:val="003242B8"/>
    <w:rsid w:val="003242D0"/>
    <w:rsid w:val="0032474E"/>
    <w:rsid w:val="00324823"/>
    <w:rsid w:val="00324A19"/>
    <w:rsid w:val="00324B05"/>
    <w:rsid w:val="00324B7B"/>
    <w:rsid w:val="00324D6E"/>
    <w:rsid w:val="00324F6A"/>
    <w:rsid w:val="00325119"/>
    <w:rsid w:val="00325291"/>
    <w:rsid w:val="00325879"/>
    <w:rsid w:val="00325AE9"/>
    <w:rsid w:val="00325E01"/>
    <w:rsid w:val="00325F8F"/>
    <w:rsid w:val="00327C31"/>
    <w:rsid w:val="00330BC1"/>
    <w:rsid w:val="00330DC5"/>
    <w:rsid w:val="00331093"/>
    <w:rsid w:val="0033125C"/>
    <w:rsid w:val="00331385"/>
    <w:rsid w:val="00331A71"/>
    <w:rsid w:val="00331BD6"/>
    <w:rsid w:val="00331CE1"/>
    <w:rsid w:val="00332C76"/>
    <w:rsid w:val="00333408"/>
    <w:rsid w:val="003337B6"/>
    <w:rsid w:val="00333AA4"/>
    <w:rsid w:val="00334653"/>
    <w:rsid w:val="00334947"/>
    <w:rsid w:val="00334F49"/>
    <w:rsid w:val="003350CD"/>
    <w:rsid w:val="00336DFE"/>
    <w:rsid w:val="00336EC4"/>
    <w:rsid w:val="00337599"/>
    <w:rsid w:val="00337D57"/>
    <w:rsid w:val="00337D92"/>
    <w:rsid w:val="00340CE5"/>
    <w:rsid w:val="003410A8"/>
    <w:rsid w:val="003411EF"/>
    <w:rsid w:val="0034129C"/>
    <w:rsid w:val="00341756"/>
    <w:rsid w:val="00341C71"/>
    <w:rsid w:val="00341D9E"/>
    <w:rsid w:val="0034251C"/>
    <w:rsid w:val="003428F4"/>
    <w:rsid w:val="00343340"/>
    <w:rsid w:val="003433D6"/>
    <w:rsid w:val="00343645"/>
    <w:rsid w:val="00343B85"/>
    <w:rsid w:val="0034458E"/>
    <w:rsid w:val="00344E0C"/>
    <w:rsid w:val="00344E20"/>
    <w:rsid w:val="00344F25"/>
    <w:rsid w:val="003450B0"/>
    <w:rsid w:val="00345299"/>
    <w:rsid w:val="0034631C"/>
    <w:rsid w:val="003465C5"/>
    <w:rsid w:val="00346D3D"/>
    <w:rsid w:val="00346F78"/>
    <w:rsid w:val="00347043"/>
    <w:rsid w:val="00347690"/>
    <w:rsid w:val="003505EF"/>
    <w:rsid w:val="00350640"/>
    <w:rsid w:val="00350950"/>
    <w:rsid w:val="00350AA5"/>
    <w:rsid w:val="00350EC8"/>
    <w:rsid w:val="003517F3"/>
    <w:rsid w:val="00351C1B"/>
    <w:rsid w:val="00352089"/>
    <w:rsid w:val="003520E7"/>
    <w:rsid w:val="0035274F"/>
    <w:rsid w:val="00352A72"/>
    <w:rsid w:val="00353327"/>
    <w:rsid w:val="00353345"/>
    <w:rsid w:val="00353410"/>
    <w:rsid w:val="00353979"/>
    <w:rsid w:val="00353EB3"/>
    <w:rsid w:val="00353EE4"/>
    <w:rsid w:val="00354625"/>
    <w:rsid w:val="00354697"/>
    <w:rsid w:val="003548CC"/>
    <w:rsid w:val="00354A5D"/>
    <w:rsid w:val="00354F4F"/>
    <w:rsid w:val="00355FC4"/>
    <w:rsid w:val="0035610B"/>
    <w:rsid w:val="00356530"/>
    <w:rsid w:val="00356AFF"/>
    <w:rsid w:val="00356C51"/>
    <w:rsid w:val="003570B9"/>
    <w:rsid w:val="003575F1"/>
    <w:rsid w:val="0035790E"/>
    <w:rsid w:val="003579C5"/>
    <w:rsid w:val="00357D1D"/>
    <w:rsid w:val="0036041F"/>
    <w:rsid w:val="0036079D"/>
    <w:rsid w:val="0036081E"/>
    <w:rsid w:val="00360D1D"/>
    <w:rsid w:val="00361114"/>
    <w:rsid w:val="003611FF"/>
    <w:rsid w:val="003618F3"/>
    <w:rsid w:val="00361DDC"/>
    <w:rsid w:val="00361E8A"/>
    <w:rsid w:val="00361FDC"/>
    <w:rsid w:val="003621AB"/>
    <w:rsid w:val="00362800"/>
    <w:rsid w:val="00362CBB"/>
    <w:rsid w:val="00362D43"/>
    <w:rsid w:val="00362D69"/>
    <w:rsid w:val="00363181"/>
    <w:rsid w:val="0036326E"/>
    <w:rsid w:val="00363689"/>
    <w:rsid w:val="003638FF"/>
    <w:rsid w:val="00363A65"/>
    <w:rsid w:val="00363E5E"/>
    <w:rsid w:val="0036428E"/>
    <w:rsid w:val="00364B07"/>
    <w:rsid w:val="00364FB4"/>
    <w:rsid w:val="00365008"/>
    <w:rsid w:val="00365048"/>
    <w:rsid w:val="003652CB"/>
    <w:rsid w:val="003652D0"/>
    <w:rsid w:val="003652E9"/>
    <w:rsid w:val="003659C8"/>
    <w:rsid w:val="00366089"/>
    <w:rsid w:val="00366550"/>
    <w:rsid w:val="00366847"/>
    <w:rsid w:val="00366C1E"/>
    <w:rsid w:val="00367C83"/>
    <w:rsid w:val="00370041"/>
    <w:rsid w:val="00370132"/>
    <w:rsid w:val="003702EB"/>
    <w:rsid w:val="00371126"/>
    <w:rsid w:val="00371195"/>
    <w:rsid w:val="00371B98"/>
    <w:rsid w:val="00371D8A"/>
    <w:rsid w:val="00372306"/>
    <w:rsid w:val="00372681"/>
    <w:rsid w:val="003735AF"/>
    <w:rsid w:val="003736D6"/>
    <w:rsid w:val="00373F21"/>
    <w:rsid w:val="00374006"/>
    <w:rsid w:val="0037464D"/>
    <w:rsid w:val="0037466F"/>
    <w:rsid w:val="00374EC3"/>
    <w:rsid w:val="00374F24"/>
    <w:rsid w:val="00375191"/>
    <w:rsid w:val="003754D8"/>
    <w:rsid w:val="00375AB2"/>
    <w:rsid w:val="00375B08"/>
    <w:rsid w:val="00375C36"/>
    <w:rsid w:val="00375C57"/>
    <w:rsid w:val="00375D47"/>
    <w:rsid w:val="00376286"/>
    <w:rsid w:val="00376312"/>
    <w:rsid w:val="0037632E"/>
    <w:rsid w:val="00376411"/>
    <w:rsid w:val="00376D1C"/>
    <w:rsid w:val="00376D69"/>
    <w:rsid w:val="00377106"/>
    <w:rsid w:val="00377447"/>
    <w:rsid w:val="00377479"/>
    <w:rsid w:val="003776AE"/>
    <w:rsid w:val="0037771C"/>
    <w:rsid w:val="003779B0"/>
    <w:rsid w:val="00377CE1"/>
    <w:rsid w:val="00377E8E"/>
    <w:rsid w:val="003810BB"/>
    <w:rsid w:val="003810E3"/>
    <w:rsid w:val="0038128C"/>
    <w:rsid w:val="00381C0B"/>
    <w:rsid w:val="00381EAB"/>
    <w:rsid w:val="003828A2"/>
    <w:rsid w:val="00382C98"/>
    <w:rsid w:val="003832B3"/>
    <w:rsid w:val="0038330F"/>
    <w:rsid w:val="00383D50"/>
    <w:rsid w:val="003840FE"/>
    <w:rsid w:val="00384516"/>
    <w:rsid w:val="00384671"/>
    <w:rsid w:val="00384815"/>
    <w:rsid w:val="00384B9E"/>
    <w:rsid w:val="00385122"/>
    <w:rsid w:val="003852C5"/>
    <w:rsid w:val="00385688"/>
    <w:rsid w:val="00385927"/>
    <w:rsid w:val="00385DAF"/>
    <w:rsid w:val="003861CF"/>
    <w:rsid w:val="00386380"/>
    <w:rsid w:val="0038647B"/>
    <w:rsid w:val="003874D1"/>
    <w:rsid w:val="003874E8"/>
    <w:rsid w:val="00387A2F"/>
    <w:rsid w:val="00390065"/>
    <w:rsid w:val="003901BF"/>
    <w:rsid w:val="0039071E"/>
    <w:rsid w:val="00390A4F"/>
    <w:rsid w:val="00390B5E"/>
    <w:rsid w:val="00390F3A"/>
    <w:rsid w:val="003915ED"/>
    <w:rsid w:val="00391993"/>
    <w:rsid w:val="00391C57"/>
    <w:rsid w:val="00391C69"/>
    <w:rsid w:val="00391F78"/>
    <w:rsid w:val="00392128"/>
    <w:rsid w:val="0039221F"/>
    <w:rsid w:val="00392275"/>
    <w:rsid w:val="00392B67"/>
    <w:rsid w:val="00392CB1"/>
    <w:rsid w:val="003931F8"/>
    <w:rsid w:val="00393247"/>
    <w:rsid w:val="00393C6A"/>
    <w:rsid w:val="00393D8A"/>
    <w:rsid w:val="00393DEB"/>
    <w:rsid w:val="00393EF4"/>
    <w:rsid w:val="0039449D"/>
    <w:rsid w:val="00394AD2"/>
    <w:rsid w:val="003950CD"/>
    <w:rsid w:val="003953C4"/>
    <w:rsid w:val="00395D04"/>
    <w:rsid w:val="00395E6D"/>
    <w:rsid w:val="00396000"/>
    <w:rsid w:val="0039653E"/>
    <w:rsid w:val="00396F64"/>
    <w:rsid w:val="00397813"/>
    <w:rsid w:val="00397FDF"/>
    <w:rsid w:val="003A0454"/>
    <w:rsid w:val="003A0858"/>
    <w:rsid w:val="003A13B8"/>
    <w:rsid w:val="003A1517"/>
    <w:rsid w:val="003A1D09"/>
    <w:rsid w:val="003A1D7A"/>
    <w:rsid w:val="003A26F2"/>
    <w:rsid w:val="003A2C1C"/>
    <w:rsid w:val="003A3380"/>
    <w:rsid w:val="003A372E"/>
    <w:rsid w:val="003A3D0A"/>
    <w:rsid w:val="003A3E9F"/>
    <w:rsid w:val="003A4CA3"/>
    <w:rsid w:val="003A4CDC"/>
    <w:rsid w:val="003A4CDD"/>
    <w:rsid w:val="003A4E27"/>
    <w:rsid w:val="003A5275"/>
    <w:rsid w:val="003A5385"/>
    <w:rsid w:val="003A5896"/>
    <w:rsid w:val="003A5975"/>
    <w:rsid w:val="003A5BD1"/>
    <w:rsid w:val="003A5DDC"/>
    <w:rsid w:val="003A5FC8"/>
    <w:rsid w:val="003A6259"/>
    <w:rsid w:val="003A6292"/>
    <w:rsid w:val="003A654E"/>
    <w:rsid w:val="003A68CD"/>
    <w:rsid w:val="003A6D92"/>
    <w:rsid w:val="003A7397"/>
    <w:rsid w:val="003A7620"/>
    <w:rsid w:val="003A7899"/>
    <w:rsid w:val="003A7E10"/>
    <w:rsid w:val="003A7F83"/>
    <w:rsid w:val="003B017D"/>
    <w:rsid w:val="003B03D9"/>
    <w:rsid w:val="003B09B1"/>
    <w:rsid w:val="003B0BD0"/>
    <w:rsid w:val="003B10CE"/>
    <w:rsid w:val="003B1B37"/>
    <w:rsid w:val="003B21EA"/>
    <w:rsid w:val="003B2611"/>
    <w:rsid w:val="003B26E3"/>
    <w:rsid w:val="003B2F0E"/>
    <w:rsid w:val="003B2F17"/>
    <w:rsid w:val="003B2FF3"/>
    <w:rsid w:val="003B31B1"/>
    <w:rsid w:val="003B3214"/>
    <w:rsid w:val="003B3AA2"/>
    <w:rsid w:val="003B42AE"/>
    <w:rsid w:val="003B4312"/>
    <w:rsid w:val="003B43B5"/>
    <w:rsid w:val="003B4400"/>
    <w:rsid w:val="003B519F"/>
    <w:rsid w:val="003B6185"/>
    <w:rsid w:val="003B61E6"/>
    <w:rsid w:val="003B61FD"/>
    <w:rsid w:val="003B647E"/>
    <w:rsid w:val="003B67D5"/>
    <w:rsid w:val="003B6C5F"/>
    <w:rsid w:val="003B7440"/>
    <w:rsid w:val="003B7B46"/>
    <w:rsid w:val="003C0461"/>
    <w:rsid w:val="003C07C1"/>
    <w:rsid w:val="003C081E"/>
    <w:rsid w:val="003C08E3"/>
    <w:rsid w:val="003C1285"/>
    <w:rsid w:val="003C1444"/>
    <w:rsid w:val="003C1BCC"/>
    <w:rsid w:val="003C241D"/>
    <w:rsid w:val="003C24F6"/>
    <w:rsid w:val="003C25A8"/>
    <w:rsid w:val="003C2BD6"/>
    <w:rsid w:val="003C2BFA"/>
    <w:rsid w:val="003C2CA3"/>
    <w:rsid w:val="003C31DD"/>
    <w:rsid w:val="003C394C"/>
    <w:rsid w:val="003C3A5C"/>
    <w:rsid w:val="003C45C9"/>
    <w:rsid w:val="003C4EE7"/>
    <w:rsid w:val="003C5437"/>
    <w:rsid w:val="003C56B2"/>
    <w:rsid w:val="003C6037"/>
    <w:rsid w:val="003C61CC"/>
    <w:rsid w:val="003C65DE"/>
    <w:rsid w:val="003C661F"/>
    <w:rsid w:val="003C66AC"/>
    <w:rsid w:val="003C6AEC"/>
    <w:rsid w:val="003C6DDD"/>
    <w:rsid w:val="003C7416"/>
    <w:rsid w:val="003C74FB"/>
    <w:rsid w:val="003C78D5"/>
    <w:rsid w:val="003C7BCA"/>
    <w:rsid w:val="003C7D7F"/>
    <w:rsid w:val="003D0039"/>
    <w:rsid w:val="003D0DA2"/>
    <w:rsid w:val="003D14FF"/>
    <w:rsid w:val="003D1A4F"/>
    <w:rsid w:val="003D1BC7"/>
    <w:rsid w:val="003D1D0C"/>
    <w:rsid w:val="003D2791"/>
    <w:rsid w:val="003D2CE0"/>
    <w:rsid w:val="003D2FB3"/>
    <w:rsid w:val="003D38AA"/>
    <w:rsid w:val="003D39B3"/>
    <w:rsid w:val="003D41BC"/>
    <w:rsid w:val="003D424E"/>
    <w:rsid w:val="003D43D3"/>
    <w:rsid w:val="003D45E4"/>
    <w:rsid w:val="003D5409"/>
    <w:rsid w:val="003D5415"/>
    <w:rsid w:val="003D564D"/>
    <w:rsid w:val="003D5653"/>
    <w:rsid w:val="003D5D56"/>
    <w:rsid w:val="003D601F"/>
    <w:rsid w:val="003D6204"/>
    <w:rsid w:val="003D62A3"/>
    <w:rsid w:val="003D637B"/>
    <w:rsid w:val="003D647F"/>
    <w:rsid w:val="003D64B8"/>
    <w:rsid w:val="003D69B7"/>
    <w:rsid w:val="003D6B71"/>
    <w:rsid w:val="003D6D25"/>
    <w:rsid w:val="003D6F7A"/>
    <w:rsid w:val="003D70E5"/>
    <w:rsid w:val="003D71AB"/>
    <w:rsid w:val="003D742D"/>
    <w:rsid w:val="003E0017"/>
    <w:rsid w:val="003E0345"/>
    <w:rsid w:val="003E04A7"/>
    <w:rsid w:val="003E0610"/>
    <w:rsid w:val="003E13EA"/>
    <w:rsid w:val="003E1751"/>
    <w:rsid w:val="003E1E39"/>
    <w:rsid w:val="003E1F62"/>
    <w:rsid w:val="003E21C2"/>
    <w:rsid w:val="003E255E"/>
    <w:rsid w:val="003E268A"/>
    <w:rsid w:val="003E279E"/>
    <w:rsid w:val="003E2E58"/>
    <w:rsid w:val="003E3ED0"/>
    <w:rsid w:val="003E415F"/>
    <w:rsid w:val="003E438D"/>
    <w:rsid w:val="003E44D9"/>
    <w:rsid w:val="003E47B9"/>
    <w:rsid w:val="003E49A2"/>
    <w:rsid w:val="003E4A85"/>
    <w:rsid w:val="003E4BCA"/>
    <w:rsid w:val="003E4D43"/>
    <w:rsid w:val="003E4E93"/>
    <w:rsid w:val="003E4F5C"/>
    <w:rsid w:val="003E50EB"/>
    <w:rsid w:val="003E50EF"/>
    <w:rsid w:val="003E513C"/>
    <w:rsid w:val="003E523A"/>
    <w:rsid w:val="003E541A"/>
    <w:rsid w:val="003E548B"/>
    <w:rsid w:val="003E5986"/>
    <w:rsid w:val="003E5BEF"/>
    <w:rsid w:val="003E5C0B"/>
    <w:rsid w:val="003E60F9"/>
    <w:rsid w:val="003E63C2"/>
    <w:rsid w:val="003E65AC"/>
    <w:rsid w:val="003E74F3"/>
    <w:rsid w:val="003E78BD"/>
    <w:rsid w:val="003E791C"/>
    <w:rsid w:val="003E7BDE"/>
    <w:rsid w:val="003F0000"/>
    <w:rsid w:val="003F05A8"/>
    <w:rsid w:val="003F063B"/>
    <w:rsid w:val="003F09BF"/>
    <w:rsid w:val="003F0DEC"/>
    <w:rsid w:val="003F1396"/>
    <w:rsid w:val="003F1905"/>
    <w:rsid w:val="003F1E7C"/>
    <w:rsid w:val="003F1FAC"/>
    <w:rsid w:val="003F21AB"/>
    <w:rsid w:val="003F2CC7"/>
    <w:rsid w:val="003F2E38"/>
    <w:rsid w:val="003F32C7"/>
    <w:rsid w:val="003F3390"/>
    <w:rsid w:val="003F38D3"/>
    <w:rsid w:val="003F39AC"/>
    <w:rsid w:val="003F3B8D"/>
    <w:rsid w:val="003F429C"/>
    <w:rsid w:val="003F47E1"/>
    <w:rsid w:val="003F50A1"/>
    <w:rsid w:val="003F5764"/>
    <w:rsid w:val="003F591B"/>
    <w:rsid w:val="003F5D1D"/>
    <w:rsid w:val="003F60CA"/>
    <w:rsid w:val="003F6218"/>
    <w:rsid w:val="003F666A"/>
    <w:rsid w:val="003F6726"/>
    <w:rsid w:val="003F6D5D"/>
    <w:rsid w:val="003F719C"/>
    <w:rsid w:val="003F7797"/>
    <w:rsid w:val="003F78CE"/>
    <w:rsid w:val="0040013B"/>
    <w:rsid w:val="00400523"/>
    <w:rsid w:val="0040055E"/>
    <w:rsid w:val="004007E9"/>
    <w:rsid w:val="004010EA"/>
    <w:rsid w:val="004015A5"/>
    <w:rsid w:val="004017A6"/>
    <w:rsid w:val="00401CB5"/>
    <w:rsid w:val="00402420"/>
    <w:rsid w:val="00402C60"/>
    <w:rsid w:val="00402EDE"/>
    <w:rsid w:val="00402EE5"/>
    <w:rsid w:val="004039FF"/>
    <w:rsid w:val="00403CA1"/>
    <w:rsid w:val="004044EE"/>
    <w:rsid w:val="0040463B"/>
    <w:rsid w:val="004047B0"/>
    <w:rsid w:val="00404E42"/>
    <w:rsid w:val="004052BA"/>
    <w:rsid w:val="00405380"/>
    <w:rsid w:val="00405A75"/>
    <w:rsid w:val="00405D22"/>
    <w:rsid w:val="00406081"/>
    <w:rsid w:val="004060F0"/>
    <w:rsid w:val="00406708"/>
    <w:rsid w:val="0040684A"/>
    <w:rsid w:val="00406A4F"/>
    <w:rsid w:val="00407055"/>
    <w:rsid w:val="0040705F"/>
    <w:rsid w:val="004077DC"/>
    <w:rsid w:val="00407BA7"/>
    <w:rsid w:val="004106D4"/>
    <w:rsid w:val="004106E7"/>
    <w:rsid w:val="00410CFE"/>
    <w:rsid w:val="00410F6D"/>
    <w:rsid w:val="004110A5"/>
    <w:rsid w:val="00411A4F"/>
    <w:rsid w:val="00411D5F"/>
    <w:rsid w:val="00411E1E"/>
    <w:rsid w:val="00411E58"/>
    <w:rsid w:val="0041208C"/>
    <w:rsid w:val="00412176"/>
    <w:rsid w:val="004121DB"/>
    <w:rsid w:val="00412469"/>
    <w:rsid w:val="004128A7"/>
    <w:rsid w:val="004130C2"/>
    <w:rsid w:val="004136EE"/>
    <w:rsid w:val="00413F5A"/>
    <w:rsid w:val="00413FEE"/>
    <w:rsid w:val="00414342"/>
    <w:rsid w:val="004145FA"/>
    <w:rsid w:val="004146EC"/>
    <w:rsid w:val="00414852"/>
    <w:rsid w:val="00414DE2"/>
    <w:rsid w:val="004150C4"/>
    <w:rsid w:val="004152BC"/>
    <w:rsid w:val="00415364"/>
    <w:rsid w:val="00415532"/>
    <w:rsid w:val="004155E9"/>
    <w:rsid w:val="004159EC"/>
    <w:rsid w:val="00415BEC"/>
    <w:rsid w:val="00415C40"/>
    <w:rsid w:val="00415E1F"/>
    <w:rsid w:val="00416822"/>
    <w:rsid w:val="0041691F"/>
    <w:rsid w:val="0041697E"/>
    <w:rsid w:val="00417155"/>
    <w:rsid w:val="004173EE"/>
    <w:rsid w:val="004201B0"/>
    <w:rsid w:val="004206C4"/>
    <w:rsid w:val="00420745"/>
    <w:rsid w:val="004207C9"/>
    <w:rsid w:val="004207E6"/>
    <w:rsid w:val="00420E5F"/>
    <w:rsid w:val="004212A6"/>
    <w:rsid w:val="00421421"/>
    <w:rsid w:val="004214A9"/>
    <w:rsid w:val="004214E8"/>
    <w:rsid w:val="00421714"/>
    <w:rsid w:val="00421916"/>
    <w:rsid w:val="004219EB"/>
    <w:rsid w:val="00421D3C"/>
    <w:rsid w:val="00422804"/>
    <w:rsid w:val="00422C30"/>
    <w:rsid w:val="00423C81"/>
    <w:rsid w:val="00423D6A"/>
    <w:rsid w:val="004242EF"/>
    <w:rsid w:val="00424468"/>
    <w:rsid w:val="00424667"/>
    <w:rsid w:val="00424870"/>
    <w:rsid w:val="00425568"/>
    <w:rsid w:val="00425824"/>
    <w:rsid w:val="00425B83"/>
    <w:rsid w:val="0042606A"/>
    <w:rsid w:val="004264FC"/>
    <w:rsid w:val="0042679F"/>
    <w:rsid w:val="00426A89"/>
    <w:rsid w:val="00426BD8"/>
    <w:rsid w:val="00426CDE"/>
    <w:rsid w:val="00426E0E"/>
    <w:rsid w:val="00426E4A"/>
    <w:rsid w:val="0042717E"/>
    <w:rsid w:val="0042795F"/>
    <w:rsid w:val="00430658"/>
    <w:rsid w:val="00430CAE"/>
    <w:rsid w:val="00430FB4"/>
    <w:rsid w:val="0043102E"/>
    <w:rsid w:val="00431147"/>
    <w:rsid w:val="004315DD"/>
    <w:rsid w:val="00431E0B"/>
    <w:rsid w:val="00431F08"/>
    <w:rsid w:val="004323EF"/>
    <w:rsid w:val="004327F1"/>
    <w:rsid w:val="0043298A"/>
    <w:rsid w:val="00432B9C"/>
    <w:rsid w:val="00432E31"/>
    <w:rsid w:val="00433228"/>
    <w:rsid w:val="00433367"/>
    <w:rsid w:val="004335E6"/>
    <w:rsid w:val="00433613"/>
    <w:rsid w:val="004338A0"/>
    <w:rsid w:val="00433C21"/>
    <w:rsid w:val="0043413F"/>
    <w:rsid w:val="004342B3"/>
    <w:rsid w:val="00434600"/>
    <w:rsid w:val="00434B55"/>
    <w:rsid w:val="00435C84"/>
    <w:rsid w:val="0043619E"/>
    <w:rsid w:val="004361FD"/>
    <w:rsid w:val="0043625A"/>
    <w:rsid w:val="00436573"/>
    <w:rsid w:val="004368AB"/>
    <w:rsid w:val="00436A58"/>
    <w:rsid w:val="00437716"/>
    <w:rsid w:val="00437821"/>
    <w:rsid w:val="00440739"/>
    <w:rsid w:val="004410A3"/>
    <w:rsid w:val="004410DE"/>
    <w:rsid w:val="00441670"/>
    <w:rsid w:val="00441A1B"/>
    <w:rsid w:val="00441E7B"/>
    <w:rsid w:val="004423BE"/>
    <w:rsid w:val="0044241E"/>
    <w:rsid w:val="004424F6"/>
    <w:rsid w:val="00442837"/>
    <w:rsid w:val="00442C05"/>
    <w:rsid w:val="00443011"/>
    <w:rsid w:val="004430BE"/>
    <w:rsid w:val="0044315B"/>
    <w:rsid w:val="004434E7"/>
    <w:rsid w:val="0044394F"/>
    <w:rsid w:val="00444243"/>
    <w:rsid w:val="004442A3"/>
    <w:rsid w:val="004454EE"/>
    <w:rsid w:val="004455F2"/>
    <w:rsid w:val="00445940"/>
    <w:rsid w:val="00445E94"/>
    <w:rsid w:val="0044601E"/>
    <w:rsid w:val="004462F6"/>
    <w:rsid w:val="0044643E"/>
    <w:rsid w:val="0044663B"/>
    <w:rsid w:val="00446C7F"/>
    <w:rsid w:val="004472D9"/>
    <w:rsid w:val="00447321"/>
    <w:rsid w:val="004475C1"/>
    <w:rsid w:val="0044770C"/>
    <w:rsid w:val="00447AD4"/>
    <w:rsid w:val="00447C3B"/>
    <w:rsid w:val="00447E11"/>
    <w:rsid w:val="00447E35"/>
    <w:rsid w:val="004501CD"/>
    <w:rsid w:val="00450399"/>
    <w:rsid w:val="00450813"/>
    <w:rsid w:val="004509D3"/>
    <w:rsid w:val="00450D99"/>
    <w:rsid w:val="00450ED7"/>
    <w:rsid w:val="004510A8"/>
    <w:rsid w:val="004510F1"/>
    <w:rsid w:val="00451F2E"/>
    <w:rsid w:val="004523EB"/>
    <w:rsid w:val="004525E4"/>
    <w:rsid w:val="00452D7A"/>
    <w:rsid w:val="004530B0"/>
    <w:rsid w:val="00453616"/>
    <w:rsid w:val="00454DDF"/>
    <w:rsid w:val="00455050"/>
    <w:rsid w:val="004550F3"/>
    <w:rsid w:val="004552AA"/>
    <w:rsid w:val="004555E5"/>
    <w:rsid w:val="00455AD1"/>
    <w:rsid w:val="004560C1"/>
    <w:rsid w:val="0045615A"/>
    <w:rsid w:val="00456A06"/>
    <w:rsid w:val="0045717D"/>
    <w:rsid w:val="00457B2F"/>
    <w:rsid w:val="004601CE"/>
    <w:rsid w:val="004608D0"/>
    <w:rsid w:val="00460BBF"/>
    <w:rsid w:val="00460DEC"/>
    <w:rsid w:val="00461413"/>
    <w:rsid w:val="004615B2"/>
    <w:rsid w:val="0046196C"/>
    <w:rsid w:val="00461AB2"/>
    <w:rsid w:val="00461C5E"/>
    <w:rsid w:val="00462054"/>
    <w:rsid w:val="0046232C"/>
    <w:rsid w:val="0046291B"/>
    <w:rsid w:val="00462FB6"/>
    <w:rsid w:val="00463162"/>
    <w:rsid w:val="00463B16"/>
    <w:rsid w:val="00463D3B"/>
    <w:rsid w:val="00463E81"/>
    <w:rsid w:val="00464AC2"/>
    <w:rsid w:val="00464ACD"/>
    <w:rsid w:val="00464F2C"/>
    <w:rsid w:val="0046560A"/>
    <w:rsid w:val="00465713"/>
    <w:rsid w:val="00465743"/>
    <w:rsid w:val="0046576D"/>
    <w:rsid w:val="00466540"/>
    <w:rsid w:val="00466BFE"/>
    <w:rsid w:val="004671BB"/>
    <w:rsid w:val="004671C2"/>
    <w:rsid w:val="00467312"/>
    <w:rsid w:val="0046781D"/>
    <w:rsid w:val="004679F4"/>
    <w:rsid w:val="00467C5C"/>
    <w:rsid w:val="00467FC9"/>
    <w:rsid w:val="004700C4"/>
    <w:rsid w:val="00470305"/>
    <w:rsid w:val="00470FC8"/>
    <w:rsid w:val="00471D96"/>
    <w:rsid w:val="00471DE4"/>
    <w:rsid w:val="004721B0"/>
    <w:rsid w:val="00472CE8"/>
    <w:rsid w:val="00472DAA"/>
    <w:rsid w:val="0047307B"/>
    <w:rsid w:val="00473906"/>
    <w:rsid w:val="00473A8F"/>
    <w:rsid w:val="00473CB4"/>
    <w:rsid w:val="00473CBE"/>
    <w:rsid w:val="00475365"/>
    <w:rsid w:val="0047540F"/>
    <w:rsid w:val="0047559A"/>
    <w:rsid w:val="00475681"/>
    <w:rsid w:val="004759C9"/>
    <w:rsid w:val="00475BF1"/>
    <w:rsid w:val="004765F5"/>
    <w:rsid w:val="0047664A"/>
    <w:rsid w:val="004766DA"/>
    <w:rsid w:val="004767DE"/>
    <w:rsid w:val="0047693B"/>
    <w:rsid w:val="00476B9E"/>
    <w:rsid w:val="00476BC7"/>
    <w:rsid w:val="00476DF0"/>
    <w:rsid w:val="00476E94"/>
    <w:rsid w:val="00476FBD"/>
    <w:rsid w:val="0047724B"/>
    <w:rsid w:val="00477D0E"/>
    <w:rsid w:val="004800B1"/>
    <w:rsid w:val="00480168"/>
    <w:rsid w:val="004802F5"/>
    <w:rsid w:val="00480680"/>
    <w:rsid w:val="00480CA4"/>
    <w:rsid w:val="00480F16"/>
    <w:rsid w:val="004813F5"/>
    <w:rsid w:val="0048163F"/>
    <w:rsid w:val="00481B36"/>
    <w:rsid w:val="00481CB6"/>
    <w:rsid w:val="004821D0"/>
    <w:rsid w:val="004822D3"/>
    <w:rsid w:val="00482483"/>
    <w:rsid w:val="00482CCA"/>
    <w:rsid w:val="00482CCF"/>
    <w:rsid w:val="004830A7"/>
    <w:rsid w:val="004831EC"/>
    <w:rsid w:val="00483A7E"/>
    <w:rsid w:val="00484BC4"/>
    <w:rsid w:val="00484FC2"/>
    <w:rsid w:val="0048503C"/>
    <w:rsid w:val="0048523A"/>
    <w:rsid w:val="00485726"/>
    <w:rsid w:val="0048608C"/>
    <w:rsid w:val="00486790"/>
    <w:rsid w:val="004868AD"/>
    <w:rsid w:val="004868CA"/>
    <w:rsid w:val="00486C98"/>
    <w:rsid w:val="00486D05"/>
    <w:rsid w:val="00486D75"/>
    <w:rsid w:val="004872EC"/>
    <w:rsid w:val="00487485"/>
    <w:rsid w:val="00490028"/>
    <w:rsid w:val="00490142"/>
    <w:rsid w:val="004901C0"/>
    <w:rsid w:val="00490446"/>
    <w:rsid w:val="004906D4"/>
    <w:rsid w:val="004908D8"/>
    <w:rsid w:val="00490BFC"/>
    <w:rsid w:val="00490C7C"/>
    <w:rsid w:val="004911F1"/>
    <w:rsid w:val="004916C8"/>
    <w:rsid w:val="00491979"/>
    <w:rsid w:val="004919B5"/>
    <w:rsid w:val="00491AC8"/>
    <w:rsid w:val="00492051"/>
    <w:rsid w:val="0049280A"/>
    <w:rsid w:val="00492C35"/>
    <w:rsid w:val="0049334D"/>
    <w:rsid w:val="0049340A"/>
    <w:rsid w:val="00493797"/>
    <w:rsid w:val="004938E6"/>
    <w:rsid w:val="00493C2A"/>
    <w:rsid w:val="00494F3B"/>
    <w:rsid w:val="00495120"/>
    <w:rsid w:val="004957E0"/>
    <w:rsid w:val="004958F6"/>
    <w:rsid w:val="00495A2F"/>
    <w:rsid w:val="00496952"/>
    <w:rsid w:val="0049792A"/>
    <w:rsid w:val="004A1472"/>
    <w:rsid w:val="004A1C12"/>
    <w:rsid w:val="004A202A"/>
    <w:rsid w:val="004A2301"/>
    <w:rsid w:val="004A24B4"/>
    <w:rsid w:val="004A2D0A"/>
    <w:rsid w:val="004A309B"/>
    <w:rsid w:val="004A3648"/>
    <w:rsid w:val="004A368B"/>
    <w:rsid w:val="004A3743"/>
    <w:rsid w:val="004A39CF"/>
    <w:rsid w:val="004A4353"/>
    <w:rsid w:val="004A45C6"/>
    <w:rsid w:val="004A4AD0"/>
    <w:rsid w:val="004A4BC4"/>
    <w:rsid w:val="004A4DF4"/>
    <w:rsid w:val="004A4F0C"/>
    <w:rsid w:val="004A52BD"/>
    <w:rsid w:val="004A54DB"/>
    <w:rsid w:val="004A55C9"/>
    <w:rsid w:val="004A5FC2"/>
    <w:rsid w:val="004A60F1"/>
    <w:rsid w:val="004A6274"/>
    <w:rsid w:val="004A640E"/>
    <w:rsid w:val="004A6B8E"/>
    <w:rsid w:val="004A6CCE"/>
    <w:rsid w:val="004A6EF2"/>
    <w:rsid w:val="004A79EF"/>
    <w:rsid w:val="004A7A7B"/>
    <w:rsid w:val="004A7CFB"/>
    <w:rsid w:val="004A7D8F"/>
    <w:rsid w:val="004A7DC9"/>
    <w:rsid w:val="004B0094"/>
    <w:rsid w:val="004B0211"/>
    <w:rsid w:val="004B07BF"/>
    <w:rsid w:val="004B08F6"/>
    <w:rsid w:val="004B091E"/>
    <w:rsid w:val="004B0A66"/>
    <w:rsid w:val="004B0C28"/>
    <w:rsid w:val="004B0C8C"/>
    <w:rsid w:val="004B0E16"/>
    <w:rsid w:val="004B12ED"/>
    <w:rsid w:val="004B18EA"/>
    <w:rsid w:val="004B1CBB"/>
    <w:rsid w:val="004B1CED"/>
    <w:rsid w:val="004B1F14"/>
    <w:rsid w:val="004B1F78"/>
    <w:rsid w:val="004B20E2"/>
    <w:rsid w:val="004B23AF"/>
    <w:rsid w:val="004B24C6"/>
    <w:rsid w:val="004B2835"/>
    <w:rsid w:val="004B2B1D"/>
    <w:rsid w:val="004B2D45"/>
    <w:rsid w:val="004B3238"/>
    <w:rsid w:val="004B3957"/>
    <w:rsid w:val="004B469C"/>
    <w:rsid w:val="004B4B45"/>
    <w:rsid w:val="004B4FA2"/>
    <w:rsid w:val="004B4FBF"/>
    <w:rsid w:val="004B5740"/>
    <w:rsid w:val="004B57EE"/>
    <w:rsid w:val="004B65A2"/>
    <w:rsid w:val="004B6737"/>
    <w:rsid w:val="004B6FC8"/>
    <w:rsid w:val="004B7130"/>
    <w:rsid w:val="004B727E"/>
    <w:rsid w:val="004B7736"/>
    <w:rsid w:val="004B77DE"/>
    <w:rsid w:val="004B7818"/>
    <w:rsid w:val="004B7AB3"/>
    <w:rsid w:val="004B7D58"/>
    <w:rsid w:val="004B7DD3"/>
    <w:rsid w:val="004C00CD"/>
    <w:rsid w:val="004C0B82"/>
    <w:rsid w:val="004C0C66"/>
    <w:rsid w:val="004C0CBB"/>
    <w:rsid w:val="004C0D81"/>
    <w:rsid w:val="004C0F02"/>
    <w:rsid w:val="004C127A"/>
    <w:rsid w:val="004C127D"/>
    <w:rsid w:val="004C1282"/>
    <w:rsid w:val="004C1506"/>
    <w:rsid w:val="004C16A7"/>
    <w:rsid w:val="004C18DD"/>
    <w:rsid w:val="004C1DD5"/>
    <w:rsid w:val="004C207B"/>
    <w:rsid w:val="004C2420"/>
    <w:rsid w:val="004C28C3"/>
    <w:rsid w:val="004C354C"/>
    <w:rsid w:val="004C3897"/>
    <w:rsid w:val="004C38C6"/>
    <w:rsid w:val="004C413A"/>
    <w:rsid w:val="004C4230"/>
    <w:rsid w:val="004C44CC"/>
    <w:rsid w:val="004C455A"/>
    <w:rsid w:val="004C4621"/>
    <w:rsid w:val="004C48C5"/>
    <w:rsid w:val="004C4921"/>
    <w:rsid w:val="004C4943"/>
    <w:rsid w:val="004C4BA6"/>
    <w:rsid w:val="004C514F"/>
    <w:rsid w:val="004C5538"/>
    <w:rsid w:val="004C5D62"/>
    <w:rsid w:val="004C5E0A"/>
    <w:rsid w:val="004C6440"/>
    <w:rsid w:val="004C669F"/>
    <w:rsid w:val="004C6A73"/>
    <w:rsid w:val="004C73D8"/>
    <w:rsid w:val="004C74CF"/>
    <w:rsid w:val="004C7DEB"/>
    <w:rsid w:val="004C7ED5"/>
    <w:rsid w:val="004C7F17"/>
    <w:rsid w:val="004C7F32"/>
    <w:rsid w:val="004D0094"/>
    <w:rsid w:val="004D068C"/>
    <w:rsid w:val="004D0766"/>
    <w:rsid w:val="004D0D86"/>
    <w:rsid w:val="004D1159"/>
    <w:rsid w:val="004D135B"/>
    <w:rsid w:val="004D14A0"/>
    <w:rsid w:val="004D1562"/>
    <w:rsid w:val="004D17FF"/>
    <w:rsid w:val="004D199D"/>
    <w:rsid w:val="004D1B12"/>
    <w:rsid w:val="004D2220"/>
    <w:rsid w:val="004D31FE"/>
    <w:rsid w:val="004D36DB"/>
    <w:rsid w:val="004D37BC"/>
    <w:rsid w:val="004D3909"/>
    <w:rsid w:val="004D3C91"/>
    <w:rsid w:val="004D4053"/>
    <w:rsid w:val="004D441F"/>
    <w:rsid w:val="004D508C"/>
    <w:rsid w:val="004D5F14"/>
    <w:rsid w:val="004D65A1"/>
    <w:rsid w:val="004D7322"/>
    <w:rsid w:val="004D7A38"/>
    <w:rsid w:val="004D7D79"/>
    <w:rsid w:val="004E0624"/>
    <w:rsid w:val="004E0D6C"/>
    <w:rsid w:val="004E113C"/>
    <w:rsid w:val="004E1531"/>
    <w:rsid w:val="004E1E45"/>
    <w:rsid w:val="004E23D0"/>
    <w:rsid w:val="004E281F"/>
    <w:rsid w:val="004E2858"/>
    <w:rsid w:val="004E2928"/>
    <w:rsid w:val="004E359C"/>
    <w:rsid w:val="004E36D3"/>
    <w:rsid w:val="004E38AE"/>
    <w:rsid w:val="004E394B"/>
    <w:rsid w:val="004E41C1"/>
    <w:rsid w:val="004E42EB"/>
    <w:rsid w:val="004E4379"/>
    <w:rsid w:val="004E479D"/>
    <w:rsid w:val="004E4896"/>
    <w:rsid w:val="004E4934"/>
    <w:rsid w:val="004E4E07"/>
    <w:rsid w:val="004E4E30"/>
    <w:rsid w:val="004E5110"/>
    <w:rsid w:val="004E548F"/>
    <w:rsid w:val="004E55B6"/>
    <w:rsid w:val="004E56F4"/>
    <w:rsid w:val="004E56F9"/>
    <w:rsid w:val="004E5834"/>
    <w:rsid w:val="004E5839"/>
    <w:rsid w:val="004E5AB4"/>
    <w:rsid w:val="004E7AD1"/>
    <w:rsid w:val="004E7C33"/>
    <w:rsid w:val="004F05D9"/>
    <w:rsid w:val="004F0A6F"/>
    <w:rsid w:val="004F1108"/>
    <w:rsid w:val="004F122C"/>
    <w:rsid w:val="004F1288"/>
    <w:rsid w:val="004F147D"/>
    <w:rsid w:val="004F17EB"/>
    <w:rsid w:val="004F1811"/>
    <w:rsid w:val="004F1AFA"/>
    <w:rsid w:val="004F1DF5"/>
    <w:rsid w:val="004F28E0"/>
    <w:rsid w:val="004F2BAC"/>
    <w:rsid w:val="004F32E0"/>
    <w:rsid w:val="004F339A"/>
    <w:rsid w:val="004F3773"/>
    <w:rsid w:val="004F408B"/>
    <w:rsid w:val="004F42C4"/>
    <w:rsid w:val="004F4348"/>
    <w:rsid w:val="004F43C5"/>
    <w:rsid w:val="004F4889"/>
    <w:rsid w:val="004F4C2C"/>
    <w:rsid w:val="004F5215"/>
    <w:rsid w:val="004F5289"/>
    <w:rsid w:val="004F52A8"/>
    <w:rsid w:val="004F54D8"/>
    <w:rsid w:val="004F5A3C"/>
    <w:rsid w:val="004F622E"/>
    <w:rsid w:val="004F6321"/>
    <w:rsid w:val="004F6325"/>
    <w:rsid w:val="004F64A0"/>
    <w:rsid w:val="004F67D5"/>
    <w:rsid w:val="004F710A"/>
    <w:rsid w:val="004F72C5"/>
    <w:rsid w:val="004F78EC"/>
    <w:rsid w:val="004F79FB"/>
    <w:rsid w:val="004F7AD7"/>
    <w:rsid w:val="004F7FC8"/>
    <w:rsid w:val="00500243"/>
    <w:rsid w:val="005002EF"/>
    <w:rsid w:val="005008D7"/>
    <w:rsid w:val="00501ABB"/>
    <w:rsid w:val="00501E10"/>
    <w:rsid w:val="005021AF"/>
    <w:rsid w:val="005028F9"/>
    <w:rsid w:val="00503C23"/>
    <w:rsid w:val="00503E4F"/>
    <w:rsid w:val="005043F5"/>
    <w:rsid w:val="005046F3"/>
    <w:rsid w:val="00504AF1"/>
    <w:rsid w:val="00504E25"/>
    <w:rsid w:val="00504F4E"/>
    <w:rsid w:val="0050529C"/>
    <w:rsid w:val="005053E8"/>
    <w:rsid w:val="00505B64"/>
    <w:rsid w:val="00505BC0"/>
    <w:rsid w:val="00505CCE"/>
    <w:rsid w:val="00505D36"/>
    <w:rsid w:val="005066ED"/>
    <w:rsid w:val="00506A6A"/>
    <w:rsid w:val="00506CAF"/>
    <w:rsid w:val="0050715A"/>
    <w:rsid w:val="00507635"/>
    <w:rsid w:val="00507663"/>
    <w:rsid w:val="00507F4C"/>
    <w:rsid w:val="00510408"/>
    <w:rsid w:val="00510607"/>
    <w:rsid w:val="00510DD2"/>
    <w:rsid w:val="00510EC1"/>
    <w:rsid w:val="005111B6"/>
    <w:rsid w:val="005112B5"/>
    <w:rsid w:val="005112C2"/>
    <w:rsid w:val="0051142D"/>
    <w:rsid w:val="00511891"/>
    <w:rsid w:val="00511A91"/>
    <w:rsid w:val="00511C1F"/>
    <w:rsid w:val="005122F2"/>
    <w:rsid w:val="00512334"/>
    <w:rsid w:val="00512DC1"/>
    <w:rsid w:val="005132F1"/>
    <w:rsid w:val="00513996"/>
    <w:rsid w:val="00514070"/>
    <w:rsid w:val="0051409B"/>
    <w:rsid w:val="00514BC1"/>
    <w:rsid w:val="00515321"/>
    <w:rsid w:val="00515576"/>
    <w:rsid w:val="00515768"/>
    <w:rsid w:val="00515776"/>
    <w:rsid w:val="00515DAC"/>
    <w:rsid w:val="00515E5C"/>
    <w:rsid w:val="00515E74"/>
    <w:rsid w:val="00516B29"/>
    <w:rsid w:val="00516BB2"/>
    <w:rsid w:val="00516E44"/>
    <w:rsid w:val="0051731C"/>
    <w:rsid w:val="005176E6"/>
    <w:rsid w:val="005179D1"/>
    <w:rsid w:val="005179F0"/>
    <w:rsid w:val="00520149"/>
    <w:rsid w:val="00520E06"/>
    <w:rsid w:val="005211B8"/>
    <w:rsid w:val="0052152B"/>
    <w:rsid w:val="005215AC"/>
    <w:rsid w:val="005216C9"/>
    <w:rsid w:val="0052212B"/>
    <w:rsid w:val="00522141"/>
    <w:rsid w:val="005223C8"/>
    <w:rsid w:val="00522BC4"/>
    <w:rsid w:val="00523F00"/>
    <w:rsid w:val="00524B58"/>
    <w:rsid w:val="00524C4F"/>
    <w:rsid w:val="0052552A"/>
    <w:rsid w:val="005259AD"/>
    <w:rsid w:val="00525E4A"/>
    <w:rsid w:val="00525EFB"/>
    <w:rsid w:val="00525FF9"/>
    <w:rsid w:val="00526194"/>
    <w:rsid w:val="00526251"/>
    <w:rsid w:val="005264A8"/>
    <w:rsid w:val="00526919"/>
    <w:rsid w:val="00526AED"/>
    <w:rsid w:val="005277FF"/>
    <w:rsid w:val="00527A81"/>
    <w:rsid w:val="0053024D"/>
    <w:rsid w:val="005303D1"/>
    <w:rsid w:val="0053062D"/>
    <w:rsid w:val="005307F5"/>
    <w:rsid w:val="00530987"/>
    <w:rsid w:val="00530B7E"/>
    <w:rsid w:val="00530DAF"/>
    <w:rsid w:val="00530F17"/>
    <w:rsid w:val="00530F1F"/>
    <w:rsid w:val="00531438"/>
    <w:rsid w:val="005319BF"/>
    <w:rsid w:val="00531A21"/>
    <w:rsid w:val="00531D93"/>
    <w:rsid w:val="005325F8"/>
    <w:rsid w:val="005327F4"/>
    <w:rsid w:val="00532EA9"/>
    <w:rsid w:val="005331FD"/>
    <w:rsid w:val="005332B4"/>
    <w:rsid w:val="005335E7"/>
    <w:rsid w:val="005338C3"/>
    <w:rsid w:val="00533E2E"/>
    <w:rsid w:val="0053411D"/>
    <w:rsid w:val="0053418A"/>
    <w:rsid w:val="005341CA"/>
    <w:rsid w:val="00534452"/>
    <w:rsid w:val="00534D33"/>
    <w:rsid w:val="005350A1"/>
    <w:rsid w:val="005356E0"/>
    <w:rsid w:val="00535CC7"/>
    <w:rsid w:val="00535F55"/>
    <w:rsid w:val="0053610A"/>
    <w:rsid w:val="00536199"/>
    <w:rsid w:val="00536261"/>
    <w:rsid w:val="005363C0"/>
    <w:rsid w:val="00536753"/>
    <w:rsid w:val="00536BF3"/>
    <w:rsid w:val="00536CB3"/>
    <w:rsid w:val="00536E60"/>
    <w:rsid w:val="00536E90"/>
    <w:rsid w:val="005371D8"/>
    <w:rsid w:val="00537524"/>
    <w:rsid w:val="005375DA"/>
    <w:rsid w:val="00537812"/>
    <w:rsid w:val="00537A61"/>
    <w:rsid w:val="00537BE4"/>
    <w:rsid w:val="00537E5B"/>
    <w:rsid w:val="00537F00"/>
    <w:rsid w:val="0054016D"/>
    <w:rsid w:val="00540201"/>
    <w:rsid w:val="0054021C"/>
    <w:rsid w:val="00540261"/>
    <w:rsid w:val="005402EC"/>
    <w:rsid w:val="005408EE"/>
    <w:rsid w:val="00540B43"/>
    <w:rsid w:val="00540B5B"/>
    <w:rsid w:val="00540C62"/>
    <w:rsid w:val="00540ECC"/>
    <w:rsid w:val="00540F76"/>
    <w:rsid w:val="00542D8C"/>
    <w:rsid w:val="00542F2A"/>
    <w:rsid w:val="0054369F"/>
    <w:rsid w:val="00543766"/>
    <w:rsid w:val="00543A2B"/>
    <w:rsid w:val="00543F97"/>
    <w:rsid w:val="00543FD5"/>
    <w:rsid w:val="00544B84"/>
    <w:rsid w:val="00544DA5"/>
    <w:rsid w:val="00544EC4"/>
    <w:rsid w:val="005452E7"/>
    <w:rsid w:val="00545BD1"/>
    <w:rsid w:val="00547003"/>
    <w:rsid w:val="00547639"/>
    <w:rsid w:val="0054771A"/>
    <w:rsid w:val="00547858"/>
    <w:rsid w:val="00547917"/>
    <w:rsid w:val="00547BFD"/>
    <w:rsid w:val="00547CDB"/>
    <w:rsid w:val="00547CFD"/>
    <w:rsid w:val="0055046B"/>
    <w:rsid w:val="00551380"/>
    <w:rsid w:val="00551A24"/>
    <w:rsid w:val="00551CC2"/>
    <w:rsid w:val="00552787"/>
    <w:rsid w:val="00552BCB"/>
    <w:rsid w:val="00552EB8"/>
    <w:rsid w:val="00554187"/>
    <w:rsid w:val="005544B0"/>
    <w:rsid w:val="00554F42"/>
    <w:rsid w:val="005550EC"/>
    <w:rsid w:val="0055563C"/>
    <w:rsid w:val="00555F5C"/>
    <w:rsid w:val="0055621F"/>
    <w:rsid w:val="0055627B"/>
    <w:rsid w:val="005564EE"/>
    <w:rsid w:val="00556702"/>
    <w:rsid w:val="00556A54"/>
    <w:rsid w:val="00556BE2"/>
    <w:rsid w:val="00556C2E"/>
    <w:rsid w:val="00556C5D"/>
    <w:rsid w:val="00557CE7"/>
    <w:rsid w:val="00557D69"/>
    <w:rsid w:val="00560782"/>
    <w:rsid w:val="005607F7"/>
    <w:rsid w:val="00560C95"/>
    <w:rsid w:val="00560E56"/>
    <w:rsid w:val="00560F17"/>
    <w:rsid w:val="005611FB"/>
    <w:rsid w:val="005612DD"/>
    <w:rsid w:val="005613A4"/>
    <w:rsid w:val="005615BF"/>
    <w:rsid w:val="00561651"/>
    <w:rsid w:val="00561660"/>
    <w:rsid w:val="005618E1"/>
    <w:rsid w:val="005619D3"/>
    <w:rsid w:val="00561C42"/>
    <w:rsid w:val="0056279D"/>
    <w:rsid w:val="00562D42"/>
    <w:rsid w:val="00562DBF"/>
    <w:rsid w:val="00562EFE"/>
    <w:rsid w:val="00562FA6"/>
    <w:rsid w:val="00563DC9"/>
    <w:rsid w:val="0056437E"/>
    <w:rsid w:val="00564BAD"/>
    <w:rsid w:val="00564C97"/>
    <w:rsid w:val="005655B9"/>
    <w:rsid w:val="00565737"/>
    <w:rsid w:val="005657C6"/>
    <w:rsid w:val="00565A23"/>
    <w:rsid w:val="00565A4A"/>
    <w:rsid w:val="00565C43"/>
    <w:rsid w:val="00565C80"/>
    <w:rsid w:val="00565CFE"/>
    <w:rsid w:val="00565E2B"/>
    <w:rsid w:val="005665B7"/>
    <w:rsid w:val="00567378"/>
    <w:rsid w:val="00567565"/>
    <w:rsid w:val="005675CD"/>
    <w:rsid w:val="00567BDF"/>
    <w:rsid w:val="00567D4E"/>
    <w:rsid w:val="00567DAB"/>
    <w:rsid w:val="00570147"/>
    <w:rsid w:val="005705A1"/>
    <w:rsid w:val="005709B3"/>
    <w:rsid w:val="00570AAD"/>
    <w:rsid w:val="00570DBA"/>
    <w:rsid w:val="00570FB6"/>
    <w:rsid w:val="005716DE"/>
    <w:rsid w:val="00571F6A"/>
    <w:rsid w:val="005721E3"/>
    <w:rsid w:val="00572272"/>
    <w:rsid w:val="0057259E"/>
    <w:rsid w:val="00572A4C"/>
    <w:rsid w:val="0057313F"/>
    <w:rsid w:val="005731AB"/>
    <w:rsid w:val="0057349D"/>
    <w:rsid w:val="00573FFE"/>
    <w:rsid w:val="00574617"/>
    <w:rsid w:val="00574E19"/>
    <w:rsid w:val="00574EBA"/>
    <w:rsid w:val="00574F49"/>
    <w:rsid w:val="00574FB7"/>
    <w:rsid w:val="0057525B"/>
    <w:rsid w:val="00576186"/>
    <w:rsid w:val="005761A5"/>
    <w:rsid w:val="00576283"/>
    <w:rsid w:val="00576375"/>
    <w:rsid w:val="00576926"/>
    <w:rsid w:val="00576A0C"/>
    <w:rsid w:val="00576C63"/>
    <w:rsid w:val="00576E07"/>
    <w:rsid w:val="00577104"/>
    <w:rsid w:val="00577217"/>
    <w:rsid w:val="005777FC"/>
    <w:rsid w:val="00577FC0"/>
    <w:rsid w:val="00580353"/>
    <w:rsid w:val="0058061B"/>
    <w:rsid w:val="00581323"/>
    <w:rsid w:val="005816D4"/>
    <w:rsid w:val="00581989"/>
    <w:rsid w:val="005821B2"/>
    <w:rsid w:val="005827B6"/>
    <w:rsid w:val="00582821"/>
    <w:rsid w:val="00582880"/>
    <w:rsid w:val="00582CE0"/>
    <w:rsid w:val="00582D89"/>
    <w:rsid w:val="00582DF4"/>
    <w:rsid w:val="0058378A"/>
    <w:rsid w:val="0058398F"/>
    <w:rsid w:val="00583E12"/>
    <w:rsid w:val="00584540"/>
    <w:rsid w:val="00584E98"/>
    <w:rsid w:val="00584EA4"/>
    <w:rsid w:val="00584FE0"/>
    <w:rsid w:val="005857BA"/>
    <w:rsid w:val="00585CC6"/>
    <w:rsid w:val="005860E7"/>
    <w:rsid w:val="0058633A"/>
    <w:rsid w:val="005866B0"/>
    <w:rsid w:val="00586A40"/>
    <w:rsid w:val="00586BF6"/>
    <w:rsid w:val="00586D1D"/>
    <w:rsid w:val="00586E5B"/>
    <w:rsid w:val="00586ED2"/>
    <w:rsid w:val="00587208"/>
    <w:rsid w:val="00590424"/>
    <w:rsid w:val="00590A4B"/>
    <w:rsid w:val="00590B63"/>
    <w:rsid w:val="00590BEB"/>
    <w:rsid w:val="005912CD"/>
    <w:rsid w:val="005916A3"/>
    <w:rsid w:val="005917ED"/>
    <w:rsid w:val="005922B2"/>
    <w:rsid w:val="0059239F"/>
    <w:rsid w:val="00592419"/>
    <w:rsid w:val="0059278E"/>
    <w:rsid w:val="00592BDF"/>
    <w:rsid w:val="00592C5F"/>
    <w:rsid w:val="00593305"/>
    <w:rsid w:val="0059352D"/>
    <w:rsid w:val="0059418F"/>
    <w:rsid w:val="00594A9A"/>
    <w:rsid w:val="00594BD0"/>
    <w:rsid w:val="00594C20"/>
    <w:rsid w:val="00594F68"/>
    <w:rsid w:val="00594F94"/>
    <w:rsid w:val="00595284"/>
    <w:rsid w:val="005965DF"/>
    <w:rsid w:val="00596B60"/>
    <w:rsid w:val="005977A7"/>
    <w:rsid w:val="005979F6"/>
    <w:rsid w:val="00597E4C"/>
    <w:rsid w:val="00597E70"/>
    <w:rsid w:val="005A014E"/>
    <w:rsid w:val="005A0214"/>
    <w:rsid w:val="005A0A1E"/>
    <w:rsid w:val="005A0E3C"/>
    <w:rsid w:val="005A1EF9"/>
    <w:rsid w:val="005A2190"/>
    <w:rsid w:val="005A2480"/>
    <w:rsid w:val="005A26BF"/>
    <w:rsid w:val="005A3059"/>
    <w:rsid w:val="005A3260"/>
    <w:rsid w:val="005A3377"/>
    <w:rsid w:val="005A33AD"/>
    <w:rsid w:val="005A359D"/>
    <w:rsid w:val="005A36FD"/>
    <w:rsid w:val="005A3C01"/>
    <w:rsid w:val="005A403B"/>
    <w:rsid w:val="005A4147"/>
    <w:rsid w:val="005A5597"/>
    <w:rsid w:val="005A5903"/>
    <w:rsid w:val="005A5E72"/>
    <w:rsid w:val="005A5F31"/>
    <w:rsid w:val="005A5F91"/>
    <w:rsid w:val="005A627C"/>
    <w:rsid w:val="005A6308"/>
    <w:rsid w:val="005A6CF6"/>
    <w:rsid w:val="005A6FC4"/>
    <w:rsid w:val="005A75DA"/>
    <w:rsid w:val="005A76DF"/>
    <w:rsid w:val="005A77E8"/>
    <w:rsid w:val="005A7857"/>
    <w:rsid w:val="005B0260"/>
    <w:rsid w:val="005B086D"/>
    <w:rsid w:val="005B0BF6"/>
    <w:rsid w:val="005B0CC9"/>
    <w:rsid w:val="005B0EC3"/>
    <w:rsid w:val="005B10C5"/>
    <w:rsid w:val="005B1409"/>
    <w:rsid w:val="005B1B5C"/>
    <w:rsid w:val="005B1C35"/>
    <w:rsid w:val="005B21C7"/>
    <w:rsid w:val="005B2913"/>
    <w:rsid w:val="005B3204"/>
    <w:rsid w:val="005B3470"/>
    <w:rsid w:val="005B38CD"/>
    <w:rsid w:val="005B3A5B"/>
    <w:rsid w:val="005B3DD4"/>
    <w:rsid w:val="005B3E0F"/>
    <w:rsid w:val="005B43F9"/>
    <w:rsid w:val="005B486B"/>
    <w:rsid w:val="005B4B44"/>
    <w:rsid w:val="005B4BBA"/>
    <w:rsid w:val="005B5543"/>
    <w:rsid w:val="005B5731"/>
    <w:rsid w:val="005B6911"/>
    <w:rsid w:val="005B6ADD"/>
    <w:rsid w:val="005B7146"/>
    <w:rsid w:val="005B741B"/>
    <w:rsid w:val="005B75D2"/>
    <w:rsid w:val="005B7FED"/>
    <w:rsid w:val="005C01F5"/>
    <w:rsid w:val="005C0232"/>
    <w:rsid w:val="005C0769"/>
    <w:rsid w:val="005C0872"/>
    <w:rsid w:val="005C0AF6"/>
    <w:rsid w:val="005C132D"/>
    <w:rsid w:val="005C1525"/>
    <w:rsid w:val="005C155D"/>
    <w:rsid w:val="005C1C25"/>
    <w:rsid w:val="005C1C9E"/>
    <w:rsid w:val="005C25C2"/>
    <w:rsid w:val="005C282A"/>
    <w:rsid w:val="005C2A66"/>
    <w:rsid w:val="005C2E7D"/>
    <w:rsid w:val="005C3262"/>
    <w:rsid w:val="005C3344"/>
    <w:rsid w:val="005C36B3"/>
    <w:rsid w:val="005C3DE8"/>
    <w:rsid w:val="005C3EE6"/>
    <w:rsid w:val="005C4475"/>
    <w:rsid w:val="005C44A7"/>
    <w:rsid w:val="005C4AEE"/>
    <w:rsid w:val="005C5103"/>
    <w:rsid w:val="005C5697"/>
    <w:rsid w:val="005C5B01"/>
    <w:rsid w:val="005C6AAE"/>
    <w:rsid w:val="005C6DA4"/>
    <w:rsid w:val="005C765A"/>
    <w:rsid w:val="005C7757"/>
    <w:rsid w:val="005C7856"/>
    <w:rsid w:val="005C7DF3"/>
    <w:rsid w:val="005C7E36"/>
    <w:rsid w:val="005D007B"/>
    <w:rsid w:val="005D046B"/>
    <w:rsid w:val="005D0501"/>
    <w:rsid w:val="005D07F3"/>
    <w:rsid w:val="005D0970"/>
    <w:rsid w:val="005D0A83"/>
    <w:rsid w:val="005D0BFC"/>
    <w:rsid w:val="005D0CAD"/>
    <w:rsid w:val="005D16E4"/>
    <w:rsid w:val="005D19E2"/>
    <w:rsid w:val="005D2940"/>
    <w:rsid w:val="005D29E1"/>
    <w:rsid w:val="005D2E76"/>
    <w:rsid w:val="005D3591"/>
    <w:rsid w:val="005D3882"/>
    <w:rsid w:val="005D3C04"/>
    <w:rsid w:val="005D3DF8"/>
    <w:rsid w:val="005D406F"/>
    <w:rsid w:val="005D42E4"/>
    <w:rsid w:val="005D4D10"/>
    <w:rsid w:val="005D5C79"/>
    <w:rsid w:val="005D5E48"/>
    <w:rsid w:val="005D6D38"/>
    <w:rsid w:val="005D7006"/>
    <w:rsid w:val="005D7327"/>
    <w:rsid w:val="005D74B3"/>
    <w:rsid w:val="005D751F"/>
    <w:rsid w:val="005D76BD"/>
    <w:rsid w:val="005E042A"/>
    <w:rsid w:val="005E051F"/>
    <w:rsid w:val="005E0660"/>
    <w:rsid w:val="005E06EB"/>
    <w:rsid w:val="005E1A7C"/>
    <w:rsid w:val="005E21C7"/>
    <w:rsid w:val="005E2622"/>
    <w:rsid w:val="005E2632"/>
    <w:rsid w:val="005E2D78"/>
    <w:rsid w:val="005E3856"/>
    <w:rsid w:val="005E45EB"/>
    <w:rsid w:val="005E48A3"/>
    <w:rsid w:val="005E52A2"/>
    <w:rsid w:val="005E53E1"/>
    <w:rsid w:val="005E5902"/>
    <w:rsid w:val="005E6225"/>
    <w:rsid w:val="005E6859"/>
    <w:rsid w:val="005E6D93"/>
    <w:rsid w:val="005E6E17"/>
    <w:rsid w:val="005E727C"/>
    <w:rsid w:val="005E788A"/>
    <w:rsid w:val="005E795F"/>
    <w:rsid w:val="005E7A7C"/>
    <w:rsid w:val="005E7B40"/>
    <w:rsid w:val="005F053C"/>
    <w:rsid w:val="005F09BF"/>
    <w:rsid w:val="005F0E35"/>
    <w:rsid w:val="005F0EAD"/>
    <w:rsid w:val="005F11B5"/>
    <w:rsid w:val="005F12F3"/>
    <w:rsid w:val="005F13A8"/>
    <w:rsid w:val="005F15E5"/>
    <w:rsid w:val="005F1DB5"/>
    <w:rsid w:val="005F1F02"/>
    <w:rsid w:val="005F2950"/>
    <w:rsid w:val="005F29D4"/>
    <w:rsid w:val="005F2C71"/>
    <w:rsid w:val="005F2E83"/>
    <w:rsid w:val="005F3282"/>
    <w:rsid w:val="005F32AD"/>
    <w:rsid w:val="005F330A"/>
    <w:rsid w:val="005F3560"/>
    <w:rsid w:val="005F3615"/>
    <w:rsid w:val="005F4160"/>
    <w:rsid w:val="005F4462"/>
    <w:rsid w:val="005F44C0"/>
    <w:rsid w:val="005F4732"/>
    <w:rsid w:val="005F5029"/>
    <w:rsid w:val="005F5AE9"/>
    <w:rsid w:val="005F5B84"/>
    <w:rsid w:val="005F6147"/>
    <w:rsid w:val="005F6356"/>
    <w:rsid w:val="005F63C6"/>
    <w:rsid w:val="005F63F8"/>
    <w:rsid w:val="005F648F"/>
    <w:rsid w:val="005F66D4"/>
    <w:rsid w:val="005F6BFA"/>
    <w:rsid w:val="005F6F8E"/>
    <w:rsid w:val="005F709D"/>
    <w:rsid w:val="005F7858"/>
    <w:rsid w:val="006001BA"/>
    <w:rsid w:val="00600ACD"/>
    <w:rsid w:val="00600BFA"/>
    <w:rsid w:val="00600F1F"/>
    <w:rsid w:val="00601140"/>
    <w:rsid w:val="006016DC"/>
    <w:rsid w:val="00601886"/>
    <w:rsid w:val="006018C5"/>
    <w:rsid w:val="00601A67"/>
    <w:rsid w:val="00602402"/>
    <w:rsid w:val="00602672"/>
    <w:rsid w:val="00602BD8"/>
    <w:rsid w:val="00602DAD"/>
    <w:rsid w:val="0060309B"/>
    <w:rsid w:val="0060313A"/>
    <w:rsid w:val="006033F8"/>
    <w:rsid w:val="00603451"/>
    <w:rsid w:val="00603869"/>
    <w:rsid w:val="00603BA8"/>
    <w:rsid w:val="00603D23"/>
    <w:rsid w:val="00604B5F"/>
    <w:rsid w:val="00604DA4"/>
    <w:rsid w:val="00604F3C"/>
    <w:rsid w:val="00604F81"/>
    <w:rsid w:val="00605653"/>
    <w:rsid w:val="006056FE"/>
    <w:rsid w:val="00605797"/>
    <w:rsid w:val="006069E1"/>
    <w:rsid w:val="006074EC"/>
    <w:rsid w:val="006078E1"/>
    <w:rsid w:val="0060798C"/>
    <w:rsid w:val="00607ED5"/>
    <w:rsid w:val="006100FD"/>
    <w:rsid w:val="0061038B"/>
    <w:rsid w:val="00610AC2"/>
    <w:rsid w:val="00610DD2"/>
    <w:rsid w:val="00610EA9"/>
    <w:rsid w:val="006110C8"/>
    <w:rsid w:val="00611147"/>
    <w:rsid w:val="00611CF5"/>
    <w:rsid w:val="00611DA2"/>
    <w:rsid w:val="0061250B"/>
    <w:rsid w:val="0061282E"/>
    <w:rsid w:val="006129BD"/>
    <w:rsid w:val="00613249"/>
    <w:rsid w:val="00614596"/>
    <w:rsid w:val="00614BDB"/>
    <w:rsid w:val="0061503E"/>
    <w:rsid w:val="006154B8"/>
    <w:rsid w:val="00615E2C"/>
    <w:rsid w:val="00616026"/>
    <w:rsid w:val="00616369"/>
    <w:rsid w:val="006164F9"/>
    <w:rsid w:val="00616501"/>
    <w:rsid w:val="006165F3"/>
    <w:rsid w:val="00616B2B"/>
    <w:rsid w:val="00616C03"/>
    <w:rsid w:val="00616F2C"/>
    <w:rsid w:val="00617240"/>
    <w:rsid w:val="006177EE"/>
    <w:rsid w:val="006179F4"/>
    <w:rsid w:val="00617A06"/>
    <w:rsid w:val="00617F68"/>
    <w:rsid w:val="0062039A"/>
    <w:rsid w:val="0062050A"/>
    <w:rsid w:val="0062089F"/>
    <w:rsid w:val="00620A5E"/>
    <w:rsid w:val="00620E4E"/>
    <w:rsid w:val="00620F29"/>
    <w:rsid w:val="00620F71"/>
    <w:rsid w:val="0062128D"/>
    <w:rsid w:val="006215B9"/>
    <w:rsid w:val="006218D5"/>
    <w:rsid w:val="006220B7"/>
    <w:rsid w:val="0062246A"/>
    <w:rsid w:val="006225CC"/>
    <w:rsid w:val="0062267C"/>
    <w:rsid w:val="00622DE5"/>
    <w:rsid w:val="00622F85"/>
    <w:rsid w:val="0062316C"/>
    <w:rsid w:val="006234DD"/>
    <w:rsid w:val="00623FC6"/>
    <w:rsid w:val="00624943"/>
    <w:rsid w:val="00624ADD"/>
    <w:rsid w:val="00624B2B"/>
    <w:rsid w:val="00624C0B"/>
    <w:rsid w:val="0062502D"/>
    <w:rsid w:val="006258FA"/>
    <w:rsid w:val="0062591A"/>
    <w:rsid w:val="00626296"/>
    <w:rsid w:val="006263A2"/>
    <w:rsid w:val="006265B0"/>
    <w:rsid w:val="00626AF0"/>
    <w:rsid w:val="006275D2"/>
    <w:rsid w:val="00627C5A"/>
    <w:rsid w:val="00627EFF"/>
    <w:rsid w:val="006309B0"/>
    <w:rsid w:val="00631038"/>
    <w:rsid w:val="00631147"/>
    <w:rsid w:val="00631559"/>
    <w:rsid w:val="00631A77"/>
    <w:rsid w:val="00631C6C"/>
    <w:rsid w:val="00632300"/>
    <w:rsid w:val="006333A2"/>
    <w:rsid w:val="0063363E"/>
    <w:rsid w:val="0063397C"/>
    <w:rsid w:val="00633C73"/>
    <w:rsid w:val="00633D55"/>
    <w:rsid w:val="00633DA1"/>
    <w:rsid w:val="00634423"/>
    <w:rsid w:val="00634D2E"/>
    <w:rsid w:val="006359A7"/>
    <w:rsid w:val="00635D5E"/>
    <w:rsid w:val="0063629F"/>
    <w:rsid w:val="006363D6"/>
    <w:rsid w:val="00636A53"/>
    <w:rsid w:val="006371A2"/>
    <w:rsid w:val="00637456"/>
    <w:rsid w:val="00637481"/>
    <w:rsid w:val="006376AF"/>
    <w:rsid w:val="00640769"/>
    <w:rsid w:val="00640BA0"/>
    <w:rsid w:val="00641407"/>
    <w:rsid w:val="00641472"/>
    <w:rsid w:val="0064169B"/>
    <w:rsid w:val="006418BF"/>
    <w:rsid w:val="00641B5C"/>
    <w:rsid w:val="00641BB3"/>
    <w:rsid w:val="00641D9B"/>
    <w:rsid w:val="0064332D"/>
    <w:rsid w:val="0064342D"/>
    <w:rsid w:val="0064378C"/>
    <w:rsid w:val="00643C70"/>
    <w:rsid w:val="00644A10"/>
    <w:rsid w:val="00644FB6"/>
    <w:rsid w:val="0064598C"/>
    <w:rsid w:val="00645E8D"/>
    <w:rsid w:val="00646018"/>
    <w:rsid w:val="0064614B"/>
    <w:rsid w:val="00646A13"/>
    <w:rsid w:val="00647028"/>
    <w:rsid w:val="00647831"/>
    <w:rsid w:val="00647AF2"/>
    <w:rsid w:val="00647E56"/>
    <w:rsid w:val="0065004F"/>
    <w:rsid w:val="0065061B"/>
    <w:rsid w:val="006506CE"/>
    <w:rsid w:val="00650860"/>
    <w:rsid w:val="00650B0D"/>
    <w:rsid w:val="006511FC"/>
    <w:rsid w:val="00651D65"/>
    <w:rsid w:val="00651E1F"/>
    <w:rsid w:val="006521A7"/>
    <w:rsid w:val="00652684"/>
    <w:rsid w:val="006529EC"/>
    <w:rsid w:val="00652E81"/>
    <w:rsid w:val="00653192"/>
    <w:rsid w:val="00653348"/>
    <w:rsid w:val="006535FF"/>
    <w:rsid w:val="00653880"/>
    <w:rsid w:val="00654526"/>
    <w:rsid w:val="00654600"/>
    <w:rsid w:val="0065470F"/>
    <w:rsid w:val="00654C8C"/>
    <w:rsid w:val="00654CE3"/>
    <w:rsid w:val="00655155"/>
    <w:rsid w:val="0065536C"/>
    <w:rsid w:val="00655992"/>
    <w:rsid w:val="00655DFE"/>
    <w:rsid w:val="006563CC"/>
    <w:rsid w:val="00656432"/>
    <w:rsid w:val="00656486"/>
    <w:rsid w:val="006564A1"/>
    <w:rsid w:val="00656A11"/>
    <w:rsid w:val="00656D4E"/>
    <w:rsid w:val="0065716E"/>
    <w:rsid w:val="00657354"/>
    <w:rsid w:val="006579F1"/>
    <w:rsid w:val="00660308"/>
    <w:rsid w:val="00660543"/>
    <w:rsid w:val="006609AE"/>
    <w:rsid w:val="00660C14"/>
    <w:rsid w:val="006610C7"/>
    <w:rsid w:val="006611C7"/>
    <w:rsid w:val="0066137D"/>
    <w:rsid w:val="0066161E"/>
    <w:rsid w:val="006619A8"/>
    <w:rsid w:val="006619E4"/>
    <w:rsid w:val="00661AF5"/>
    <w:rsid w:val="00661F27"/>
    <w:rsid w:val="006620B4"/>
    <w:rsid w:val="006620C8"/>
    <w:rsid w:val="00662176"/>
    <w:rsid w:val="00662967"/>
    <w:rsid w:val="00662987"/>
    <w:rsid w:val="006629BD"/>
    <w:rsid w:val="00662B09"/>
    <w:rsid w:val="00662B97"/>
    <w:rsid w:val="006630D7"/>
    <w:rsid w:val="0066373B"/>
    <w:rsid w:val="00665532"/>
    <w:rsid w:val="00665891"/>
    <w:rsid w:val="00665E45"/>
    <w:rsid w:val="00665FA7"/>
    <w:rsid w:val="00666087"/>
    <w:rsid w:val="00666267"/>
    <w:rsid w:val="0066664E"/>
    <w:rsid w:val="00666BC2"/>
    <w:rsid w:val="00667853"/>
    <w:rsid w:val="0066790E"/>
    <w:rsid w:val="006679C9"/>
    <w:rsid w:val="00667D35"/>
    <w:rsid w:val="00667F90"/>
    <w:rsid w:val="006703EF"/>
    <w:rsid w:val="006703F7"/>
    <w:rsid w:val="00670460"/>
    <w:rsid w:val="00670618"/>
    <w:rsid w:val="00670878"/>
    <w:rsid w:val="006709D9"/>
    <w:rsid w:val="006712D5"/>
    <w:rsid w:val="00671585"/>
    <w:rsid w:val="00671FDF"/>
    <w:rsid w:val="00672008"/>
    <w:rsid w:val="0067201F"/>
    <w:rsid w:val="00672287"/>
    <w:rsid w:val="0067245F"/>
    <w:rsid w:val="00672D3F"/>
    <w:rsid w:val="0067330E"/>
    <w:rsid w:val="0067343D"/>
    <w:rsid w:val="00673724"/>
    <w:rsid w:val="00673849"/>
    <w:rsid w:val="00673BFD"/>
    <w:rsid w:val="00673C53"/>
    <w:rsid w:val="00673FAA"/>
    <w:rsid w:val="006740EA"/>
    <w:rsid w:val="00674B40"/>
    <w:rsid w:val="006750B1"/>
    <w:rsid w:val="00675267"/>
    <w:rsid w:val="006753D6"/>
    <w:rsid w:val="00675AA8"/>
    <w:rsid w:val="00675E87"/>
    <w:rsid w:val="00675F03"/>
    <w:rsid w:val="00677195"/>
    <w:rsid w:val="0067797D"/>
    <w:rsid w:val="00677F27"/>
    <w:rsid w:val="0068011F"/>
    <w:rsid w:val="00680587"/>
    <w:rsid w:val="00680757"/>
    <w:rsid w:val="00681022"/>
    <w:rsid w:val="00681407"/>
    <w:rsid w:val="00681576"/>
    <w:rsid w:val="006818BF"/>
    <w:rsid w:val="006824E7"/>
    <w:rsid w:val="006826BF"/>
    <w:rsid w:val="006836BE"/>
    <w:rsid w:val="006847BC"/>
    <w:rsid w:val="00684CBD"/>
    <w:rsid w:val="006851B3"/>
    <w:rsid w:val="00685262"/>
    <w:rsid w:val="0068534A"/>
    <w:rsid w:val="0068582C"/>
    <w:rsid w:val="00685883"/>
    <w:rsid w:val="00685FEA"/>
    <w:rsid w:val="00686590"/>
    <w:rsid w:val="00686BA2"/>
    <w:rsid w:val="006871ED"/>
    <w:rsid w:val="00687229"/>
    <w:rsid w:val="00687786"/>
    <w:rsid w:val="0068781C"/>
    <w:rsid w:val="00687AFD"/>
    <w:rsid w:val="006906B8"/>
    <w:rsid w:val="0069077A"/>
    <w:rsid w:val="00690C39"/>
    <w:rsid w:val="00690E2E"/>
    <w:rsid w:val="00690EE2"/>
    <w:rsid w:val="006915DD"/>
    <w:rsid w:val="006917AC"/>
    <w:rsid w:val="00691A44"/>
    <w:rsid w:val="006921F8"/>
    <w:rsid w:val="0069265E"/>
    <w:rsid w:val="00692738"/>
    <w:rsid w:val="006927FC"/>
    <w:rsid w:val="006928F7"/>
    <w:rsid w:val="00692C69"/>
    <w:rsid w:val="006931BB"/>
    <w:rsid w:val="00693666"/>
    <w:rsid w:val="0069392D"/>
    <w:rsid w:val="00693CF7"/>
    <w:rsid w:val="00693EC2"/>
    <w:rsid w:val="006946D2"/>
    <w:rsid w:val="006952CA"/>
    <w:rsid w:val="0069659F"/>
    <w:rsid w:val="00696689"/>
    <w:rsid w:val="006969F7"/>
    <w:rsid w:val="00696A30"/>
    <w:rsid w:val="00696BC0"/>
    <w:rsid w:val="00697251"/>
    <w:rsid w:val="006974BB"/>
    <w:rsid w:val="00697523"/>
    <w:rsid w:val="00697B5C"/>
    <w:rsid w:val="00697BC9"/>
    <w:rsid w:val="00697D79"/>
    <w:rsid w:val="00697F34"/>
    <w:rsid w:val="00697F9E"/>
    <w:rsid w:val="006A0D87"/>
    <w:rsid w:val="006A0E6A"/>
    <w:rsid w:val="006A105E"/>
    <w:rsid w:val="006A13C9"/>
    <w:rsid w:val="006A1655"/>
    <w:rsid w:val="006A1C97"/>
    <w:rsid w:val="006A1D28"/>
    <w:rsid w:val="006A1F5A"/>
    <w:rsid w:val="006A242C"/>
    <w:rsid w:val="006A24F8"/>
    <w:rsid w:val="006A2503"/>
    <w:rsid w:val="006A2631"/>
    <w:rsid w:val="006A2BE5"/>
    <w:rsid w:val="006A2C6E"/>
    <w:rsid w:val="006A3011"/>
    <w:rsid w:val="006A39F8"/>
    <w:rsid w:val="006A3B45"/>
    <w:rsid w:val="006A4395"/>
    <w:rsid w:val="006A47B2"/>
    <w:rsid w:val="006A5446"/>
    <w:rsid w:val="006A593A"/>
    <w:rsid w:val="006A5D7C"/>
    <w:rsid w:val="006A667E"/>
    <w:rsid w:val="006A6BD8"/>
    <w:rsid w:val="006A70A4"/>
    <w:rsid w:val="006A74E5"/>
    <w:rsid w:val="006A78E5"/>
    <w:rsid w:val="006A7B93"/>
    <w:rsid w:val="006A7C01"/>
    <w:rsid w:val="006A7C46"/>
    <w:rsid w:val="006B038D"/>
    <w:rsid w:val="006B051E"/>
    <w:rsid w:val="006B05F5"/>
    <w:rsid w:val="006B09C5"/>
    <w:rsid w:val="006B1147"/>
    <w:rsid w:val="006B19D0"/>
    <w:rsid w:val="006B1C26"/>
    <w:rsid w:val="006B1CF3"/>
    <w:rsid w:val="006B1D02"/>
    <w:rsid w:val="006B1D6B"/>
    <w:rsid w:val="006B2800"/>
    <w:rsid w:val="006B304E"/>
    <w:rsid w:val="006B352E"/>
    <w:rsid w:val="006B3A73"/>
    <w:rsid w:val="006B3D9A"/>
    <w:rsid w:val="006B4079"/>
    <w:rsid w:val="006B44ED"/>
    <w:rsid w:val="006B451A"/>
    <w:rsid w:val="006B5229"/>
    <w:rsid w:val="006B61D5"/>
    <w:rsid w:val="006B64EF"/>
    <w:rsid w:val="006B6547"/>
    <w:rsid w:val="006B6993"/>
    <w:rsid w:val="006B69BB"/>
    <w:rsid w:val="006B6CCE"/>
    <w:rsid w:val="006B71EB"/>
    <w:rsid w:val="006B73E6"/>
    <w:rsid w:val="006B7797"/>
    <w:rsid w:val="006B7EB5"/>
    <w:rsid w:val="006C0779"/>
    <w:rsid w:val="006C0787"/>
    <w:rsid w:val="006C08F0"/>
    <w:rsid w:val="006C0B52"/>
    <w:rsid w:val="006C1246"/>
    <w:rsid w:val="006C1390"/>
    <w:rsid w:val="006C13AA"/>
    <w:rsid w:val="006C256C"/>
    <w:rsid w:val="006C258D"/>
    <w:rsid w:val="006C2784"/>
    <w:rsid w:val="006C2BB5"/>
    <w:rsid w:val="006C2D47"/>
    <w:rsid w:val="006C2F2E"/>
    <w:rsid w:val="006C2FE3"/>
    <w:rsid w:val="006C3093"/>
    <w:rsid w:val="006C3504"/>
    <w:rsid w:val="006C352B"/>
    <w:rsid w:val="006C3551"/>
    <w:rsid w:val="006C36F8"/>
    <w:rsid w:val="006C38E3"/>
    <w:rsid w:val="006C3B23"/>
    <w:rsid w:val="006C465B"/>
    <w:rsid w:val="006C4832"/>
    <w:rsid w:val="006C4B4F"/>
    <w:rsid w:val="006C4EF3"/>
    <w:rsid w:val="006C53E1"/>
    <w:rsid w:val="006C55AF"/>
    <w:rsid w:val="006C60AE"/>
    <w:rsid w:val="006C633D"/>
    <w:rsid w:val="006C63F1"/>
    <w:rsid w:val="006C6C73"/>
    <w:rsid w:val="006C7050"/>
    <w:rsid w:val="006C77C4"/>
    <w:rsid w:val="006C79AD"/>
    <w:rsid w:val="006C7A7F"/>
    <w:rsid w:val="006C7BC5"/>
    <w:rsid w:val="006C7E3C"/>
    <w:rsid w:val="006D04D1"/>
    <w:rsid w:val="006D0744"/>
    <w:rsid w:val="006D16A0"/>
    <w:rsid w:val="006D16AE"/>
    <w:rsid w:val="006D1BCA"/>
    <w:rsid w:val="006D23F8"/>
    <w:rsid w:val="006D2F7E"/>
    <w:rsid w:val="006D2FC6"/>
    <w:rsid w:val="006D3105"/>
    <w:rsid w:val="006D33DF"/>
    <w:rsid w:val="006D3416"/>
    <w:rsid w:val="006D36CA"/>
    <w:rsid w:val="006D37C9"/>
    <w:rsid w:val="006D38F6"/>
    <w:rsid w:val="006D3A14"/>
    <w:rsid w:val="006D3D18"/>
    <w:rsid w:val="006D3EFE"/>
    <w:rsid w:val="006D4042"/>
    <w:rsid w:val="006D40B2"/>
    <w:rsid w:val="006D496E"/>
    <w:rsid w:val="006D5322"/>
    <w:rsid w:val="006D6177"/>
    <w:rsid w:val="006D63CE"/>
    <w:rsid w:val="006D64FF"/>
    <w:rsid w:val="006D6630"/>
    <w:rsid w:val="006D681D"/>
    <w:rsid w:val="006D686D"/>
    <w:rsid w:val="006D6922"/>
    <w:rsid w:val="006D6FF6"/>
    <w:rsid w:val="006D783A"/>
    <w:rsid w:val="006E0C4D"/>
    <w:rsid w:val="006E0E89"/>
    <w:rsid w:val="006E0F91"/>
    <w:rsid w:val="006E1142"/>
    <w:rsid w:val="006E15A2"/>
    <w:rsid w:val="006E164F"/>
    <w:rsid w:val="006E1C28"/>
    <w:rsid w:val="006E23A3"/>
    <w:rsid w:val="006E2893"/>
    <w:rsid w:val="006E28C6"/>
    <w:rsid w:val="006E2B1E"/>
    <w:rsid w:val="006E2DC5"/>
    <w:rsid w:val="006E33B1"/>
    <w:rsid w:val="006E340B"/>
    <w:rsid w:val="006E3EE7"/>
    <w:rsid w:val="006E4ADB"/>
    <w:rsid w:val="006E5073"/>
    <w:rsid w:val="006E56DF"/>
    <w:rsid w:val="006E5942"/>
    <w:rsid w:val="006E5B56"/>
    <w:rsid w:val="006E5BDA"/>
    <w:rsid w:val="006E5CCF"/>
    <w:rsid w:val="006E5F0D"/>
    <w:rsid w:val="006E6639"/>
    <w:rsid w:val="006E69E0"/>
    <w:rsid w:val="006E6BD5"/>
    <w:rsid w:val="006E6CFC"/>
    <w:rsid w:val="006E7761"/>
    <w:rsid w:val="006E7BCD"/>
    <w:rsid w:val="006F0298"/>
    <w:rsid w:val="006F18B1"/>
    <w:rsid w:val="006F18EA"/>
    <w:rsid w:val="006F2667"/>
    <w:rsid w:val="006F28A2"/>
    <w:rsid w:val="006F2C63"/>
    <w:rsid w:val="006F30DA"/>
    <w:rsid w:val="006F33FA"/>
    <w:rsid w:val="006F3B3F"/>
    <w:rsid w:val="006F467B"/>
    <w:rsid w:val="006F47C0"/>
    <w:rsid w:val="006F4816"/>
    <w:rsid w:val="006F4990"/>
    <w:rsid w:val="006F4E15"/>
    <w:rsid w:val="006F4F54"/>
    <w:rsid w:val="006F51D1"/>
    <w:rsid w:val="006F5237"/>
    <w:rsid w:val="006F560A"/>
    <w:rsid w:val="006F6159"/>
    <w:rsid w:val="006F6DF3"/>
    <w:rsid w:val="006F6F98"/>
    <w:rsid w:val="006F71FA"/>
    <w:rsid w:val="006F782B"/>
    <w:rsid w:val="006F782C"/>
    <w:rsid w:val="006F7930"/>
    <w:rsid w:val="006F7B8B"/>
    <w:rsid w:val="007005FB"/>
    <w:rsid w:val="00700996"/>
    <w:rsid w:val="00700D1B"/>
    <w:rsid w:val="00700E09"/>
    <w:rsid w:val="007010CE"/>
    <w:rsid w:val="00701925"/>
    <w:rsid w:val="007020A4"/>
    <w:rsid w:val="007026F3"/>
    <w:rsid w:val="0070276E"/>
    <w:rsid w:val="00702D7D"/>
    <w:rsid w:val="007033B9"/>
    <w:rsid w:val="00703666"/>
    <w:rsid w:val="00703A4C"/>
    <w:rsid w:val="007040AD"/>
    <w:rsid w:val="00704170"/>
    <w:rsid w:val="00704278"/>
    <w:rsid w:val="0070442B"/>
    <w:rsid w:val="00704629"/>
    <w:rsid w:val="00704837"/>
    <w:rsid w:val="007049B7"/>
    <w:rsid w:val="00704AF8"/>
    <w:rsid w:val="00704BF7"/>
    <w:rsid w:val="00704D89"/>
    <w:rsid w:val="00704EB9"/>
    <w:rsid w:val="007060CE"/>
    <w:rsid w:val="00706164"/>
    <w:rsid w:val="0070679B"/>
    <w:rsid w:val="00706992"/>
    <w:rsid w:val="007069E7"/>
    <w:rsid w:val="00706B97"/>
    <w:rsid w:val="00706C3C"/>
    <w:rsid w:val="00706CCF"/>
    <w:rsid w:val="007075C7"/>
    <w:rsid w:val="0070761C"/>
    <w:rsid w:val="00707C14"/>
    <w:rsid w:val="00707DB7"/>
    <w:rsid w:val="00707E0E"/>
    <w:rsid w:val="00707FA2"/>
    <w:rsid w:val="007102C8"/>
    <w:rsid w:val="00710621"/>
    <w:rsid w:val="007108AB"/>
    <w:rsid w:val="00710D9F"/>
    <w:rsid w:val="0071118B"/>
    <w:rsid w:val="0071157D"/>
    <w:rsid w:val="00711CAB"/>
    <w:rsid w:val="00711F6A"/>
    <w:rsid w:val="007122E5"/>
    <w:rsid w:val="00712BF4"/>
    <w:rsid w:val="00713408"/>
    <w:rsid w:val="0071360D"/>
    <w:rsid w:val="00713EF8"/>
    <w:rsid w:val="007142C2"/>
    <w:rsid w:val="007144B5"/>
    <w:rsid w:val="00714732"/>
    <w:rsid w:val="007147FD"/>
    <w:rsid w:val="00714960"/>
    <w:rsid w:val="00714E7F"/>
    <w:rsid w:val="0071503A"/>
    <w:rsid w:val="00715600"/>
    <w:rsid w:val="007158B8"/>
    <w:rsid w:val="00715A2C"/>
    <w:rsid w:val="00715B1A"/>
    <w:rsid w:val="00715D19"/>
    <w:rsid w:val="00715DCD"/>
    <w:rsid w:val="0071683E"/>
    <w:rsid w:val="00716BEE"/>
    <w:rsid w:val="00717D51"/>
    <w:rsid w:val="00717FE4"/>
    <w:rsid w:val="00717FF7"/>
    <w:rsid w:val="0072171E"/>
    <w:rsid w:val="00721BE1"/>
    <w:rsid w:val="00721F39"/>
    <w:rsid w:val="00722944"/>
    <w:rsid w:val="00722F06"/>
    <w:rsid w:val="00722FB5"/>
    <w:rsid w:val="007231C3"/>
    <w:rsid w:val="00723624"/>
    <w:rsid w:val="007238BD"/>
    <w:rsid w:val="007240A1"/>
    <w:rsid w:val="007243A8"/>
    <w:rsid w:val="0072448C"/>
    <w:rsid w:val="007247B8"/>
    <w:rsid w:val="00724ED5"/>
    <w:rsid w:val="007259AD"/>
    <w:rsid w:val="00725BBE"/>
    <w:rsid w:val="007264DC"/>
    <w:rsid w:val="007269F4"/>
    <w:rsid w:val="0072736B"/>
    <w:rsid w:val="00727573"/>
    <w:rsid w:val="0072771C"/>
    <w:rsid w:val="00727734"/>
    <w:rsid w:val="00730086"/>
    <w:rsid w:val="0073035C"/>
    <w:rsid w:val="00731609"/>
    <w:rsid w:val="0073197D"/>
    <w:rsid w:val="0073199C"/>
    <w:rsid w:val="00731ED2"/>
    <w:rsid w:val="00732524"/>
    <w:rsid w:val="0073388B"/>
    <w:rsid w:val="00733E96"/>
    <w:rsid w:val="007343D9"/>
    <w:rsid w:val="00734A27"/>
    <w:rsid w:val="007352FB"/>
    <w:rsid w:val="00735D55"/>
    <w:rsid w:val="00735D6E"/>
    <w:rsid w:val="00735DA7"/>
    <w:rsid w:val="00736217"/>
    <w:rsid w:val="00736865"/>
    <w:rsid w:val="007369A0"/>
    <w:rsid w:val="00736E24"/>
    <w:rsid w:val="007370A3"/>
    <w:rsid w:val="00737197"/>
    <w:rsid w:val="0073736E"/>
    <w:rsid w:val="00737567"/>
    <w:rsid w:val="007375A3"/>
    <w:rsid w:val="0073788C"/>
    <w:rsid w:val="007379B3"/>
    <w:rsid w:val="00737AF0"/>
    <w:rsid w:val="0074036E"/>
    <w:rsid w:val="00740605"/>
    <w:rsid w:val="00740F96"/>
    <w:rsid w:val="0074111E"/>
    <w:rsid w:val="007418D1"/>
    <w:rsid w:val="00741C3C"/>
    <w:rsid w:val="00741FB4"/>
    <w:rsid w:val="0074278C"/>
    <w:rsid w:val="00742A1D"/>
    <w:rsid w:val="00742DF6"/>
    <w:rsid w:val="00742E71"/>
    <w:rsid w:val="00742F4E"/>
    <w:rsid w:val="00743847"/>
    <w:rsid w:val="007438EC"/>
    <w:rsid w:val="00743BE0"/>
    <w:rsid w:val="007449A7"/>
    <w:rsid w:val="007454E1"/>
    <w:rsid w:val="007457A7"/>
    <w:rsid w:val="00745A0C"/>
    <w:rsid w:val="00745A78"/>
    <w:rsid w:val="00746325"/>
    <w:rsid w:val="007467F6"/>
    <w:rsid w:val="00746BF3"/>
    <w:rsid w:val="00746DBA"/>
    <w:rsid w:val="00746F12"/>
    <w:rsid w:val="00747199"/>
    <w:rsid w:val="007474E0"/>
    <w:rsid w:val="00747EBA"/>
    <w:rsid w:val="00747EC7"/>
    <w:rsid w:val="00747FA7"/>
    <w:rsid w:val="00750433"/>
    <w:rsid w:val="00750D8B"/>
    <w:rsid w:val="00750DA6"/>
    <w:rsid w:val="00750FDA"/>
    <w:rsid w:val="0075100C"/>
    <w:rsid w:val="0075129F"/>
    <w:rsid w:val="007513F5"/>
    <w:rsid w:val="00751945"/>
    <w:rsid w:val="007519AF"/>
    <w:rsid w:val="00751B1F"/>
    <w:rsid w:val="00751B50"/>
    <w:rsid w:val="007520B9"/>
    <w:rsid w:val="007521FC"/>
    <w:rsid w:val="007529C6"/>
    <w:rsid w:val="00752A0A"/>
    <w:rsid w:val="00752C6C"/>
    <w:rsid w:val="0075314A"/>
    <w:rsid w:val="0075331D"/>
    <w:rsid w:val="00753CB0"/>
    <w:rsid w:val="00753CC1"/>
    <w:rsid w:val="00753F38"/>
    <w:rsid w:val="00754FA8"/>
    <w:rsid w:val="0075547D"/>
    <w:rsid w:val="00755687"/>
    <w:rsid w:val="00755C0E"/>
    <w:rsid w:val="00756355"/>
    <w:rsid w:val="00756F36"/>
    <w:rsid w:val="007570FC"/>
    <w:rsid w:val="00757313"/>
    <w:rsid w:val="0075749B"/>
    <w:rsid w:val="00757879"/>
    <w:rsid w:val="00757AB9"/>
    <w:rsid w:val="00757BA3"/>
    <w:rsid w:val="00760053"/>
    <w:rsid w:val="00760136"/>
    <w:rsid w:val="007607D7"/>
    <w:rsid w:val="00760A42"/>
    <w:rsid w:val="00760AF7"/>
    <w:rsid w:val="00760B82"/>
    <w:rsid w:val="007611DA"/>
    <w:rsid w:val="00761263"/>
    <w:rsid w:val="007614C8"/>
    <w:rsid w:val="007615B4"/>
    <w:rsid w:val="00762120"/>
    <w:rsid w:val="00762340"/>
    <w:rsid w:val="00762771"/>
    <w:rsid w:val="007628BA"/>
    <w:rsid w:val="00762C67"/>
    <w:rsid w:val="00762F0E"/>
    <w:rsid w:val="00763949"/>
    <w:rsid w:val="007644DA"/>
    <w:rsid w:val="007649AD"/>
    <w:rsid w:val="00764A48"/>
    <w:rsid w:val="00764AE7"/>
    <w:rsid w:val="00764CEB"/>
    <w:rsid w:val="0076540B"/>
    <w:rsid w:val="0076578B"/>
    <w:rsid w:val="00765D2A"/>
    <w:rsid w:val="007665F7"/>
    <w:rsid w:val="0076752C"/>
    <w:rsid w:val="007706D1"/>
    <w:rsid w:val="00770828"/>
    <w:rsid w:val="00771373"/>
    <w:rsid w:val="0077163B"/>
    <w:rsid w:val="00771832"/>
    <w:rsid w:val="00771B2D"/>
    <w:rsid w:val="00772130"/>
    <w:rsid w:val="007722A3"/>
    <w:rsid w:val="00772B4D"/>
    <w:rsid w:val="00772B6C"/>
    <w:rsid w:val="00772DA1"/>
    <w:rsid w:val="00772EC1"/>
    <w:rsid w:val="00772FD1"/>
    <w:rsid w:val="00773438"/>
    <w:rsid w:val="00774063"/>
    <w:rsid w:val="007741DE"/>
    <w:rsid w:val="00774D27"/>
    <w:rsid w:val="00775036"/>
    <w:rsid w:val="0077505B"/>
    <w:rsid w:val="00775129"/>
    <w:rsid w:val="007753CA"/>
    <w:rsid w:val="007753E4"/>
    <w:rsid w:val="007763C3"/>
    <w:rsid w:val="007766E8"/>
    <w:rsid w:val="00776802"/>
    <w:rsid w:val="00776AEF"/>
    <w:rsid w:val="00776E66"/>
    <w:rsid w:val="007770C9"/>
    <w:rsid w:val="00777107"/>
    <w:rsid w:val="007772B6"/>
    <w:rsid w:val="00777816"/>
    <w:rsid w:val="0077789A"/>
    <w:rsid w:val="00777FDC"/>
    <w:rsid w:val="00780937"/>
    <w:rsid w:val="00780C2A"/>
    <w:rsid w:val="007811DC"/>
    <w:rsid w:val="007813C9"/>
    <w:rsid w:val="007815E6"/>
    <w:rsid w:val="00781799"/>
    <w:rsid w:val="00781A38"/>
    <w:rsid w:val="00781A48"/>
    <w:rsid w:val="00781D44"/>
    <w:rsid w:val="0078204C"/>
    <w:rsid w:val="007824BA"/>
    <w:rsid w:val="007826BB"/>
    <w:rsid w:val="00782A1E"/>
    <w:rsid w:val="00782B70"/>
    <w:rsid w:val="00782EDE"/>
    <w:rsid w:val="007836F7"/>
    <w:rsid w:val="00783C9D"/>
    <w:rsid w:val="00784568"/>
    <w:rsid w:val="00784584"/>
    <w:rsid w:val="007849E4"/>
    <w:rsid w:val="00784A67"/>
    <w:rsid w:val="00784DA7"/>
    <w:rsid w:val="00784ECD"/>
    <w:rsid w:val="00785319"/>
    <w:rsid w:val="007853D3"/>
    <w:rsid w:val="007856C8"/>
    <w:rsid w:val="00785731"/>
    <w:rsid w:val="00785A53"/>
    <w:rsid w:val="00785C26"/>
    <w:rsid w:val="00785CAA"/>
    <w:rsid w:val="00785CFF"/>
    <w:rsid w:val="00785F5F"/>
    <w:rsid w:val="00786502"/>
    <w:rsid w:val="00786539"/>
    <w:rsid w:val="007868D8"/>
    <w:rsid w:val="00786DE0"/>
    <w:rsid w:val="00787562"/>
    <w:rsid w:val="00787644"/>
    <w:rsid w:val="00787922"/>
    <w:rsid w:val="00787F76"/>
    <w:rsid w:val="00787FC2"/>
    <w:rsid w:val="0079046E"/>
    <w:rsid w:val="00790825"/>
    <w:rsid w:val="007908EE"/>
    <w:rsid w:val="00790F64"/>
    <w:rsid w:val="00791065"/>
    <w:rsid w:val="007911F9"/>
    <w:rsid w:val="007912BD"/>
    <w:rsid w:val="007916B5"/>
    <w:rsid w:val="00791A71"/>
    <w:rsid w:val="00791E77"/>
    <w:rsid w:val="00791FBE"/>
    <w:rsid w:val="0079259E"/>
    <w:rsid w:val="00792DCC"/>
    <w:rsid w:val="00792E5E"/>
    <w:rsid w:val="0079306B"/>
    <w:rsid w:val="007930DC"/>
    <w:rsid w:val="00793BF4"/>
    <w:rsid w:val="00793D92"/>
    <w:rsid w:val="00793E5C"/>
    <w:rsid w:val="00794073"/>
    <w:rsid w:val="00795C55"/>
    <w:rsid w:val="00795EC1"/>
    <w:rsid w:val="00796152"/>
    <w:rsid w:val="007962D9"/>
    <w:rsid w:val="00796473"/>
    <w:rsid w:val="007965A1"/>
    <w:rsid w:val="0079667B"/>
    <w:rsid w:val="007968CB"/>
    <w:rsid w:val="007969A5"/>
    <w:rsid w:val="00796B54"/>
    <w:rsid w:val="00796E6E"/>
    <w:rsid w:val="0079720A"/>
    <w:rsid w:val="00797427"/>
    <w:rsid w:val="00797494"/>
    <w:rsid w:val="00797846"/>
    <w:rsid w:val="00797B4B"/>
    <w:rsid w:val="00797D72"/>
    <w:rsid w:val="00797E52"/>
    <w:rsid w:val="007A03A7"/>
    <w:rsid w:val="007A07E4"/>
    <w:rsid w:val="007A160A"/>
    <w:rsid w:val="007A1D2E"/>
    <w:rsid w:val="007A2095"/>
    <w:rsid w:val="007A2516"/>
    <w:rsid w:val="007A2625"/>
    <w:rsid w:val="007A30BC"/>
    <w:rsid w:val="007A373A"/>
    <w:rsid w:val="007A3B8D"/>
    <w:rsid w:val="007A3E81"/>
    <w:rsid w:val="007A408D"/>
    <w:rsid w:val="007A42AA"/>
    <w:rsid w:val="007A43B6"/>
    <w:rsid w:val="007A4775"/>
    <w:rsid w:val="007A4858"/>
    <w:rsid w:val="007A5125"/>
    <w:rsid w:val="007A524B"/>
    <w:rsid w:val="007A524E"/>
    <w:rsid w:val="007A52C7"/>
    <w:rsid w:val="007A52F8"/>
    <w:rsid w:val="007A5375"/>
    <w:rsid w:val="007A549F"/>
    <w:rsid w:val="007A5753"/>
    <w:rsid w:val="007A5946"/>
    <w:rsid w:val="007A5AEA"/>
    <w:rsid w:val="007A5BC4"/>
    <w:rsid w:val="007A6364"/>
    <w:rsid w:val="007A71AD"/>
    <w:rsid w:val="007A738E"/>
    <w:rsid w:val="007A7658"/>
    <w:rsid w:val="007A79C8"/>
    <w:rsid w:val="007A7B2F"/>
    <w:rsid w:val="007A7F75"/>
    <w:rsid w:val="007B01DE"/>
    <w:rsid w:val="007B037E"/>
    <w:rsid w:val="007B0629"/>
    <w:rsid w:val="007B0683"/>
    <w:rsid w:val="007B06EF"/>
    <w:rsid w:val="007B085A"/>
    <w:rsid w:val="007B0BBD"/>
    <w:rsid w:val="007B0CDC"/>
    <w:rsid w:val="007B150A"/>
    <w:rsid w:val="007B179C"/>
    <w:rsid w:val="007B1BF3"/>
    <w:rsid w:val="007B1E6D"/>
    <w:rsid w:val="007B21B9"/>
    <w:rsid w:val="007B227B"/>
    <w:rsid w:val="007B2323"/>
    <w:rsid w:val="007B23A3"/>
    <w:rsid w:val="007B2565"/>
    <w:rsid w:val="007B27AE"/>
    <w:rsid w:val="007B2C4F"/>
    <w:rsid w:val="007B2E5D"/>
    <w:rsid w:val="007B328B"/>
    <w:rsid w:val="007B36B5"/>
    <w:rsid w:val="007B3F8C"/>
    <w:rsid w:val="007B4004"/>
    <w:rsid w:val="007B451D"/>
    <w:rsid w:val="007B47B5"/>
    <w:rsid w:val="007B4A56"/>
    <w:rsid w:val="007B4CD2"/>
    <w:rsid w:val="007B532A"/>
    <w:rsid w:val="007B54EE"/>
    <w:rsid w:val="007B5800"/>
    <w:rsid w:val="007B5D78"/>
    <w:rsid w:val="007B5EFF"/>
    <w:rsid w:val="007B60D9"/>
    <w:rsid w:val="007B645D"/>
    <w:rsid w:val="007B679F"/>
    <w:rsid w:val="007B6A91"/>
    <w:rsid w:val="007B6F47"/>
    <w:rsid w:val="007B6FDE"/>
    <w:rsid w:val="007B7516"/>
    <w:rsid w:val="007B76DA"/>
    <w:rsid w:val="007B7746"/>
    <w:rsid w:val="007B7AE5"/>
    <w:rsid w:val="007C0F5E"/>
    <w:rsid w:val="007C15D0"/>
    <w:rsid w:val="007C1D45"/>
    <w:rsid w:val="007C1F07"/>
    <w:rsid w:val="007C1F5C"/>
    <w:rsid w:val="007C34AF"/>
    <w:rsid w:val="007C35D9"/>
    <w:rsid w:val="007C38DF"/>
    <w:rsid w:val="007C3B87"/>
    <w:rsid w:val="007C445A"/>
    <w:rsid w:val="007C475E"/>
    <w:rsid w:val="007C476B"/>
    <w:rsid w:val="007C56C0"/>
    <w:rsid w:val="007C58FB"/>
    <w:rsid w:val="007C5912"/>
    <w:rsid w:val="007C5B4C"/>
    <w:rsid w:val="007C5BC2"/>
    <w:rsid w:val="007C5D2B"/>
    <w:rsid w:val="007C5DDD"/>
    <w:rsid w:val="007C60CD"/>
    <w:rsid w:val="007C673B"/>
    <w:rsid w:val="007C6820"/>
    <w:rsid w:val="007C69DE"/>
    <w:rsid w:val="007C6B9D"/>
    <w:rsid w:val="007C6DDC"/>
    <w:rsid w:val="007C6FEA"/>
    <w:rsid w:val="007C6FF0"/>
    <w:rsid w:val="007C705A"/>
    <w:rsid w:val="007C7613"/>
    <w:rsid w:val="007C7AB6"/>
    <w:rsid w:val="007D0111"/>
    <w:rsid w:val="007D02C0"/>
    <w:rsid w:val="007D03EA"/>
    <w:rsid w:val="007D0B7A"/>
    <w:rsid w:val="007D0BCF"/>
    <w:rsid w:val="007D0CCC"/>
    <w:rsid w:val="007D0EC6"/>
    <w:rsid w:val="007D10C7"/>
    <w:rsid w:val="007D186D"/>
    <w:rsid w:val="007D1934"/>
    <w:rsid w:val="007D1BC0"/>
    <w:rsid w:val="007D1D97"/>
    <w:rsid w:val="007D1E1F"/>
    <w:rsid w:val="007D223E"/>
    <w:rsid w:val="007D25B8"/>
    <w:rsid w:val="007D25F5"/>
    <w:rsid w:val="007D282C"/>
    <w:rsid w:val="007D2C01"/>
    <w:rsid w:val="007D2D3C"/>
    <w:rsid w:val="007D322F"/>
    <w:rsid w:val="007D32C8"/>
    <w:rsid w:val="007D33BF"/>
    <w:rsid w:val="007D3C05"/>
    <w:rsid w:val="007D3D4E"/>
    <w:rsid w:val="007D4118"/>
    <w:rsid w:val="007D4562"/>
    <w:rsid w:val="007D4C61"/>
    <w:rsid w:val="007D4DEC"/>
    <w:rsid w:val="007D54CF"/>
    <w:rsid w:val="007D552F"/>
    <w:rsid w:val="007D57D1"/>
    <w:rsid w:val="007D589A"/>
    <w:rsid w:val="007D5D4B"/>
    <w:rsid w:val="007D5D96"/>
    <w:rsid w:val="007D5EB3"/>
    <w:rsid w:val="007D625C"/>
    <w:rsid w:val="007D655C"/>
    <w:rsid w:val="007D66D8"/>
    <w:rsid w:val="007D6DA2"/>
    <w:rsid w:val="007D7314"/>
    <w:rsid w:val="007D7A24"/>
    <w:rsid w:val="007E006C"/>
    <w:rsid w:val="007E023C"/>
    <w:rsid w:val="007E0594"/>
    <w:rsid w:val="007E08C2"/>
    <w:rsid w:val="007E096D"/>
    <w:rsid w:val="007E0F70"/>
    <w:rsid w:val="007E1511"/>
    <w:rsid w:val="007E1695"/>
    <w:rsid w:val="007E1811"/>
    <w:rsid w:val="007E2692"/>
    <w:rsid w:val="007E3368"/>
    <w:rsid w:val="007E377C"/>
    <w:rsid w:val="007E3F6F"/>
    <w:rsid w:val="007E4021"/>
    <w:rsid w:val="007E42D2"/>
    <w:rsid w:val="007E4497"/>
    <w:rsid w:val="007E4A70"/>
    <w:rsid w:val="007E5127"/>
    <w:rsid w:val="007E516D"/>
    <w:rsid w:val="007E5478"/>
    <w:rsid w:val="007E554C"/>
    <w:rsid w:val="007E6120"/>
    <w:rsid w:val="007E635D"/>
    <w:rsid w:val="007E66A0"/>
    <w:rsid w:val="007E6A0F"/>
    <w:rsid w:val="007E6ACC"/>
    <w:rsid w:val="007E6B24"/>
    <w:rsid w:val="007E7118"/>
    <w:rsid w:val="007E760B"/>
    <w:rsid w:val="007E7910"/>
    <w:rsid w:val="007E7A82"/>
    <w:rsid w:val="007E7C29"/>
    <w:rsid w:val="007E7DD8"/>
    <w:rsid w:val="007F00F8"/>
    <w:rsid w:val="007F01E2"/>
    <w:rsid w:val="007F0832"/>
    <w:rsid w:val="007F08A1"/>
    <w:rsid w:val="007F1410"/>
    <w:rsid w:val="007F15C8"/>
    <w:rsid w:val="007F1AA7"/>
    <w:rsid w:val="007F1B7B"/>
    <w:rsid w:val="007F1F31"/>
    <w:rsid w:val="007F213B"/>
    <w:rsid w:val="007F243C"/>
    <w:rsid w:val="007F2AC7"/>
    <w:rsid w:val="007F2D64"/>
    <w:rsid w:val="007F35C0"/>
    <w:rsid w:val="007F3665"/>
    <w:rsid w:val="007F3BB7"/>
    <w:rsid w:val="007F3C38"/>
    <w:rsid w:val="007F3C97"/>
    <w:rsid w:val="007F41A3"/>
    <w:rsid w:val="007F4B97"/>
    <w:rsid w:val="007F4FB4"/>
    <w:rsid w:val="007F506E"/>
    <w:rsid w:val="007F5241"/>
    <w:rsid w:val="007F5331"/>
    <w:rsid w:val="007F59AF"/>
    <w:rsid w:val="007F5AEF"/>
    <w:rsid w:val="007F6119"/>
    <w:rsid w:val="007F624E"/>
    <w:rsid w:val="007F65B6"/>
    <w:rsid w:val="007F68A7"/>
    <w:rsid w:val="007F6A0D"/>
    <w:rsid w:val="007F75B0"/>
    <w:rsid w:val="007F76C9"/>
    <w:rsid w:val="00800096"/>
    <w:rsid w:val="0080031D"/>
    <w:rsid w:val="00800876"/>
    <w:rsid w:val="00800AF8"/>
    <w:rsid w:val="00800C60"/>
    <w:rsid w:val="00800E68"/>
    <w:rsid w:val="008012F1"/>
    <w:rsid w:val="0080160A"/>
    <w:rsid w:val="00801799"/>
    <w:rsid w:val="00801C99"/>
    <w:rsid w:val="0080213A"/>
    <w:rsid w:val="00802B54"/>
    <w:rsid w:val="00802F00"/>
    <w:rsid w:val="00802F74"/>
    <w:rsid w:val="00803182"/>
    <w:rsid w:val="00803444"/>
    <w:rsid w:val="008034D7"/>
    <w:rsid w:val="0080350F"/>
    <w:rsid w:val="00803DD0"/>
    <w:rsid w:val="00804158"/>
    <w:rsid w:val="008042F6"/>
    <w:rsid w:val="008046E5"/>
    <w:rsid w:val="00804B53"/>
    <w:rsid w:val="00804CBA"/>
    <w:rsid w:val="0080502B"/>
    <w:rsid w:val="0080520C"/>
    <w:rsid w:val="00805FE9"/>
    <w:rsid w:val="00806190"/>
    <w:rsid w:val="008062B9"/>
    <w:rsid w:val="008064A0"/>
    <w:rsid w:val="0080677C"/>
    <w:rsid w:val="00806F5D"/>
    <w:rsid w:val="00806F7F"/>
    <w:rsid w:val="008072DD"/>
    <w:rsid w:val="008078A4"/>
    <w:rsid w:val="00807909"/>
    <w:rsid w:val="00807C25"/>
    <w:rsid w:val="00807CB3"/>
    <w:rsid w:val="00810056"/>
    <w:rsid w:val="008102F3"/>
    <w:rsid w:val="008104C4"/>
    <w:rsid w:val="00811B95"/>
    <w:rsid w:val="00811BB7"/>
    <w:rsid w:val="00811EDB"/>
    <w:rsid w:val="008122E4"/>
    <w:rsid w:val="0081274A"/>
    <w:rsid w:val="00812BEF"/>
    <w:rsid w:val="00813463"/>
    <w:rsid w:val="008136DA"/>
    <w:rsid w:val="00813C7A"/>
    <w:rsid w:val="008144D5"/>
    <w:rsid w:val="00814CFC"/>
    <w:rsid w:val="00814F18"/>
    <w:rsid w:val="008150A8"/>
    <w:rsid w:val="008150FB"/>
    <w:rsid w:val="00815609"/>
    <w:rsid w:val="00815A4A"/>
    <w:rsid w:val="00815C1D"/>
    <w:rsid w:val="00815DF4"/>
    <w:rsid w:val="00816089"/>
    <w:rsid w:val="008162CB"/>
    <w:rsid w:val="00816772"/>
    <w:rsid w:val="0081709A"/>
    <w:rsid w:val="00817410"/>
    <w:rsid w:val="008176EB"/>
    <w:rsid w:val="00817C17"/>
    <w:rsid w:val="0082009B"/>
    <w:rsid w:val="0082064C"/>
    <w:rsid w:val="00820B60"/>
    <w:rsid w:val="00820B7F"/>
    <w:rsid w:val="00820BEB"/>
    <w:rsid w:val="00820C3A"/>
    <w:rsid w:val="00820F2F"/>
    <w:rsid w:val="00821199"/>
    <w:rsid w:val="00821AC8"/>
    <w:rsid w:val="00821BCD"/>
    <w:rsid w:val="008223EB"/>
    <w:rsid w:val="00822589"/>
    <w:rsid w:val="00822845"/>
    <w:rsid w:val="00823EB0"/>
    <w:rsid w:val="008242FE"/>
    <w:rsid w:val="008244DE"/>
    <w:rsid w:val="0082471F"/>
    <w:rsid w:val="008248F5"/>
    <w:rsid w:val="00824CF0"/>
    <w:rsid w:val="0082530E"/>
    <w:rsid w:val="008254CC"/>
    <w:rsid w:val="00825723"/>
    <w:rsid w:val="00825740"/>
    <w:rsid w:val="00825934"/>
    <w:rsid w:val="008265E5"/>
    <w:rsid w:val="00826908"/>
    <w:rsid w:val="0082739B"/>
    <w:rsid w:val="00831069"/>
    <w:rsid w:val="00831368"/>
    <w:rsid w:val="00831547"/>
    <w:rsid w:val="008322CF"/>
    <w:rsid w:val="0083239E"/>
    <w:rsid w:val="0083298C"/>
    <w:rsid w:val="00832BF4"/>
    <w:rsid w:val="008332AC"/>
    <w:rsid w:val="008350C6"/>
    <w:rsid w:val="008354EB"/>
    <w:rsid w:val="0083595F"/>
    <w:rsid w:val="00835D0D"/>
    <w:rsid w:val="00836351"/>
    <w:rsid w:val="0083684B"/>
    <w:rsid w:val="00836AB2"/>
    <w:rsid w:val="00836AD9"/>
    <w:rsid w:val="00837822"/>
    <w:rsid w:val="0083785F"/>
    <w:rsid w:val="00837F07"/>
    <w:rsid w:val="00840149"/>
    <w:rsid w:val="0084031D"/>
    <w:rsid w:val="0084057E"/>
    <w:rsid w:val="00840629"/>
    <w:rsid w:val="00840DFE"/>
    <w:rsid w:val="00841491"/>
    <w:rsid w:val="008415A9"/>
    <w:rsid w:val="00841635"/>
    <w:rsid w:val="0084164D"/>
    <w:rsid w:val="008418C7"/>
    <w:rsid w:val="0084239F"/>
    <w:rsid w:val="008423B9"/>
    <w:rsid w:val="008426FA"/>
    <w:rsid w:val="00842723"/>
    <w:rsid w:val="00842949"/>
    <w:rsid w:val="008430F9"/>
    <w:rsid w:val="00843189"/>
    <w:rsid w:val="00843477"/>
    <w:rsid w:val="008434D3"/>
    <w:rsid w:val="008434E0"/>
    <w:rsid w:val="008435F0"/>
    <w:rsid w:val="00843879"/>
    <w:rsid w:val="008439E0"/>
    <w:rsid w:val="00843F2B"/>
    <w:rsid w:val="00844967"/>
    <w:rsid w:val="00845155"/>
    <w:rsid w:val="00845C5F"/>
    <w:rsid w:val="00846403"/>
    <w:rsid w:val="008468EE"/>
    <w:rsid w:val="008469FE"/>
    <w:rsid w:val="00846F4D"/>
    <w:rsid w:val="00846FD4"/>
    <w:rsid w:val="00847453"/>
    <w:rsid w:val="008475F6"/>
    <w:rsid w:val="008477F0"/>
    <w:rsid w:val="008479AC"/>
    <w:rsid w:val="008500B1"/>
    <w:rsid w:val="008501B4"/>
    <w:rsid w:val="00850239"/>
    <w:rsid w:val="008506BC"/>
    <w:rsid w:val="0085094D"/>
    <w:rsid w:val="00850CB5"/>
    <w:rsid w:val="00851043"/>
    <w:rsid w:val="008515C0"/>
    <w:rsid w:val="00851CEC"/>
    <w:rsid w:val="00852388"/>
    <w:rsid w:val="0085268A"/>
    <w:rsid w:val="008528F1"/>
    <w:rsid w:val="00852EAD"/>
    <w:rsid w:val="00852FE9"/>
    <w:rsid w:val="0085316F"/>
    <w:rsid w:val="00853370"/>
    <w:rsid w:val="00853436"/>
    <w:rsid w:val="00853856"/>
    <w:rsid w:val="008541E7"/>
    <w:rsid w:val="00854259"/>
    <w:rsid w:val="008548B8"/>
    <w:rsid w:val="00854ED7"/>
    <w:rsid w:val="0085567B"/>
    <w:rsid w:val="00855802"/>
    <w:rsid w:val="008563BC"/>
    <w:rsid w:val="0085671C"/>
    <w:rsid w:val="00856FA6"/>
    <w:rsid w:val="00856FE5"/>
    <w:rsid w:val="008570B0"/>
    <w:rsid w:val="008570E4"/>
    <w:rsid w:val="00857621"/>
    <w:rsid w:val="0086013E"/>
    <w:rsid w:val="00860788"/>
    <w:rsid w:val="00861625"/>
    <w:rsid w:val="0086188D"/>
    <w:rsid w:val="00862222"/>
    <w:rsid w:val="00862267"/>
    <w:rsid w:val="0086276E"/>
    <w:rsid w:val="0086360F"/>
    <w:rsid w:val="008639CB"/>
    <w:rsid w:val="008644F2"/>
    <w:rsid w:val="00864649"/>
    <w:rsid w:val="0086475B"/>
    <w:rsid w:val="0086477E"/>
    <w:rsid w:val="00864D9E"/>
    <w:rsid w:val="00864DB3"/>
    <w:rsid w:val="00864DFA"/>
    <w:rsid w:val="00865455"/>
    <w:rsid w:val="0086553A"/>
    <w:rsid w:val="00865548"/>
    <w:rsid w:val="00865E36"/>
    <w:rsid w:val="00865EF6"/>
    <w:rsid w:val="00866096"/>
    <w:rsid w:val="00866532"/>
    <w:rsid w:val="008669C4"/>
    <w:rsid w:val="008678AB"/>
    <w:rsid w:val="00867AE5"/>
    <w:rsid w:val="00870198"/>
    <w:rsid w:val="0087091D"/>
    <w:rsid w:val="00870D78"/>
    <w:rsid w:val="00870D8A"/>
    <w:rsid w:val="00870DC0"/>
    <w:rsid w:val="008712E3"/>
    <w:rsid w:val="00871A3C"/>
    <w:rsid w:val="00871EE5"/>
    <w:rsid w:val="0087270C"/>
    <w:rsid w:val="00872E7F"/>
    <w:rsid w:val="0087305B"/>
    <w:rsid w:val="00873099"/>
    <w:rsid w:val="008732BA"/>
    <w:rsid w:val="008732E5"/>
    <w:rsid w:val="008738CB"/>
    <w:rsid w:val="00873FD3"/>
    <w:rsid w:val="00874367"/>
    <w:rsid w:val="008748C2"/>
    <w:rsid w:val="00874CAA"/>
    <w:rsid w:val="0087530C"/>
    <w:rsid w:val="008753A9"/>
    <w:rsid w:val="00875A80"/>
    <w:rsid w:val="00876514"/>
    <w:rsid w:val="00876B50"/>
    <w:rsid w:val="008770B5"/>
    <w:rsid w:val="008770E8"/>
    <w:rsid w:val="00877784"/>
    <w:rsid w:val="0088005D"/>
    <w:rsid w:val="0088055C"/>
    <w:rsid w:val="00880815"/>
    <w:rsid w:val="00880A5D"/>
    <w:rsid w:val="00880D5B"/>
    <w:rsid w:val="00881010"/>
    <w:rsid w:val="008814D6"/>
    <w:rsid w:val="00881D3C"/>
    <w:rsid w:val="00881EE0"/>
    <w:rsid w:val="008823D2"/>
    <w:rsid w:val="008824EE"/>
    <w:rsid w:val="008828C6"/>
    <w:rsid w:val="00882A91"/>
    <w:rsid w:val="00882C6F"/>
    <w:rsid w:val="00882CDD"/>
    <w:rsid w:val="00882D20"/>
    <w:rsid w:val="00882E61"/>
    <w:rsid w:val="00882EBF"/>
    <w:rsid w:val="00882FB9"/>
    <w:rsid w:val="00883B8F"/>
    <w:rsid w:val="0088430B"/>
    <w:rsid w:val="00884330"/>
    <w:rsid w:val="00884620"/>
    <w:rsid w:val="00884C92"/>
    <w:rsid w:val="008850BC"/>
    <w:rsid w:val="008854D6"/>
    <w:rsid w:val="00886292"/>
    <w:rsid w:val="008865BE"/>
    <w:rsid w:val="00886FA8"/>
    <w:rsid w:val="008871C0"/>
    <w:rsid w:val="008872C8"/>
    <w:rsid w:val="00887857"/>
    <w:rsid w:val="00887A55"/>
    <w:rsid w:val="00887C97"/>
    <w:rsid w:val="00887F34"/>
    <w:rsid w:val="008904CC"/>
    <w:rsid w:val="008908F6"/>
    <w:rsid w:val="00891168"/>
    <w:rsid w:val="00891BD7"/>
    <w:rsid w:val="00891DCF"/>
    <w:rsid w:val="0089216B"/>
    <w:rsid w:val="008922D2"/>
    <w:rsid w:val="0089316D"/>
    <w:rsid w:val="00893CBD"/>
    <w:rsid w:val="00894182"/>
    <w:rsid w:val="008942D6"/>
    <w:rsid w:val="0089475E"/>
    <w:rsid w:val="00894BBF"/>
    <w:rsid w:val="008956F0"/>
    <w:rsid w:val="00895D4D"/>
    <w:rsid w:val="00895D77"/>
    <w:rsid w:val="008966E6"/>
    <w:rsid w:val="00896A34"/>
    <w:rsid w:val="008972D4"/>
    <w:rsid w:val="00897400"/>
    <w:rsid w:val="0089744F"/>
    <w:rsid w:val="008976B5"/>
    <w:rsid w:val="00897794"/>
    <w:rsid w:val="00897B7D"/>
    <w:rsid w:val="00897D66"/>
    <w:rsid w:val="00897DF7"/>
    <w:rsid w:val="008A05BA"/>
    <w:rsid w:val="008A05EB"/>
    <w:rsid w:val="008A065A"/>
    <w:rsid w:val="008A0DBE"/>
    <w:rsid w:val="008A0E66"/>
    <w:rsid w:val="008A12B1"/>
    <w:rsid w:val="008A1B7E"/>
    <w:rsid w:val="008A1FD3"/>
    <w:rsid w:val="008A2717"/>
    <w:rsid w:val="008A28BD"/>
    <w:rsid w:val="008A2B70"/>
    <w:rsid w:val="008A2C04"/>
    <w:rsid w:val="008A32D2"/>
    <w:rsid w:val="008A378E"/>
    <w:rsid w:val="008A37A2"/>
    <w:rsid w:val="008A39E8"/>
    <w:rsid w:val="008A3BAD"/>
    <w:rsid w:val="008A4288"/>
    <w:rsid w:val="008A4B11"/>
    <w:rsid w:val="008A518D"/>
    <w:rsid w:val="008A57B8"/>
    <w:rsid w:val="008A5B2C"/>
    <w:rsid w:val="008A5C9E"/>
    <w:rsid w:val="008A6BAD"/>
    <w:rsid w:val="008A6DFE"/>
    <w:rsid w:val="008A7A2D"/>
    <w:rsid w:val="008A7CCB"/>
    <w:rsid w:val="008A7CE5"/>
    <w:rsid w:val="008A7D67"/>
    <w:rsid w:val="008B0147"/>
    <w:rsid w:val="008B01BB"/>
    <w:rsid w:val="008B0355"/>
    <w:rsid w:val="008B04D3"/>
    <w:rsid w:val="008B04D5"/>
    <w:rsid w:val="008B04FA"/>
    <w:rsid w:val="008B0725"/>
    <w:rsid w:val="008B0C71"/>
    <w:rsid w:val="008B0CDB"/>
    <w:rsid w:val="008B27AC"/>
    <w:rsid w:val="008B39D7"/>
    <w:rsid w:val="008B44FA"/>
    <w:rsid w:val="008B45C4"/>
    <w:rsid w:val="008B479E"/>
    <w:rsid w:val="008B49A8"/>
    <w:rsid w:val="008B4E2A"/>
    <w:rsid w:val="008B556F"/>
    <w:rsid w:val="008B5B6E"/>
    <w:rsid w:val="008B6050"/>
    <w:rsid w:val="008B625D"/>
    <w:rsid w:val="008B660C"/>
    <w:rsid w:val="008B7152"/>
    <w:rsid w:val="008B77A3"/>
    <w:rsid w:val="008B77D1"/>
    <w:rsid w:val="008B78C9"/>
    <w:rsid w:val="008B79C5"/>
    <w:rsid w:val="008B7AAB"/>
    <w:rsid w:val="008B7B12"/>
    <w:rsid w:val="008B7D45"/>
    <w:rsid w:val="008B7FEF"/>
    <w:rsid w:val="008C07AB"/>
    <w:rsid w:val="008C07D6"/>
    <w:rsid w:val="008C12C2"/>
    <w:rsid w:val="008C1A0C"/>
    <w:rsid w:val="008C1A4B"/>
    <w:rsid w:val="008C1A59"/>
    <w:rsid w:val="008C1C6D"/>
    <w:rsid w:val="008C1DA6"/>
    <w:rsid w:val="008C2093"/>
    <w:rsid w:val="008C2281"/>
    <w:rsid w:val="008C23A5"/>
    <w:rsid w:val="008C253B"/>
    <w:rsid w:val="008C2DB5"/>
    <w:rsid w:val="008C3104"/>
    <w:rsid w:val="008C32D6"/>
    <w:rsid w:val="008C3477"/>
    <w:rsid w:val="008C3507"/>
    <w:rsid w:val="008C3535"/>
    <w:rsid w:val="008C3626"/>
    <w:rsid w:val="008C39A4"/>
    <w:rsid w:val="008C3A8F"/>
    <w:rsid w:val="008C3B4F"/>
    <w:rsid w:val="008C3BAE"/>
    <w:rsid w:val="008C3EF8"/>
    <w:rsid w:val="008C4EA6"/>
    <w:rsid w:val="008C4FBA"/>
    <w:rsid w:val="008C5900"/>
    <w:rsid w:val="008C637A"/>
    <w:rsid w:val="008C66A7"/>
    <w:rsid w:val="008C674D"/>
    <w:rsid w:val="008D01FC"/>
    <w:rsid w:val="008D0649"/>
    <w:rsid w:val="008D07F5"/>
    <w:rsid w:val="008D09D8"/>
    <w:rsid w:val="008D0A42"/>
    <w:rsid w:val="008D0CFB"/>
    <w:rsid w:val="008D0F0E"/>
    <w:rsid w:val="008D108C"/>
    <w:rsid w:val="008D124A"/>
    <w:rsid w:val="008D13C3"/>
    <w:rsid w:val="008D140F"/>
    <w:rsid w:val="008D1661"/>
    <w:rsid w:val="008D17CD"/>
    <w:rsid w:val="008D192B"/>
    <w:rsid w:val="008D1BD5"/>
    <w:rsid w:val="008D1F71"/>
    <w:rsid w:val="008D24C6"/>
    <w:rsid w:val="008D2904"/>
    <w:rsid w:val="008D2AD2"/>
    <w:rsid w:val="008D2C94"/>
    <w:rsid w:val="008D2D24"/>
    <w:rsid w:val="008D3041"/>
    <w:rsid w:val="008D315F"/>
    <w:rsid w:val="008D3483"/>
    <w:rsid w:val="008D34B7"/>
    <w:rsid w:val="008D3B91"/>
    <w:rsid w:val="008D42D3"/>
    <w:rsid w:val="008D473A"/>
    <w:rsid w:val="008D4808"/>
    <w:rsid w:val="008D4CA7"/>
    <w:rsid w:val="008D4F16"/>
    <w:rsid w:val="008D503B"/>
    <w:rsid w:val="008D5480"/>
    <w:rsid w:val="008D55D3"/>
    <w:rsid w:val="008D55DC"/>
    <w:rsid w:val="008D5BF1"/>
    <w:rsid w:val="008D5F5C"/>
    <w:rsid w:val="008D636F"/>
    <w:rsid w:val="008D6695"/>
    <w:rsid w:val="008D6817"/>
    <w:rsid w:val="008D6833"/>
    <w:rsid w:val="008D68D8"/>
    <w:rsid w:val="008D6B53"/>
    <w:rsid w:val="008D6CDF"/>
    <w:rsid w:val="008D753C"/>
    <w:rsid w:val="008D75A3"/>
    <w:rsid w:val="008D7924"/>
    <w:rsid w:val="008D7A84"/>
    <w:rsid w:val="008D7D5C"/>
    <w:rsid w:val="008D7E13"/>
    <w:rsid w:val="008E006D"/>
    <w:rsid w:val="008E02C3"/>
    <w:rsid w:val="008E1025"/>
    <w:rsid w:val="008E1E6D"/>
    <w:rsid w:val="008E2341"/>
    <w:rsid w:val="008E2408"/>
    <w:rsid w:val="008E278B"/>
    <w:rsid w:val="008E27B7"/>
    <w:rsid w:val="008E293B"/>
    <w:rsid w:val="008E2A4E"/>
    <w:rsid w:val="008E2CD6"/>
    <w:rsid w:val="008E2CE8"/>
    <w:rsid w:val="008E2D3E"/>
    <w:rsid w:val="008E2F8F"/>
    <w:rsid w:val="008E3060"/>
    <w:rsid w:val="008E3888"/>
    <w:rsid w:val="008E3E78"/>
    <w:rsid w:val="008E413A"/>
    <w:rsid w:val="008E42B4"/>
    <w:rsid w:val="008E434C"/>
    <w:rsid w:val="008E4401"/>
    <w:rsid w:val="008E45AE"/>
    <w:rsid w:val="008E4A49"/>
    <w:rsid w:val="008E5090"/>
    <w:rsid w:val="008E5725"/>
    <w:rsid w:val="008E625C"/>
    <w:rsid w:val="008E66BF"/>
    <w:rsid w:val="008E6C99"/>
    <w:rsid w:val="008E73F6"/>
    <w:rsid w:val="008E76AA"/>
    <w:rsid w:val="008E77BE"/>
    <w:rsid w:val="008E7BAB"/>
    <w:rsid w:val="008E7C7B"/>
    <w:rsid w:val="008E7D65"/>
    <w:rsid w:val="008F01F3"/>
    <w:rsid w:val="008F04C2"/>
    <w:rsid w:val="008F0B40"/>
    <w:rsid w:val="008F1339"/>
    <w:rsid w:val="008F133F"/>
    <w:rsid w:val="008F1A9D"/>
    <w:rsid w:val="008F1BF5"/>
    <w:rsid w:val="008F1E64"/>
    <w:rsid w:val="008F1E6D"/>
    <w:rsid w:val="008F2532"/>
    <w:rsid w:val="008F2A4D"/>
    <w:rsid w:val="008F32B1"/>
    <w:rsid w:val="008F3933"/>
    <w:rsid w:val="008F452B"/>
    <w:rsid w:val="008F483B"/>
    <w:rsid w:val="008F4F33"/>
    <w:rsid w:val="008F54DF"/>
    <w:rsid w:val="008F5BC9"/>
    <w:rsid w:val="008F5DFE"/>
    <w:rsid w:val="008F63AA"/>
    <w:rsid w:val="008F650B"/>
    <w:rsid w:val="008F6620"/>
    <w:rsid w:val="008F6ABD"/>
    <w:rsid w:val="008F726B"/>
    <w:rsid w:val="008F7597"/>
    <w:rsid w:val="008F7946"/>
    <w:rsid w:val="008F7972"/>
    <w:rsid w:val="009004AE"/>
    <w:rsid w:val="009004D6"/>
    <w:rsid w:val="00900CA3"/>
    <w:rsid w:val="0090112F"/>
    <w:rsid w:val="009011A3"/>
    <w:rsid w:val="00901284"/>
    <w:rsid w:val="00901518"/>
    <w:rsid w:val="009019D2"/>
    <w:rsid w:val="00901AF4"/>
    <w:rsid w:val="00901D25"/>
    <w:rsid w:val="0090245C"/>
    <w:rsid w:val="00902990"/>
    <w:rsid w:val="00902A1C"/>
    <w:rsid w:val="00902B9C"/>
    <w:rsid w:val="00902D9D"/>
    <w:rsid w:val="009032DE"/>
    <w:rsid w:val="0090398E"/>
    <w:rsid w:val="00903A36"/>
    <w:rsid w:val="00903C8E"/>
    <w:rsid w:val="00903EFB"/>
    <w:rsid w:val="0090407D"/>
    <w:rsid w:val="0090476E"/>
    <w:rsid w:val="00904D1B"/>
    <w:rsid w:val="00904D85"/>
    <w:rsid w:val="009053F6"/>
    <w:rsid w:val="00905531"/>
    <w:rsid w:val="0090573A"/>
    <w:rsid w:val="0090574D"/>
    <w:rsid w:val="00905CAD"/>
    <w:rsid w:val="00906049"/>
    <w:rsid w:val="009062C9"/>
    <w:rsid w:val="009068C2"/>
    <w:rsid w:val="00906EA0"/>
    <w:rsid w:val="00907612"/>
    <w:rsid w:val="00907827"/>
    <w:rsid w:val="00907DA0"/>
    <w:rsid w:val="00907DC0"/>
    <w:rsid w:val="00907E8C"/>
    <w:rsid w:val="00907F5B"/>
    <w:rsid w:val="00910800"/>
    <w:rsid w:val="00910ACC"/>
    <w:rsid w:val="00910BC4"/>
    <w:rsid w:val="00910BC9"/>
    <w:rsid w:val="00910DDE"/>
    <w:rsid w:val="00910F88"/>
    <w:rsid w:val="00911317"/>
    <w:rsid w:val="0091134D"/>
    <w:rsid w:val="00911404"/>
    <w:rsid w:val="0091142D"/>
    <w:rsid w:val="009114A5"/>
    <w:rsid w:val="0091160B"/>
    <w:rsid w:val="009120B3"/>
    <w:rsid w:val="00913295"/>
    <w:rsid w:val="00913368"/>
    <w:rsid w:val="0091362C"/>
    <w:rsid w:val="00913A9C"/>
    <w:rsid w:val="009146A6"/>
    <w:rsid w:val="009146B6"/>
    <w:rsid w:val="009148B5"/>
    <w:rsid w:val="0091493E"/>
    <w:rsid w:val="00915100"/>
    <w:rsid w:val="009151E9"/>
    <w:rsid w:val="009153BE"/>
    <w:rsid w:val="0091559C"/>
    <w:rsid w:val="009156B8"/>
    <w:rsid w:val="009157EB"/>
    <w:rsid w:val="00915A75"/>
    <w:rsid w:val="00915C9A"/>
    <w:rsid w:val="00915D5C"/>
    <w:rsid w:val="00915E5E"/>
    <w:rsid w:val="0091608B"/>
    <w:rsid w:val="00916513"/>
    <w:rsid w:val="009168A8"/>
    <w:rsid w:val="00916AD7"/>
    <w:rsid w:val="00916F43"/>
    <w:rsid w:val="009170CF"/>
    <w:rsid w:val="009175D9"/>
    <w:rsid w:val="009177A4"/>
    <w:rsid w:val="009178FD"/>
    <w:rsid w:val="009201D3"/>
    <w:rsid w:val="00920490"/>
    <w:rsid w:val="00920968"/>
    <w:rsid w:val="00920A73"/>
    <w:rsid w:val="00921092"/>
    <w:rsid w:val="00921156"/>
    <w:rsid w:val="00922365"/>
    <w:rsid w:val="00923159"/>
    <w:rsid w:val="009235E1"/>
    <w:rsid w:val="00923FA9"/>
    <w:rsid w:val="009241A0"/>
    <w:rsid w:val="0092470F"/>
    <w:rsid w:val="009247CA"/>
    <w:rsid w:val="00924B24"/>
    <w:rsid w:val="009251A8"/>
    <w:rsid w:val="00925707"/>
    <w:rsid w:val="00925A01"/>
    <w:rsid w:val="00925CFF"/>
    <w:rsid w:val="00926474"/>
    <w:rsid w:val="00926710"/>
    <w:rsid w:val="00926930"/>
    <w:rsid w:val="00926934"/>
    <w:rsid w:val="00927345"/>
    <w:rsid w:val="00927375"/>
    <w:rsid w:val="0092783D"/>
    <w:rsid w:val="00927B2E"/>
    <w:rsid w:val="00930809"/>
    <w:rsid w:val="00930989"/>
    <w:rsid w:val="00930B63"/>
    <w:rsid w:val="00930F34"/>
    <w:rsid w:val="00931094"/>
    <w:rsid w:val="009312F5"/>
    <w:rsid w:val="00931C77"/>
    <w:rsid w:val="00931DDC"/>
    <w:rsid w:val="00931FF2"/>
    <w:rsid w:val="00932008"/>
    <w:rsid w:val="00932468"/>
    <w:rsid w:val="00932BCA"/>
    <w:rsid w:val="0093322A"/>
    <w:rsid w:val="00933769"/>
    <w:rsid w:val="00933859"/>
    <w:rsid w:val="0093472E"/>
    <w:rsid w:val="00934AD1"/>
    <w:rsid w:val="00934F1C"/>
    <w:rsid w:val="009351AA"/>
    <w:rsid w:val="009354F3"/>
    <w:rsid w:val="0093565E"/>
    <w:rsid w:val="00935870"/>
    <w:rsid w:val="00935930"/>
    <w:rsid w:val="00935BCC"/>
    <w:rsid w:val="00935E81"/>
    <w:rsid w:val="009361D8"/>
    <w:rsid w:val="009368D5"/>
    <w:rsid w:val="00936C5B"/>
    <w:rsid w:val="00937CE2"/>
    <w:rsid w:val="00937DC1"/>
    <w:rsid w:val="00940481"/>
    <w:rsid w:val="0094132E"/>
    <w:rsid w:val="0094171A"/>
    <w:rsid w:val="00942072"/>
    <w:rsid w:val="009420B2"/>
    <w:rsid w:val="00943050"/>
    <w:rsid w:val="009432FE"/>
    <w:rsid w:val="00943361"/>
    <w:rsid w:val="0094382F"/>
    <w:rsid w:val="00943A03"/>
    <w:rsid w:val="00943AE5"/>
    <w:rsid w:val="0094433B"/>
    <w:rsid w:val="0094498A"/>
    <w:rsid w:val="00944E9A"/>
    <w:rsid w:val="00944F0E"/>
    <w:rsid w:val="009453F7"/>
    <w:rsid w:val="009458A2"/>
    <w:rsid w:val="00945CE8"/>
    <w:rsid w:val="009461EF"/>
    <w:rsid w:val="0094633E"/>
    <w:rsid w:val="00946345"/>
    <w:rsid w:val="009463FC"/>
    <w:rsid w:val="00947144"/>
    <w:rsid w:val="00947912"/>
    <w:rsid w:val="00947A11"/>
    <w:rsid w:val="009502AB"/>
    <w:rsid w:val="0095087E"/>
    <w:rsid w:val="00950F2B"/>
    <w:rsid w:val="00951122"/>
    <w:rsid w:val="00952CAE"/>
    <w:rsid w:val="00952DD0"/>
    <w:rsid w:val="00952EA8"/>
    <w:rsid w:val="00953C68"/>
    <w:rsid w:val="0095432A"/>
    <w:rsid w:val="009544BA"/>
    <w:rsid w:val="00954C8A"/>
    <w:rsid w:val="00954E23"/>
    <w:rsid w:val="00954FAA"/>
    <w:rsid w:val="00955452"/>
    <w:rsid w:val="009556E8"/>
    <w:rsid w:val="00955BD8"/>
    <w:rsid w:val="00955BE5"/>
    <w:rsid w:val="0095640C"/>
    <w:rsid w:val="009565E5"/>
    <w:rsid w:val="00956B16"/>
    <w:rsid w:val="00956FBF"/>
    <w:rsid w:val="0095761C"/>
    <w:rsid w:val="00957C9F"/>
    <w:rsid w:val="00960244"/>
    <w:rsid w:val="00960618"/>
    <w:rsid w:val="00960CF8"/>
    <w:rsid w:val="00960D00"/>
    <w:rsid w:val="0096124C"/>
    <w:rsid w:val="00961930"/>
    <w:rsid w:val="009619E9"/>
    <w:rsid w:val="00962D1D"/>
    <w:rsid w:val="00963909"/>
    <w:rsid w:val="009639B4"/>
    <w:rsid w:val="00963B98"/>
    <w:rsid w:val="00963C92"/>
    <w:rsid w:val="009644C5"/>
    <w:rsid w:val="00964973"/>
    <w:rsid w:val="00964AF9"/>
    <w:rsid w:val="00964D58"/>
    <w:rsid w:val="00964EBD"/>
    <w:rsid w:val="009650BA"/>
    <w:rsid w:val="00965294"/>
    <w:rsid w:val="009655A1"/>
    <w:rsid w:val="0096584E"/>
    <w:rsid w:val="0096590D"/>
    <w:rsid w:val="00965F58"/>
    <w:rsid w:val="0096686E"/>
    <w:rsid w:val="00966AB1"/>
    <w:rsid w:val="00967297"/>
    <w:rsid w:val="00967371"/>
    <w:rsid w:val="00967D36"/>
    <w:rsid w:val="0097008B"/>
    <w:rsid w:val="00970175"/>
    <w:rsid w:val="00970E3F"/>
    <w:rsid w:val="009711FF"/>
    <w:rsid w:val="0097257D"/>
    <w:rsid w:val="00972A53"/>
    <w:rsid w:val="00972E7A"/>
    <w:rsid w:val="009736E3"/>
    <w:rsid w:val="009739C1"/>
    <w:rsid w:val="00973BC2"/>
    <w:rsid w:val="00973E12"/>
    <w:rsid w:val="009743E4"/>
    <w:rsid w:val="0097498D"/>
    <w:rsid w:val="00974ECD"/>
    <w:rsid w:val="00975583"/>
    <w:rsid w:val="00975A05"/>
    <w:rsid w:val="00976149"/>
    <w:rsid w:val="009766D6"/>
    <w:rsid w:val="00976DCF"/>
    <w:rsid w:val="00976E05"/>
    <w:rsid w:val="0097734A"/>
    <w:rsid w:val="0097741A"/>
    <w:rsid w:val="00977436"/>
    <w:rsid w:val="00977468"/>
    <w:rsid w:val="00977674"/>
    <w:rsid w:val="00977A4B"/>
    <w:rsid w:val="00980719"/>
    <w:rsid w:val="009807D5"/>
    <w:rsid w:val="009808B4"/>
    <w:rsid w:val="00980CC7"/>
    <w:rsid w:val="00981068"/>
    <w:rsid w:val="0098113C"/>
    <w:rsid w:val="00981920"/>
    <w:rsid w:val="00981ABF"/>
    <w:rsid w:val="00981D9E"/>
    <w:rsid w:val="00982338"/>
    <w:rsid w:val="00982402"/>
    <w:rsid w:val="00982488"/>
    <w:rsid w:val="009825B5"/>
    <w:rsid w:val="00982DC9"/>
    <w:rsid w:val="00983262"/>
    <w:rsid w:val="009836B6"/>
    <w:rsid w:val="00984457"/>
    <w:rsid w:val="00984D0A"/>
    <w:rsid w:val="00985128"/>
    <w:rsid w:val="0098522D"/>
    <w:rsid w:val="00985495"/>
    <w:rsid w:val="009854A7"/>
    <w:rsid w:val="00986444"/>
    <w:rsid w:val="00986516"/>
    <w:rsid w:val="00986796"/>
    <w:rsid w:val="00986B5B"/>
    <w:rsid w:val="00986D65"/>
    <w:rsid w:val="009870DF"/>
    <w:rsid w:val="00987495"/>
    <w:rsid w:val="009878AD"/>
    <w:rsid w:val="00987A3B"/>
    <w:rsid w:val="00987FF9"/>
    <w:rsid w:val="0099029D"/>
    <w:rsid w:val="00990473"/>
    <w:rsid w:val="00990505"/>
    <w:rsid w:val="00990A24"/>
    <w:rsid w:val="00990C34"/>
    <w:rsid w:val="0099150A"/>
    <w:rsid w:val="00991814"/>
    <w:rsid w:val="009926D3"/>
    <w:rsid w:val="00992E15"/>
    <w:rsid w:val="0099326E"/>
    <w:rsid w:val="009937CC"/>
    <w:rsid w:val="00993A1D"/>
    <w:rsid w:val="00993AAA"/>
    <w:rsid w:val="009943B0"/>
    <w:rsid w:val="00994657"/>
    <w:rsid w:val="00994747"/>
    <w:rsid w:val="00994FB2"/>
    <w:rsid w:val="009954B4"/>
    <w:rsid w:val="009956DB"/>
    <w:rsid w:val="00995B10"/>
    <w:rsid w:val="00995BE6"/>
    <w:rsid w:val="00995EF5"/>
    <w:rsid w:val="00996AA7"/>
    <w:rsid w:val="00996BBA"/>
    <w:rsid w:val="00996EC0"/>
    <w:rsid w:val="0099736C"/>
    <w:rsid w:val="009977B2"/>
    <w:rsid w:val="00997838"/>
    <w:rsid w:val="00997C60"/>
    <w:rsid w:val="00997D17"/>
    <w:rsid w:val="00997DB8"/>
    <w:rsid w:val="009A1229"/>
    <w:rsid w:val="009A1384"/>
    <w:rsid w:val="009A1759"/>
    <w:rsid w:val="009A17F0"/>
    <w:rsid w:val="009A1CAA"/>
    <w:rsid w:val="009A1DF5"/>
    <w:rsid w:val="009A20F8"/>
    <w:rsid w:val="009A243E"/>
    <w:rsid w:val="009A2856"/>
    <w:rsid w:val="009A2B57"/>
    <w:rsid w:val="009A2D71"/>
    <w:rsid w:val="009A36FC"/>
    <w:rsid w:val="009A517C"/>
    <w:rsid w:val="009A51E7"/>
    <w:rsid w:val="009A5662"/>
    <w:rsid w:val="009A5F0C"/>
    <w:rsid w:val="009A64C3"/>
    <w:rsid w:val="009A65D0"/>
    <w:rsid w:val="009A65EB"/>
    <w:rsid w:val="009A68A6"/>
    <w:rsid w:val="009A6D61"/>
    <w:rsid w:val="009A6DA4"/>
    <w:rsid w:val="009A6E68"/>
    <w:rsid w:val="009A6E7E"/>
    <w:rsid w:val="009A70E2"/>
    <w:rsid w:val="009A777F"/>
    <w:rsid w:val="009A781F"/>
    <w:rsid w:val="009A79B4"/>
    <w:rsid w:val="009B015A"/>
    <w:rsid w:val="009B040B"/>
    <w:rsid w:val="009B0BBA"/>
    <w:rsid w:val="009B0C20"/>
    <w:rsid w:val="009B0C91"/>
    <w:rsid w:val="009B0E2B"/>
    <w:rsid w:val="009B1C29"/>
    <w:rsid w:val="009B1D68"/>
    <w:rsid w:val="009B2697"/>
    <w:rsid w:val="009B272F"/>
    <w:rsid w:val="009B2855"/>
    <w:rsid w:val="009B2DD5"/>
    <w:rsid w:val="009B2FB8"/>
    <w:rsid w:val="009B303F"/>
    <w:rsid w:val="009B3250"/>
    <w:rsid w:val="009B32FA"/>
    <w:rsid w:val="009B35C3"/>
    <w:rsid w:val="009B3855"/>
    <w:rsid w:val="009B39A8"/>
    <w:rsid w:val="009B3BC6"/>
    <w:rsid w:val="009B464B"/>
    <w:rsid w:val="009B47A1"/>
    <w:rsid w:val="009B4CEE"/>
    <w:rsid w:val="009B4E94"/>
    <w:rsid w:val="009B5436"/>
    <w:rsid w:val="009B59CB"/>
    <w:rsid w:val="009B6024"/>
    <w:rsid w:val="009B6370"/>
    <w:rsid w:val="009B6433"/>
    <w:rsid w:val="009B64FE"/>
    <w:rsid w:val="009B73B8"/>
    <w:rsid w:val="009B7588"/>
    <w:rsid w:val="009B7A20"/>
    <w:rsid w:val="009B7CED"/>
    <w:rsid w:val="009B7ED8"/>
    <w:rsid w:val="009C005E"/>
    <w:rsid w:val="009C0194"/>
    <w:rsid w:val="009C04A8"/>
    <w:rsid w:val="009C081C"/>
    <w:rsid w:val="009C0880"/>
    <w:rsid w:val="009C0D8A"/>
    <w:rsid w:val="009C11E0"/>
    <w:rsid w:val="009C141F"/>
    <w:rsid w:val="009C197C"/>
    <w:rsid w:val="009C1D8D"/>
    <w:rsid w:val="009C2234"/>
    <w:rsid w:val="009C285E"/>
    <w:rsid w:val="009C2A9F"/>
    <w:rsid w:val="009C2F27"/>
    <w:rsid w:val="009C3038"/>
    <w:rsid w:val="009C31CF"/>
    <w:rsid w:val="009C3608"/>
    <w:rsid w:val="009C3A9D"/>
    <w:rsid w:val="009C3E7D"/>
    <w:rsid w:val="009C409B"/>
    <w:rsid w:val="009C4377"/>
    <w:rsid w:val="009C46A2"/>
    <w:rsid w:val="009C4926"/>
    <w:rsid w:val="009C4DC3"/>
    <w:rsid w:val="009C5126"/>
    <w:rsid w:val="009C516D"/>
    <w:rsid w:val="009C54C3"/>
    <w:rsid w:val="009C55A9"/>
    <w:rsid w:val="009C5FC6"/>
    <w:rsid w:val="009C63B0"/>
    <w:rsid w:val="009C687D"/>
    <w:rsid w:val="009C68D9"/>
    <w:rsid w:val="009C6908"/>
    <w:rsid w:val="009C6CF6"/>
    <w:rsid w:val="009C73D6"/>
    <w:rsid w:val="009C76BE"/>
    <w:rsid w:val="009C774B"/>
    <w:rsid w:val="009D03AE"/>
    <w:rsid w:val="009D074D"/>
    <w:rsid w:val="009D11EE"/>
    <w:rsid w:val="009D1646"/>
    <w:rsid w:val="009D1862"/>
    <w:rsid w:val="009D1943"/>
    <w:rsid w:val="009D1C1D"/>
    <w:rsid w:val="009D2069"/>
    <w:rsid w:val="009D2311"/>
    <w:rsid w:val="009D24EF"/>
    <w:rsid w:val="009D2980"/>
    <w:rsid w:val="009D2D5C"/>
    <w:rsid w:val="009D373F"/>
    <w:rsid w:val="009D3B48"/>
    <w:rsid w:val="009D3E1C"/>
    <w:rsid w:val="009D40D2"/>
    <w:rsid w:val="009D4406"/>
    <w:rsid w:val="009D4A3A"/>
    <w:rsid w:val="009D5B97"/>
    <w:rsid w:val="009D5C7D"/>
    <w:rsid w:val="009D6026"/>
    <w:rsid w:val="009D6141"/>
    <w:rsid w:val="009D632F"/>
    <w:rsid w:val="009D63C7"/>
    <w:rsid w:val="009D66B3"/>
    <w:rsid w:val="009D6B20"/>
    <w:rsid w:val="009D6E66"/>
    <w:rsid w:val="009D7A8B"/>
    <w:rsid w:val="009D7C2E"/>
    <w:rsid w:val="009D7FD3"/>
    <w:rsid w:val="009E05A9"/>
    <w:rsid w:val="009E08DE"/>
    <w:rsid w:val="009E1434"/>
    <w:rsid w:val="009E18E3"/>
    <w:rsid w:val="009E1A2E"/>
    <w:rsid w:val="009E1B6B"/>
    <w:rsid w:val="009E1E05"/>
    <w:rsid w:val="009E2681"/>
    <w:rsid w:val="009E26BC"/>
    <w:rsid w:val="009E336F"/>
    <w:rsid w:val="009E34C5"/>
    <w:rsid w:val="009E3A33"/>
    <w:rsid w:val="009E4349"/>
    <w:rsid w:val="009E4565"/>
    <w:rsid w:val="009E4744"/>
    <w:rsid w:val="009E4979"/>
    <w:rsid w:val="009E52A6"/>
    <w:rsid w:val="009E52B5"/>
    <w:rsid w:val="009E552A"/>
    <w:rsid w:val="009E5B50"/>
    <w:rsid w:val="009E61AE"/>
    <w:rsid w:val="009E66FB"/>
    <w:rsid w:val="009E67D2"/>
    <w:rsid w:val="009E6B25"/>
    <w:rsid w:val="009E6E7A"/>
    <w:rsid w:val="009E731A"/>
    <w:rsid w:val="009E7C2C"/>
    <w:rsid w:val="009F0BD3"/>
    <w:rsid w:val="009F0F5A"/>
    <w:rsid w:val="009F12D8"/>
    <w:rsid w:val="009F1324"/>
    <w:rsid w:val="009F158C"/>
    <w:rsid w:val="009F1742"/>
    <w:rsid w:val="009F2142"/>
    <w:rsid w:val="009F22DC"/>
    <w:rsid w:val="009F2519"/>
    <w:rsid w:val="009F25D7"/>
    <w:rsid w:val="009F2782"/>
    <w:rsid w:val="009F30FB"/>
    <w:rsid w:val="009F39D2"/>
    <w:rsid w:val="009F39E4"/>
    <w:rsid w:val="009F4014"/>
    <w:rsid w:val="009F41ED"/>
    <w:rsid w:val="009F4250"/>
    <w:rsid w:val="009F428C"/>
    <w:rsid w:val="009F44F6"/>
    <w:rsid w:val="009F4F37"/>
    <w:rsid w:val="009F519B"/>
    <w:rsid w:val="009F541A"/>
    <w:rsid w:val="009F54E7"/>
    <w:rsid w:val="009F552F"/>
    <w:rsid w:val="009F58DB"/>
    <w:rsid w:val="009F5B53"/>
    <w:rsid w:val="009F6609"/>
    <w:rsid w:val="009F6B69"/>
    <w:rsid w:val="009F6EDA"/>
    <w:rsid w:val="009F7332"/>
    <w:rsid w:val="009F753C"/>
    <w:rsid w:val="009F75B2"/>
    <w:rsid w:val="009F762C"/>
    <w:rsid w:val="009F78EC"/>
    <w:rsid w:val="009F7923"/>
    <w:rsid w:val="009F7B7D"/>
    <w:rsid w:val="009F7C8F"/>
    <w:rsid w:val="009F7D6A"/>
    <w:rsid w:val="009F7DDC"/>
    <w:rsid w:val="009F7F7A"/>
    <w:rsid w:val="00A004D2"/>
    <w:rsid w:val="00A0090F"/>
    <w:rsid w:val="00A00A9F"/>
    <w:rsid w:val="00A01732"/>
    <w:rsid w:val="00A018EF"/>
    <w:rsid w:val="00A01C5B"/>
    <w:rsid w:val="00A01FA9"/>
    <w:rsid w:val="00A01FFD"/>
    <w:rsid w:val="00A02D78"/>
    <w:rsid w:val="00A0343E"/>
    <w:rsid w:val="00A0392D"/>
    <w:rsid w:val="00A03C27"/>
    <w:rsid w:val="00A03DBA"/>
    <w:rsid w:val="00A0427A"/>
    <w:rsid w:val="00A050E2"/>
    <w:rsid w:val="00A05266"/>
    <w:rsid w:val="00A0599F"/>
    <w:rsid w:val="00A05EC7"/>
    <w:rsid w:val="00A06040"/>
    <w:rsid w:val="00A061D0"/>
    <w:rsid w:val="00A062DA"/>
    <w:rsid w:val="00A0675E"/>
    <w:rsid w:val="00A0688F"/>
    <w:rsid w:val="00A069A7"/>
    <w:rsid w:val="00A06BE6"/>
    <w:rsid w:val="00A06D63"/>
    <w:rsid w:val="00A06F26"/>
    <w:rsid w:val="00A06F3B"/>
    <w:rsid w:val="00A06FFB"/>
    <w:rsid w:val="00A073B4"/>
    <w:rsid w:val="00A07C9F"/>
    <w:rsid w:val="00A07FC9"/>
    <w:rsid w:val="00A10168"/>
    <w:rsid w:val="00A103E1"/>
    <w:rsid w:val="00A10491"/>
    <w:rsid w:val="00A1050C"/>
    <w:rsid w:val="00A10EDF"/>
    <w:rsid w:val="00A10EFF"/>
    <w:rsid w:val="00A10F74"/>
    <w:rsid w:val="00A117F7"/>
    <w:rsid w:val="00A11913"/>
    <w:rsid w:val="00A11A4E"/>
    <w:rsid w:val="00A11E75"/>
    <w:rsid w:val="00A1211B"/>
    <w:rsid w:val="00A123FC"/>
    <w:rsid w:val="00A12501"/>
    <w:rsid w:val="00A12715"/>
    <w:rsid w:val="00A12D9A"/>
    <w:rsid w:val="00A12EB5"/>
    <w:rsid w:val="00A13374"/>
    <w:rsid w:val="00A139E5"/>
    <w:rsid w:val="00A13B7B"/>
    <w:rsid w:val="00A141DC"/>
    <w:rsid w:val="00A14950"/>
    <w:rsid w:val="00A14E13"/>
    <w:rsid w:val="00A15708"/>
    <w:rsid w:val="00A15807"/>
    <w:rsid w:val="00A15876"/>
    <w:rsid w:val="00A15D5D"/>
    <w:rsid w:val="00A1633E"/>
    <w:rsid w:val="00A168C8"/>
    <w:rsid w:val="00A16CD4"/>
    <w:rsid w:val="00A171FB"/>
    <w:rsid w:val="00A17B02"/>
    <w:rsid w:val="00A17F23"/>
    <w:rsid w:val="00A20366"/>
    <w:rsid w:val="00A20577"/>
    <w:rsid w:val="00A2076B"/>
    <w:rsid w:val="00A2089B"/>
    <w:rsid w:val="00A20A6C"/>
    <w:rsid w:val="00A20DE2"/>
    <w:rsid w:val="00A2129C"/>
    <w:rsid w:val="00A2132A"/>
    <w:rsid w:val="00A21740"/>
    <w:rsid w:val="00A2180A"/>
    <w:rsid w:val="00A221D4"/>
    <w:rsid w:val="00A224C4"/>
    <w:rsid w:val="00A229C4"/>
    <w:rsid w:val="00A23401"/>
    <w:rsid w:val="00A23480"/>
    <w:rsid w:val="00A234BD"/>
    <w:rsid w:val="00A237B5"/>
    <w:rsid w:val="00A239B9"/>
    <w:rsid w:val="00A23F16"/>
    <w:rsid w:val="00A24245"/>
    <w:rsid w:val="00A24623"/>
    <w:rsid w:val="00A24A53"/>
    <w:rsid w:val="00A25000"/>
    <w:rsid w:val="00A25082"/>
    <w:rsid w:val="00A2558E"/>
    <w:rsid w:val="00A2600C"/>
    <w:rsid w:val="00A260F5"/>
    <w:rsid w:val="00A27667"/>
    <w:rsid w:val="00A278F0"/>
    <w:rsid w:val="00A27C4A"/>
    <w:rsid w:val="00A27EA1"/>
    <w:rsid w:val="00A27F50"/>
    <w:rsid w:val="00A30921"/>
    <w:rsid w:val="00A3181D"/>
    <w:rsid w:val="00A31871"/>
    <w:rsid w:val="00A31B12"/>
    <w:rsid w:val="00A31D30"/>
    <w:rsid w:val="00A31D5C"/>
    <w:rsid w:val="00A31F4D"/>
    <w:rsid w:val="00A3227E"/>
    <w:rsid w:val="00A323D4"/>
    <w:rsid w:val="00A32660"/>
    <w:rsid w:val="00A326F8"/>
    <w:rsid w:val="00A32715"/>
    <w:rsid w:val="00A32B2D"/>
    <w:rsid w:val="00A32F3F"/>
    <w:rsid w:val="00A33FB0"/>
    <w:rsid w:val="00A34037"/>
    <w:rsid w:val="00A344D2"/>
    <w:rsid w:val="00A34E4C"/>
    <w:rsid w:val="00A35112"/>
    <w:rsid w:val="00A35322"/>
    <w:rsid w:val="00A3564B"/>
    <w:rsid w:val="00A35C0B"/>
    <w:rsid w:val="00A3613B"/>
    <w:rsid w:val="00A3643B"/>
    <w:rsid w:val="00A3672D"/>
    <w:rsid w:val="00A3734C"/>
    <w:rsid w:val="00A37385"/>
    <w:rsid w:val="00A37514"/>
    <w:rsid w:val="00A3796E"/>
    <w:rsid w:val="00A37B5E"/>
    <w:rsid w:val="00A37CE7"/>
    <w:rsid w:val="00A37FDD"/>
    <w:rsid w:val="00A4001A"/>
    <w:rsid w:val="00A403CA"/>
    <w:rsid w:val="00A4092A"/>
    <w:rsid w:val="00A40E16"/>
    <w:rsid w:val="00A40EAF"/>
    <w:rsid w:val="00A40F5C"/>
    <w:rsid w:val="00A40F9B"/>
    <w:rsid w:val="00A412A2"/>
    <w:rsid w:val="00A414FC"/>
    <w:rsid w:val="00A41861"/>
    <w:rsid w:val="00A41D80"/>
    <w:rsid w:val="00A41E2D"/>
    <w:rsid w:val="00A41F2F"/>
    <w:rsid w:val="00A42377"/>
    <w:rsid w:val="00A42648"/>
    <w:rsid w:val="00A42866"/>
    <w:rsid w:val="00A431DC"/>
    <w:rsid w:val="00A43543"/>
    <w:rsid w:val="00A43B1F"/>
    <w:rsid w:val="00A43F9B"/>
    <w:rsid w:val="00A440D3"/>
    <w:rsid w:val="00A442A7"/>
    <w:rsid w:val="00A446B8"/>
    <w:rsid w:val="00A44963"/>
    <w:rsid w:val="00A453F2"/>
    <w:rsid w:val="00A4547C"/>
    <w:rsid w:val="00A456F6"/>
    <w:rsid w:val="00A4586B"/>
    <w:rsid w:val="00A45BA8"/>
    <w:rsid w:val="00A46B48"/>
    <w:rsid w:val="00A475AE"/>
    <w:rsid w:val="00A479F1"/>
    <w:rsid w:val="00A50069"/>
    <w:rsid w:val="00A51018"/>
    <w:rsid w:val="00A51198"/>
    <w:rsid w:val="00A520F7"/>
    <w:rsid w:val="00A5236F"/>
    <w:rsid w:val="00A5246E"/>
    <w:rsid w:val="00A52689"/>
    <w:rsid w:val="00A527B5"/>
    <w:rsid w:val="00A53125"/>
    <w:rsid w:val="00A53421"/>
    <w:rsid w:val="00A53909"/>
    <w:rsid w:val="00A53E05"/>
    <w:rsid w:val="00A54731"/>
    <w:rsid w:val="00A549F9"/>
    <w:rsid w:val="00A54BD9"/>
    <w:rsid w:val="00A54E2D"/>
    <w:rsid w:val="00A555DC"/>
    <w:rsid w:val="00A5648B"/>
    <w:rsid w:val="00A564E3"/>
    <w:rsid w:val="00A565D9"/>
    <w:rsid w:val="00A56857"/>
    <w:rsid w:val="00A56872"/>
    <w:rsid w:val="00A56A75"/>
    <w:rsid w:val="00A5716C"/>
    <w:rsid w:val="00A57396"/>
    <w:rsid w:val="00A5751E"/>
    <w:rsid w:val="00A57565"/>
    <w:rsid w:val="00A60691"/>
    <w:rsid w:val="00A609FF"/>
    <w:rsid w:val="00A60C2A"/>
    <w:rsid w:val="00A60DFE"/>
    <w:rsid w:val="00A60E14"/>
    <w:rsid w:val="00A61435"/>
    <w:rsid w:val="00A61727"/>
    <w:rsid w:val="00A617CA"/>
    <w:rsid w:val="00A6191A"/>
    <w:rsid w:val="00A61B44"/>
    <w:rsid w:val="00A61E25"/>
    <w:rsid w:val="00A62677"/>
    <w:rsid w:val="00A62A8B"/>
    <w:rsid w:val="00A62BFD"/>
    <w:rsid w:val="00A62C7A"/>
    <w:rsid w:val="00A62CDA"/>
    <w:rsid w:val="00A633EC"/>
    <w:rsid w:val="00A63942"/>
    <w:rsid w:val="00A63C14"/>
    <w:rsid w:val="00A63C31"/>
    <w:rsid w:val="00A645C2"/>
    <w:rsid w:val="00A6462D"/>
    <w:rsid w:val="00A646FE"/>
    <w:rsid w:val="00A64E4A"/>
    <w:rsid w:val="00A64FCA"/>
    <w:rsid w:val="00A6554D"/>
    <w:rsid w:val="00A6556F"/>
    <w:rsid w:val="00A65605"/>
    <w:rsid w:val="00A65735"/>
    <w:rsid w:val="00A65BAD"/>
    <w:rsid w:val="00A65BE8"/>
    <w:rsid w:val="00A65D26"/>
    <w:rsid w:val="00A66487"/>
    <w:rsid w:val="00A67179"/>
    <w:rsid w:val="00A673A6"/>
    <w:rsid w:val="00A67A4F"/>
    <w:rsid w:val="00A67FB0"/>
    <w:rsid w:val="00A7044A"/>
    <w:rsid w:val="00A706B5"/>
    <w:rsid w:val="00A70B23"/>
    <w:rsid w:val="00A71BDE"/>
    <w:rsid w:val="00A729D6"/>
    <w:rsid w:val="00A7313A"/>
    <w:rsid w:val="00A731B8"/>
    <w:rsid w:val="00A73518"/>
    <w:rsid w:val="00A73876"/>
    <w:rsid w:val="00A7396A"/>
    <w:rsid w:val="00A73972"/>
    <w:rsid w:val="00A73C46"/>
    <w:rsid w:val="00A73FFE"/>
    <w:rsid w:val="00A743E3"/>
    <w:rsid w:val="00A747CC"/>
    <w:rsid w:val="00A749DE"/>
    <w:rsid w:val="00A74CC2"/>
    <w:rsid w:val="00A75369"/>
    <w:rsid w:val="00A75604"/>
    <w:rsid w:val="00A756C8"/>
    <w:rsid w:val="00A75713"/>
    <w:rsid w:val="00A7587C"/>
    <w:rsid w:val="00A75B8D"/>
    <w:rsid w:val="00A75D6E"/>
    <w:rsid w:val="00A75DC4"/>
    <w:rsid w:val="00A761B3"/>
    <w:rsid w:val="00A76ACE"/>
    <w:rsid w:val="00A76DA7"/>
    <w:rsid w:val="00A7779C"/>
    <w:rsid w:val="00A778C9"/>
    <w:rsid w:val="00A779BE"/>
    <w:rsid w:val="00A77DF5"/>
    <w:rsid w:val="00A80072"/>
    <w:rsid w:val="00A8069F"/>
    <w:rsid w:val="00A80CEA"/>
    <w:rsid w:val="00A80CF0"/>
    <w:rsid w:val="00A80F4D"/>
    <w:rsid w:val="00A812F5"/>
    <w:rsid w:val="00A81735"/>
    <w:rsid w:val="00A81DA8"/>
    <w:rsid w:val="00A820EA"/>
    <w:rsid w:val="00A8250E"/>
    <w:rsid w:val="00A8282E"/>
    <w:rsid w:val="00A82E01"/>
    <w:rsid w:val="00A82E2B"/>
    <w:rsid w:val="00A83080"/>
    <w:rsid w:val="00A836E5"/>
    <w:rsid w:val="00A838E0"/>
    <w:rsid w:val="00A83C48"/>
    <w:rsid w:val="00A83CC6"/>
    <w:rsid w:val="00A8403A"/>
    <w:rsid w:val="00A840DE"/>
    <w:rsid w:val="00A84333"/>
    <w:rsid w:val="00A8447E"/>
    <w:rsid w:val="00A845F9"/>
    <w:rsid w:val="00A84658"/>
    <w:rsid w:val="00A84697"/>
    <w:rsid w:val="00A8478E"/>
    <w:rsid w:val="00A85321"/>
    <w:rsid w:val="00A85920"/>
    <w:rsid w:val="00A85DC2"/>
    <w:rsid w:val="00A85FD2"/>
    <w:rsid w:val="00A861D5"/>
    <w:rsid w:val="00A863A8"/>
    <w:rsid w:val="00A863F5"/>
    <w:rsid w:val="00A8649B"/>
    <w:rsid w:val="00A8670A"/>
    <w:rsid w:val="00A8674C"/>
    <w:rsid w:val="00A868D0"/>
    <w:rsid w:val="00A876BA"/>
    <w:rsid w:val="00A87746"/>
    <w:rsid w:val="00A877F3"/>
    <w:rsid w:val="00A87D27"/>
    <w:rsid w:val="00A87E8A"/>
    <w:rsid w:val="00A900C9"/>
    <w:rsid w:val="00A900DD"/>
    <w:rsid w:val="00A90140"/>
    <w:rsid w:val="00A90309"/>
    <w:rsid w:val="00A90312"/>
    <w:rsid w:val="00A90878"/>
    <w:rsid w:val="00A90D69"/>
    <w:rsid w:val="00A90DD3"/>
    <w:rsid w:val="00A91282"/>
    <w:rsid w:val="00A9128C"/>
    <w:rsid w:val="00A913C5"/>
    <w:rsid w:val="00A9144E"/>
    <w:rsid w:val="00A91DDC"/>
    <w:rsid w:val="00A921E5"/>
    <w:rsid w:val="00A92235"/>
    <w:rsid w:val="00A92289"/>
    <w:rsid w:val="00A92B96"/>
    <w:rsid w:val="00A92F99"/>
    <w:rsid w:val="00A94010"/>
    <w:rsid w:val="00A940BF"/>
    <w:rsid w:val="00A9423A"/>
    <w:rsid w:val="00A948EC"/>
    <w:rsid w:val="00A952BD"/>
    <w:rsid w:val="00A95AF9"/>
    <w:rsid w:val="00A95DAB"/>
    <w:rsid w:val="00A96114"/>
    <w:rsid w:val="00A961AE"/>
    <w:rsid w:val="00A965B8"/>
    <w:rsid w:val="00A96E4E"/>
    <w:rsid w:val="00A97B57"/>
    <w:rsid w:val="00A97C3F"/>
    <w:rsid w:val="00AA003A"/>
    <w:rsid w:val="00AA027F"/>
    <w:rsid w:val="00AA040C"/>
    <w:rsid w:val="00AA0A32"/>
    <w:rsid w:val="00AA0D34"/>
    <w:rsid w:val="00AA10BE"/>
    <w:rsid w:val="00AA124E"/>
    <w:rsid w:val="00AA16F8"/>
    <w:rsid w:val="00AA2387"/>
    <w:rsid w:val="00AA29ED"/>
    <w:rsid w:val="00AA2A89"/>
    <w:rsid w:val="00AA2FB5"/>
    <w:rsid w:val="00AA317D"/>
    <w:rsid w:val="00AA3195"/>
    <w:rsid w:val="00AA3932"/>
    <w:rsid w:val="00AA3AAE"/>
    <w:rsid w:val="00AA4752"/>
    <w:rsid w:val="00AA4D0F"/>
    <w:rsid w:val="00AA4E1B"/>
    <w:rsid w:val="00AA53A4"/>
    <w:rsid w:val="00AA5732"/>
    <w:rsid w:val="00AA5C36"/>
    <w:rsid w:val="00AA5DE5"/>
    <w:rsid w:val="00AA5EDE"/>
    <w:rsid w:val="00AA6396"/>
    <w:rsid w:val="00AA66C7"/>
    <w:rsid w:val="00AA67E7"/>
    <w:rsid w:val="00AA6DC1"/>
    <w:rsid w:val="00AA7478"/>
    <w:rsid w:val="00AA770A"/>
    <w:rsid w:val="00AB01B4"/>
    <w:rsid w:val="00AB0478"/>
    <w:rsid w:val="00AB0859"/>
    <w:rsid w:val="00AB08E1"/>
    <w:rsid w:val="00AB0C59"/>
    <w:rsid w:val="00AB1053"/>
    <w:rsid w:val="00AB1C7A"/>
    <w:rsid w:val="00AB260D"/>
    <w:rsid w:val="00AB2D62"/>
    <w:rsid w:val="00AB37CB"/>
    <w:rsid w:val="00AB45A1"/>
    <w:rsid w:val="00AB46AD"/>
    <w:rsid w:val="00AB48EF"/>
    <w:rsid w:val="00AB4DC6"/>
    <w:rsid w:val="00AB763C"/>
    <w:rsid w:val="00AB7BA1"/>
    <w:rsid w:val="00AB7BF8"/>
    <w:rsid w:val="00AB7FB6"/>
    <w:rsid w:val="00AC0223"/>
    <w:rsid w:val="00AC0823"/>
    <w:rsid w:val="00AC093C"/>
    <w:rsid w:val="00AC0FA6"/>
    <w:rsid w:val="00AC0FE5"/>
    <w:rsid w:val="00AC11FD"/>
    <w:rsid w:val="00AC180B"/>
    <w:rsid w:val="00AC2139"/>
    <w:rsid w:val="00AC2AFD"/>
    <w:rsid w:val="00AC2B19"/>
    <w:rsid w:val="00AC2E6E"/>
    <w:rsid w:val="00AC3636"/>
    <w:rsid w:val="00AC36B2"/>
    <w:rsid w:val="00AC386F"/>
    <w:rsid w:val="00AC3A50"/>
    <w:rsid w:val="00AC3A8A"/>
    <w:rsid w:val="00AC3F2E"/>
    <w:rsid w:val="00AC4191"/>
    <w:rsid w:val="00AC439A"/>
    <w:rsid w:val="00AC466B"/>
    <w:rsid w:val="00AC4AFF"/>
    <w:rsid w:val="00AC4B71"/>
    <w:rsid w:val="00AC4C04"/>
    <w:rsid w:val="00AC4D82"/>
    <w:rsid w:val="00AC5364"/>
    <w:rsid w:val="00AC576A"/>
    <w:rsid w:val="00AC5B9A"/>
    <w:rsid w:val="00AC5DE7"/>
    <w:rsid w:val="00AC6197"/>
    <w:rsid w:val="00AC6424"/>
    <w:rsid w:val="00AC6880"/>
    <w:rsid w:val="00AC6CD5"/>
    <w:rsid w:val="00AC76D3"/>
    <w:rsid w:val="00AC7E54"/>
    <w:rsid w:val="00AD0167"/>
    <w:rsid w:val="00AD027F"/>
    <w:rsid w:val="00AD0624"/>
    <w:rsid w:val="00AD0998"/>
    <w:rsid w:val="00AD09CF"/>
    <w:rsid w:val="00AD0BFF"/>
    <w:rsid w:val="00AD0E81"/>
    <w:rsid w:val="00AD1121"/>
    <w:rsid w:val="00AD1180"/>
    <w:rsid w:val="00AD1C8E"/>
    <w:rsid w:val="00AD1EFD"/>
    <w:rsid w:val="00AD209F"/>
    <w:rsid w:val="00AD2275"/>
    <w:rsid w:val="00AD22BF"/>
    <w:rsid w:val="00AD25C0"/>
    <w:rsid w:val="00AD2655"/>
    <w:rsid w:val="00AD28D5"/>
    <w:rsid w:val="00AD28FA"/>
    <w:rsid w:val="00AD2A51"/>
    <w:rsid w:val="00AD2D85"/>
    <w:rsid w:val="00AD31B3"/>
    <w:rsid w:val="00AD3645"/>
    <w:rsid w:val="00AD3B85"/>
    <w:rsid w:val="00AD3F7F"/>
    <w:rsid w:val="00AD42DC"/>
    <w:rsid w:val="00AD5B06"/>
    <w:rsid w:val="00AD615C"/>
    <w:rsid w:val="00AD641D"/>
    <w:rsid w:val="00AD65C9"/>
    <w:rsid w:val="00AD6908"/>
    <w:rsid w:val="00AD6E15"/>
    <w:rsid w:val="00AD6E2D"/>
    <w:rsid w:val="00AD6EFC"/>
    <w:rsid w:val="00AD75C9"/>
    <w:rsid w:val="00AD7B56"/>
    <w:rsid w:val="00AD7CD7"/>
    <w:rsid w:val="00AE08D8"/>
    <w:rsid w:val="00AE09D6"/>
    <w:rsid w:val="00AE14BE"/>
    <w:rsid w:val="00AE1B3E"/>
    <w:rsid w:val="00AE2AC4"/>
    <w:rsid w:val="00AE2C74"/>
    <w:rsid w:val="00AE2D57"/>
    <w:rsid w:val="00AE3401"/>
    <w:rsid w:val="00AE392F"/>
    <w:rsid w:val="00AE423A"/>
    <w:rsid w:val="00AE4299"/>
    <w:rsid w:val="00AE4B65"/>
    <w:rsid w:val="00AE5097"/>
    <w:rsid w:val="00AE5551"/>
    <w:rsid w:val="00AE574E"/>
    <w:rsid w:val="00AE606D"/>
    <w:rsid w:val="00AE751C"/>
    <w:rsid w:val="00AE7D29"/>
    <w:rsid w:val="00AE7DF9"/>
    <w:rsid w:val="00AF02F4"/>
    <w:rsid w:val="00AF06CD"/>
    <w:rsid w:val="00AF0B05"/>
    <w:rsid w:val="00AF0F4F"/>
    <w:rsid w:val="00AF139F"/>
    <w:rsid w:val="00AF1BC4"/>
    <w:rsid w:val="00AF1C47"/>
    <w:rsid w:val="00AF1FE5"/>
    <w:rsid w:val="00AF23E4"/>
    <w:rsid w:val="00AF25A0"/>
    <w:rsid w:val="00AF2639"/>
    <w:rsid w:val="00AF276F"/>
    <w:rsid w:val="00AF2B98"/>
    <w:rsid w:val="00AF2EB0"/>
    <w:rsid w:val="00AF301E"/>
    <w:rsid w:val="00AF3D38"/>
    <w:rsid w:val="00AF3F71"/>
    <w:rsid w:val="00AF4259"/>
    <w:rsid w:val="00AF47FD"/>
    <w:rsid w:val="00AF48F4"/>
    <w:rsid w:val="00AF4E77"/>
    <w:rsid w:val="00AF4F17"/>
    <w:rsid w:val="00AF4F7B"/>
    <w:rsid w:val="00AF51A0"/>
    <w:rsid w:val="00AF5880"/>
    <w:rsid w:val="00AF58FB"/>
    <w:rsid w:val="00AF67A1"/>
    <w:rsid w:val="00AF69AB"/>
    <w:rsid w:val="00AF6DB0"/>
    <w:rsid w:val="00AF731A"/>
    <w:rsid w:val="00AF7502"/>
    <w:rsid w:val="00AF7688"/>
    <w:rsid w:val="00AF7ABB"/>
    <w:rsid w:val="00AF7C3C"/>
    <w:rsid w:val="00AF7FEC"/>
    <w:rsid w:val="00B001B9"/>
    <w:rsid w:val="00B00C71"/>
    <w:rsid w:val="00B00EF0"/>
    <w:rsid w:val="00B012BD"/>
    <w:rsid w:val="00B015C0"/>
    <w:rsid w:val="00B01EC3"/>
    <w:rsid w:val="00B01F44"/>
    <w:rsid w:val="00B02251"/>
    <w:rsid w:val="00B027E4"/>
    <w:rsid w:val="00B0315C"/>
    <w:rsid w:val="00B03C5A"/>
    <w:rsid w:val="00B03E2B"/>
    <w:rsid w:val="00B041F7"/>
    <w:rsid w:val="00B047D5"/>
    <w:rsid w:val="00B0494D"/>
    <w:rsid w:val="00B04D36"/>
    <w:rsid w:val="00B04D49"/>
    <w:rsid w:val="00B050CE"/>
    <w:rsid w:val="00B05211"/>
    <w:rsid w:val="00B053B6"/>
    <w:rsid w:val="00B05D56"/>
    <w:rsid w:val="00B05E8F"/>
    <w:rsid w:val="00B05FA1"/>
    <w:rsid w:val="00B063E7"/>
    <w:rsid w:val="00B06717"/>
    <w:rsid w:val="00B06A45"/>
    <w:rsid w:val="00B06F3A"/>
    <w:rsid w:val="00B072F8"/>
    <w:rsid w:val="00B07360"/>
    <w:rsid w:val="00B074FD"/>
    <w:rsid w:val="00B07DD2"/>
    <w:rsid w:val="00B07F25"/>
    <w:rsid w:val="00B1054D"/>
    <w:rsid w:val="00B10670"/>
    <w:rsid w:val="00B108A6"/>
    <w:rsid w:val="00B108D0"/>
    <w:rsid w:val="00B109A8"/>
    <w:rsid w:val="00B10A75"/>
    <w:rsid w:val="00B10E4B"/>
    <w:rsid w:val="00B1129B"/>
    <w:rsid w:val="00B11731"/>
    <w:rsid w:val="00B11972"/>
    <w:rsid w:val="00B11CD8"/>
    <w:rsid w:val="00B12574"/>
    <w:rsid w:val="00B1292B"/>
    <w:rsid w:val="00B12B13"/>
    <w:rsid w:val="00B1351A"/>
    <w:rsid w:val="00B136BB"/>
    <w:rsid w:val="00B13F19"/>
    <w:rsid w:val="00B14228"/>
    <w:rsid w:val="00B1436A"/>
    <w:rsid w:val="00B146F8"/>
    <w:rsid w:val="00B14704"/>
    <w:rsid w:val="00B14DCD"/>
    <w:rsid w:val="00B156F5"/>
    <w:rsid w:val="00B158F4"/>
    <w:rsid w:val="00B15C34"/>
    <w:rsid w:val="00B15D1D"/>
    <w:rsid w:val="00B16ED5"/>
    <w:rsid w:val="00B17716"/>
    <w:rsid w:val="00B178D3"/>
    <w:rsid w:val="00B17AE1"/>
    <w:rsid w:val="00B17B07"/>
    <w:rsid w:val="00B206DE"/>
    <w:rsid w:val="00B2085C"/>
    <w:rsid w:val="00B212EA"/>
    <w:rsid w:val="00B21A17"/>
    <w:rsid w:val="00B21FA8"/>
    <w:rsid w:val="00B21FB5"/>
    <w:rsid w:val="00B22955"/>
    <w:rsid w:val="00B22BBA"/>
    <w:rsid w:val="00B22C6E"/>
    <w:rsid w:val="00B22D8F"/>
    <w:rsid w:val="00B22D9D"/>
    <w:rsid w:val="00B22F35"/>
    <w:rsid w:val="00B23070"/>
    <w:rsid w:val="00B238C7"/>
    <w:rsid w:val="00B23A58"/>
    <w:rsid w:val="00B241C0"/>
    <w:rsid w:val="00B243C0"/>
    <w:rsid w:val="00B24437"/>
    <w:rsid w:val="00B2450B"/>
    <w:rsid w:val="00B245DB"/>
    <w:rsid w:val="00B2479F"/>
    <w:rsid w:val="00B250DD"/>
    <w:rsid w:val="00B25879"/>
    <w:rsid w:val="00B25A89"/>
    <w:rsid w:val="00B26D9A"/>
    <w:rsid w:val="00B26FB1"/>
    <w:rsid w:val="00B27615"/>
    <w:rsid w:val="00B27AC4"/>
    <w:rsid w:val="00B304C3"/>
    <w:rsid w:val="00B30504"/>
    <w:rsid w:val="00B3085A"/>
    <w:rsid w:val="00B30870"/>
    <w:rsid w:val="00B30C04"/>
    <w:rsid w:val="00B30E73"/>
    <w:rsid w:val="00B30FA2"/>
    <w:rsid w:val="00B311D4"/>
    <w:rsid w:val="00B31423"/>
    <w:rsid w:val="00B31825"/>
    <w:rsid w:val="00B31E60"/>
    <w:rsid w:val="00B32094"/>
    <w:rsid w:val="00B32188"/>
    <w:rsid w:val="00B3232C"/>
    <w:rsid w:val="00B324C8"/>
    <w:rsid w:val="00B32710"/>
    <w:rsid w:val="00B32A50"/>
    <w:rsid w:val="00B32FBD"/>
    <w:rsid w:val="00B33037"/>
    <w:rsid w:val="00B3393C"/>
    <w:rsid w:val="00B33B68"/>
    <w:rsid w:val="00B340CE"/>
    <w:rsid w:val="00B342D5"/>
    <w:rsid w:val="00B34678"/>
    <w:rsid w:val="00B3479F"/>
    <w:rsid w:val="00B348EB"/>
    <w:rsid w:val="00B35126"/>
    <w:rsid w:val="00B3535B"/>
    <w:rsid w:val="00B3591F"/>
    <w:rsid w:val="00B35999"/>
    <w:rsid w:val="00B35C2C"/>
    <w:rsid w:val="00B35F02"/>
    <w:rsid w:val="00B369D1"/>
    <w:rsid w:val="00B36CF0"/>
    <w:rsid w:val="00B36EAE"/>
    <w:rsid w:val="00B37781"/>
    <w:rsid w:val="00B37FFC"/>
    <w:rsid w:val="00B40522"/>
    <w:rsid w:val="00B40867"/>
    <w:rsid w:val="00B40A6B"/>
    <w:rsid w:val="00B40AD7"/>
    <w:rsid w:val="00B40AFD"/>
    <w:rsid w:val="00B40FE6"/>
    <w:rsid w:val="00B41042"/>
    <w:rsid w:val="00B410D8"/>
    <w:rsid w:val="00B41858"/>
    <w:rsid w:val="00B41DB5"/>
    <w:rsid w:val="00B42839"/>
    <w:rsid w:val="00B429D7"/>
    <w:rsid w:val="00B429DB"/>
    <w:rsid w:val="00B429F9"/>
    <w:rsid w:val="00B43241"/>
    <w:rsid w:val="00B43392"/>
    <w:rsid w:val="00B43731"/>
    <w:rsid w:val="00B43F26"/>
    <w:rsid w:val="00B4432D"/>
    <w:rsid w:val="00B4459F"/>
    <w:rsid w:val="00B44810"/>
    <w:rsid w:val="00B44BDD"/>
    <w:rsid w:val="00B44FF5"/>
    <w:rsid w:val="00B45265"/>
    <w:rsid w:val="00B45730"/>
    <w:rsid w:val="00B45DAE"/>
    <w:rsid w:val="00B45EF2"/>
    <w:rsid w:val="00B45FB2"/>
    <w:rsid w:val="00B45FF0"/>
    <w:rsid w:val="00B46505"/>
    <w:rsid w:val="00B46926"/>
    <w:rsid w:val="00B46E2B"/>
    <w:rsid w:val="00B46E69"/>
    <w:rsid w:val="00B47160"/>
    <w:rsid w:val="00B473EC"/>
    <w:rsid w:val="00B479D0"/>
    <w:rsid w:val="00B47A63"/>
    <w:rsid w:val="00B5039C"/>
    <w:rsid w:val="00B503EF"/>
    <w:rsid w:val="00B50642"/>
    <w:rsid w:val="00B5072A"/>
    <w:rsid w:val="00B50B23"/>
    <w:rsid w:val="00B51020"/>
    <w:rsid w:val="00B51446"/>
    <w:rsid w:val="00B5185B"/>
    <w:rsid w:val="00B51970"/>
    <w:rsid w:val="00B526A4"/>
    <w:rsid w:val="00B52F0F"/>
    <w:rsid w:val="00B530C0"/>
    <w:rsid w:val="00B53324"/>
    <w:rsid w:val="00B5344A"/>
    <w:rsid w:val="00B537EB"/>
    <w:rsid w:val="00B5411D"/>
    <w:rsid w:val="00B54CE0"/>
    <w:rsid w:val="00B550E7"/>
    <w:rsid w:val="00B55766"/>
    <w:rsid w:val="00B55A7F"/>
    <w:rsid w:val="00B55CC5"/>
    <w:rsid w:val="00B55F15"/>
    <w:rsid w:val="00B560FA"/>
    <w:rsid w:val="00B56152"/>
    <w:rsid w:val="00B563F3"/>
    <w:rsid w:val="00B56758"/>
    <w:rsid w:val="00B56F12"/>
    <w:rsid w:val="00B56F47"/>
    <w:rsid w:val="00B574C6"/>
    <w:rsid w:val="00B57743"/>
    <w:rsid w:val="00B60242"/>
    <w:rsid w:val="00B604EA"/>
    <w:rsid w:val="00B60596"/>
    <w:rsid w:val="00B6083F"/>
    <w:rsid w:val="00B6089C"/>
    <w:rsid w:val="00B609A8"/>
    <w:rsid w:val="00B60BEE"/>
    <w:rsid w:val="00B60EE6"/>
    <w:rsid w:val="00B61068"/>
    <w:rsid w:val="00B611F6"/>
    <w:rsid w:val="00B61291"/>
    <w:rsid w:val="00B612C5"/>
    <w:rsid w:val="00B61859"/>
    <w:rsid w:val="00B61F39"/>
    <w:rsid w:val="00B62066"/>
    <w:rsid w:val="00B6220A"/>
    <w:rsid w:val="00B6263A"/>
    <w:rsid w:val="00B634AD"/>
    <w:rsid w:val="00B63569"/>
    <w:rsid w:val="00B63B3D"/>
    <w:rsid w:val="00B64A2B"/>
    <w:rsid w:val="00B64A8A"/>
    <w:rsid w:val="00B64B47"/>
    <w:rsid w:val="00B64BE4"/>
    <w:rsid w:val="00B64F6F"/>
    <w:rsid w:val="00B650CA"/>
    <w:rsid w:val="00B65F7D"/>
    <w:rsid w:val="00B66033"/>
    <w:rsid w:val="00B66427"/>
    <w:rsid w:val="00B66443"/>
    <w:rsid w:val="00B66937"/>
    <w:rsid w:val="00B66C1D"/>
    <w:rsid w:val="00B66C99"/>
    <w:rsid w:val="00B67337"/>
    <w:rsid w:val="00B67385"/>
    <w:rsid w:val="00B675BF"/>
    <w:rsid w:val="00B679D0"/>
    <w:rsid w:val="00B7000B"/>
    <w:rsid w:val="00B707FA"/>
    <w:rsid w:val="00B708A5"/>
    <w:rsid w:val="00B711AE"/>
    <w:rsid w:val="00B7138D"/>
    <w:rsid w:val="00B713A4"/>
    <w:rsid w:val="00B71738"/>
    <w:rsid w:val="00B71BC7"/>
    <w:rsid w:val="00B71F81"/>
    <w:rsid w:val="00B7208C"/>
    <w:rsid w:val="00B7209D"/>
    <w:rsid w:val="00B72902"/>
    <w:rsid w:val="00B73333"/>
    <w:rsid w:val="00B73863"/>
    <w:rsid w:val="00B73FEF"/>
    <w:rsid w:val="00B74078"/>
    <w:rsid w:val="00B75177"/>
    <w:rsid w:val="00B75504"/>
    <w:rsid w:val="00B75C94"/>
    <w:rsid w:val="00B763D0"/>
    <w:rsid w:val="00B765D8"/>
    <w:rsid w:val="00B7688E"/>
    <w:rsid w:val="00B76E5B"/>
    <w:rsid w:val="00B7741F"/>
    <w:rsid w:val="00B7780A"/>
    <w:rsid w:val="00B77A07"/>
    <w:rsid w:val="00B77B76"/>
    <w:rsid w:val="00B77C76"/>
    <w:rsid w:val="00B77F16"/>
    <w:rsid w:val="00B8099A"/>
    <w:rsid w:val="00B80FD7"/>
    <w:rsid w:val="00B81331"/>
    <w:rsid w:val="00B817BF"/>
    <w:rsid w:val="00B8180C"/>
    <w:rsid w:val="00B819C5"/>
    <w:rsid w:val="00B81D09"/>
    <w:rsid w:val="00B82334"/>
    <w:rsid w:val="00B82DC8"/>
    <w:rsid w:val="00B82DF0"/>
    <w:rsid w:val="00B8351C"/>
    <w:rsid w:val="00B8353C"/>
    <w:rsid w:val="00B83D12"/>
    <w:rsid w:val="00B83E4A"/>
    <w:rsid w:val="00B83E68"/>
    <w:rsid w:val="00B84280"/>
    <w:rsid w:val="00B847B3"/>
    <w:rsid w:val="00B848D5"/>
    <w:rsid w:val="00B849D8"/>
    <w:rsid w:val="00B85537"/>
    <w:rsid w:val="00B85682"/>
    <w:rsid w:val="00B85E18"/>
    <w:rsid w:val="00B860AF"/>
    <w:rsid w:val="00B86695"/>
    <w:rsid w:val="00B869BF"/>
    <w:rsid w:val="00B869D4"/>
    <w:rsid w:val="00B87452"/>
    <w:rsid w:val="00B87495"/>
    <w:rsid w:val="00B875BF"/>
    <w:rsid w:val="00B876C8"/>
    <w:rsid w:val="00B87A0B"/>
    <w:rsid w:val="00B87A4E"/>
    <w:rsid w:val="00B903A2"/>
    <w:rsid w:val="00B90486"/>
    <w:rsid w:val="00B918BF"/>
    <w:rsid w:val="00B918EB"/>
    <w:rsid w:val="00B92118"/>
    <w:rsid w:val="00B923FB"/>
    <w:rsid w:val="00B924B3"/>
    <w:rsid w:val="00B92626"/>
    <w:rsid w:val="00B92DF2"/>
    <w:rsid w:val="00B9338B"/>
    <w:rsid w:val="00B93390"/>
    <w:rsid w:val="00B93983"/>
    <w:rsid w:val="00B93A25"/>
    <w:rsid w:val="00B93A84"/>
    <w:rsid w:val="00B93CF9"/>
    <w:rsid w:val="00B9522F"/>
    <w:rsid w:val="00B95295"/>
    <w:rsid w:val="00B95BDE"/>
    <w:rsid w:val="00B96028"/>
    <w:rsid w:val="00B967E8"/>
    <w:rsid w:val="00B9691C"/>
    <w:rsid w:val="00B96FA1"/>
    <w:rsid w:val="00B97C9D"/>
    <w:rsid w:val="00B97CDA"/>
    <w:rsid w:val="00BA05A4"/>
    <w:rsid w:val="00BA0737"/>
    <w:rsid w:val="00BA0803"/>
    <w:rsid w:val="00BA0E87"/>
    <w:rsid w:val="00BA1C09"/>
    <w:rsid w:val="00BA1CCC"/>
    <w:rsid w:val="00BA20EF"/>
    <w:rsid w:val="00BA25CD"/>
    <w:rsid w:val="00BA276A"/>
    <w:rsid w:val="00BA2AE8"/>
    <w:rsid w:val="00BA2BE8"/>
    <w:rsid w:val="00BA2E69"/>
    <w:rsid w:val="00BA3488"/>
    <w:rsid w:val="00BA3512"/>
    <w:rsid w:val="00BA45FF"/>
    <w:rsid w:val="00BA50A7"/>
    <w:rsid w:val="00BA5837"/>
    <w:rsid w:val="00BA5A36"/>
    <w:rsid w:val="00BA5B08"/>
    <w:rsid w:val="00BA603F"/>
    <w:rsid w:val="00BA6D41"/>
    <w:rsid w:val="00BA6EFE"/>
    <w:rsid w:val="00BA6F7A"/>
    <w:rsid w:val="00BA7CDA"/>
    <w:rsid w:val="00BA7E68"/>
    <w:rsid w:val="00BB00A9"/>
    <w:rsid w:val="00BB07DB"/>
    <w:rsid w:val="00BB09A8"/>
    <w:rsid w:val="00BB105A"/>
    <w:rsid w:val="00BB11E1"/>
    <w:rsid w:val="00BB126D"/>
    <w:rsid w:val="00BB1E75"/>
    <w:rsid w:val="00BB2005"/>
    <w:rsid w:val="00BB28AC"/>
    <w:rsid w:val="00BB2F40"/>
    <w:rsid w:val="00BB2FBE"/>
    <w:rsid w:val="00BB2FCB"/>
    <w:rsid w:val="00BB2FCC"/>
    <w:rsid w:val="00BB37A2"/>
    <w:rsid w:val="00BB38FF"/>
    <w:rsid w:val="00BB391F"/>
    <w:rsid w:val="00BB393A"/>
    <w:rsid w:val="00BB3FA0"/>
    <w:rsid w:val="00BB4401"/>
    <w:rsid w:val="00BB4A08"/>
    <w:rsid w:val="00BB52BB"/>
    <w:rsid w:val="00BB5AFC"/>
    <w:rsid w:val="00BB5D40"/>
    <w:rsid w:val="00BB5D6A"/>
    <w:rsid w:val="00BB5E47"/>
    <w:rsid w:val="00BB60A5"/>
    <w:rsid w:val="00BB6C9A"/>
    <w:rsid w:val="00BB76EA"/>
    <w:rsid w:val="00BB7779"/>
    <w:rsid w:val="00BB7960"/>
    <w:rsid w:val="00BB7E38"/>
    <w:rsid w:val="00BB7E3E"/>
    <w:rsid w:val="00BB7E96"/>
    <w:rsid w:val="00BC00FB"/>
    <w:rsid w:val="00BC054D"/>
    <w:rsid w:val="00BC0C7F"/>
    <w:rsid w:val="00BC0D98"/>
    <w:rsid w:val="00BC0DF3"/>
    <w:rsid w:val="00BC1194"/>
    <w:rsid w:val="00BC17BA"/>
    <w:rsid w:val="00BC1BE9"/>
    <w:rsid w:val="00BC1DC1"/>
    <w:rsid w:val="00BC1E1C"/>
    <w:rsid w:val="00BC1F51"/>
    <w:rsid w:val="00BC232C"/>
    <w:rsid w:val="00BC24B3"/>
    <w:rsid w:val="00BC2A30"/>
    <w:rsid w:val="00BC2B86"/>
    <w:rsid w:val="00BC2D29"/>
    <w:rsid w:val="00BC32FC"/>
    <w:rsid w:val="00BC34BA"/>
    <w:rsid w:val="00BC364E"/>
    <w:rsid w:val="00BC3A6C"/>
    <w:rsid w:val="00BC3E3C"/>
    <w:rsid w:val="00BC40C3"/>
    <w:rsid w:val="00BC45E4"/>
    <w:rsid w:val="00BC47B9"/>
    <w:rsid w:val="00BC486E"/>
    <w:rsid w:val="00BC561A"/>
    <w:rsid w:val="00BC56F6"/>
    <w:rsid w:val="00BC58DA"/>
    <w:rsid w:val="00BC59A3"/>
    <w:rsid w:val="00BC5AB3"/>
    <w:rsid w:val="00BC5BFD"/>
    <w:rsid w:val="00BC62A8"/>
    <w:rsid w:val="00BC65FA"/>
    <w:rsid w:val="00BC67CD"/>
    <w:rsid w:val="00BC709B"/>
    <w:rsid w:val="00BC76EE"/>
    <w:rsid w:val="00BC7BD7"/>
    <w:rsid w:val="00BD03E4"/>
    <w:rsid w:val="00BD06CB"/>
    <w:rsid w:val="00BD0A78"/>
    <w:rsid w:val="00BD0C42"/>
    <w:rsid w:val="00BD115E"/>
    <w:rsid w:val="00BD1168"/>
    <w:rsid w:val="00BD154F"/>
    <w:rsid w:val="00BD163F"/>
    <w:rsid w:val="00BD1DED"/>
    <w:rsid w:val="00BD2097"/>
    <w:rsid w:val="00BD25F1"/>
    <w:rsid w:val="00BD2D95"/>
    <w:rsid w:val="00BD2FF5"/>
    <w:rsid w:val="00BD3557"/>
    <w:rsid w:val="00BD3778"/>
    <w:rsid w:val="00BD3A9B"/>
    <w:rsid w:val="00BD3B2F"/>
    <w:rsid w:val="00BD3B31"/>
    <w:rsid w:val="00BD3E3D"/>
    <w:rsid w:val="00BD3F4E"/>
    <w:rsid w:val="00BD4277"/>
    <w:rsid w:val="00BD4465"/>
    <w:rsid w:val="00BD48C6"/>
    <w:rsid w:val="00BD48E9"/>
    <w:rsid w:val="00BD4E46"/>
    <w:rsid w:val="00BD5163"/>
    <w:rsid w:val="00BD52BA"/>
    <w:rsid w:val="00BD53E1"/>
    <w:rsid w:val="00BD5778"/>
    <w:rsid w:val="00BD57AC"/>
    <w:rsid w:val="00BD614D"/>
    <w:rsid w:val="00BD6504"/>
    <w:rsid w:val="00BD6623"/>
    <w:rsid w:val="00BD67E7"/>
    <w:rsid w:val="00BD6BA6"/>
    <w:rsid w:val="00BD6BF9"/>
    <w:rsid w:val="00BD6CDD"/>
    <w:rsid w:val="00BD6FC4"/>
    <w:rsid w:val="00BD75AC"/>
    <w:rsid w:val="00BD767C"/>
    <w:rsid w:val="00BD785A"/>
    <w:rsid w:val="00BD7BFC"/>
    <w:rsid w:val="00BE0108"/>
    <w:rsid w:val="00BE01DE"/>
    <w:rsid w:val="00BE049B"/>
    <w:rsid w:val="00BE06D1"/>
    <w:rsid w:val="00BE06E6"/>
    <w:rsid w:val="00BE0724"/>
    <w:rsid w:val="00BE0790"/>
    <w:rsid w:val="00BE08C7"/>
    <w:rsid w:val="00BE08D4"/>
    <w:rsid w:val="00BE0F08"/>
    <w:rsid w:val="00BE0F4F"/>
    <w:rsid w:val="00BE0FE4"/>
    <w:rsid w:val="00BE16B5"/>
    <w:rsid w:val="00BE1DD0"/>
    <w:rsid w:val="00BE24C2"/>
    <w:rsid w:val="00BE2983"/>
    <w:rsid w:val="00BE2BEB"/>
    <w:rsid w:val="00BE3D4E"/>
    <w:rsid w:val="00BE3DE9"/>
    <w:rsid w:val="00BE3F0F"/>
    <w:rsid w:val="00BE4620"/>
    <w:rsid w:val="00BE4991"/>
    <w:rsid w:val="00BE4A15"/>
    <w:rsid w:val="00BE4F9F"/>
    <w:rsid w:val="00BE5509"/>
    <w:rsid w:val="00BE551D"/>
    <w:rsid w:val="00BE56D7"/>
    <w:rsid w:val="00BE5A31"/>
    <w:rsid w:val="00BE5DE4"/>
    <w:rsid w:val="00BE60C9"/>
    <w:rsid w:val="00BE65DD"/>
    <w:rsid w:val="00BE6D7C"/>
    <w:rsid w:val="00BE7607"/>
    <w:rsid w:val="00BF0986"/>
    <w:rsid w:val="00BF11F0"/>
    <w:rsid w:val="00BF15BD"/>
    <w:rsid w:val="00BF1F72"/>
    <w:rsid w:val="00BF23A2"/>
    <w:rsid w:val="00BF25F0"/>
    <w:rsid w:val="00BF2F00"/>
    <w:rsid w:val="00BF3212"/>
    <w:rsid w:val="00BF346A"/>
    <w:rsid w:val="00BF3AEF"/>
    <w:rsid w:val="00BF4443"/>
    <w:rsid w:val="00BF4CA6"/>
    <w:rsid w:val="00BF5222"/>
    <w:rsid w:val="00BF52E2"/>
    <w:rsid w:val="00BF53D6"/>
    <w:rsid w:val="00BF5B92"/>
    <w:rsid w:val="00BF5B96"/>
    <w:rsid w:val="00BF5E52"/>
    <w:rsid w:val="00BF5EFA"/>
    <w:rsid w:val="00BF63A7"/>
    <w:rsid w:val="00BF6879"/>
    <w:rsid w:val="00BF6DC6"/>
    <w:rsid w:val="00BF72FA"/>
    <w:rsid w:val="00BF77AB"/>
    <w:rsid w:val="00C00950"/>
    <w:rsid w:val="00C00EB3"/>
    <w:rsid w:val="00C016C6"/>
    <w:rsid w:val="00C01906"/>
    <w:rsid w:val="00C022EC"/>
    <w:rsid w:val="00C025D1"/>
    <w:rsid w:val="00C0270A"/>
    <w:rsid w:val="00C02763"/>
    <w:rsid w:val="00C02805"/>
    <w:rsid w:val="00C0313F"/>
    <w:rsid w:val="00C03193"/>
    <w:rsid w:val="00C031E1"/>
    <w:rsid w:val="00C032B4"/>
    <w:rsid w:val="00C0338E"/>
    <w:rsid w:val="00C0380F"/>
    <w:rsid w:val="00C03AD5"/>
    <w:rsid w:val="00C03C2F"/>
    <w:rsid w:val="00C03FC3"/>
    <w:rsid w:val="00C040A1"/>
    <w:rsid w:val="00C04238"/>
    <w:rsid w:val="00C0425E"/>
    <w:rsid w:val="00C051AA"/>
    <w:rsid w:val="00C059F5"/>
    <w:rsid w:val="00C05A22"/>
    <w:rsid w:val="00C05CBB"/>
    <w:rsid w:val="00C0667C"/>
    <w:rsid w:val="00C06EAE"/>
    <w:rsid w:val="00C074BD"/>
    <w:rsid w:val="00C07B37"/>
    <w:rsid w:val="00C07EBF"/>
    <w:rsid w:val="00C107CF"/>
    <w:rsid w:val="00C109FA"/>
    <w:rsid w:val="00C10C50"/>
    <w:rsid w:val="00C10CD1"/>
    <w:rsid w:val="00C10D63"/>
    <w:rsid w:val="00C11055"/>
    <w:rsid w:val="00C11621"/>
    <w:rsid w:val="00C1173D"/>
    <w:rsid w:val="00C1197B"/>
    <w:rsid w:val="00C11FA8"/>
    <w:rsid w:val="00C1245A"/>
    <w:rsid w:val="00C12D75"/>
    <w:rsid w:val="00C12F9A"/>
    <w:rsid w:val="00C13C2C"/>
    <w:rsid w:val="00C13CB7"/>
    <w:rsid w:val="00C13E83"/>
    <w:rsid w:val="00C14453"/>
    <w:rsid w:val="00C147F1"/>
    <w:rsid w:val="00C149CA"/>
    <w:rsid w:val="00C14DCF"/>
    <w:rsid w:val="00C15434"/>
    <w:rsid w:val="00C15626"/>
    <w:rsid w:val="00C15960"/>
    <w:rsid w:val="00C15978"/>
    <w:rsid w:val="00C15C17"/>
    <w:rsid w:val="00C15DEF"/>
    <w:rsid w:val="00C15E43"/>
    <w:rsid w:val="00C15F8A"/>
    <w:rsid w:val="00C1643D"/>
    <w:rsid w:val="00C16ADD"/>
    <w:rsid w:val="00C16B7D"/>
    <w:rsid w:val="00C16BC6"/>
    <w:rsid w:val="00C171B8"/>
    <w:rsid w:val="00C171DC"/>
    <w:rsid w:val="00C172D7"/>
    <w:rsid w:val="00C17468"/>
    <w:rsid w:val="00C17700"/>
    <w:rsid w:val="00C17C58"/>
    <w:rsid w:val="00C17EA1"/>
    <w:rsid w:val="00C17F1C"/>
    <w:rsid w:val="00C201E5"/>
    <w:rsid w:val="00C20D0A"/>
    <w:rsid w:val="00C20E64"/>
    <w:rsid w:val="00C2122C"/>
    <w:rsid w:val="00C2138E"/>
    <w:rsid w:val="00C21447"/>
    <w:rsid w:val="00C21920"/>
    <w:rsid w:val="00C21C08"/>
    <w:rsid w:val="00C21D13"/>
    <w:rsid w:val="00C21EA6"/>
    <w:rsid w:val="00C21F68"/>
    <w:rsid w:val="00C22661"/>
    <w:rsid w:val="00C226A6"/>
    <w:rsid w:val="00C22710"/>
    <w:rsid w:val="00C229DC"/>
    <w:rsid w:val="00C22C3D"/>
    <w:rsid w:val="00C22E38"/>
    <w:rsid w:val="00C230FC"/>
    <w:rsid w:val="00C2336B"/>
    <w:rsid w:val="00C23BCA"/>
    <w:rsid w:val="00C23CA3"/>
    <w:rsid w:val="00C23F45"/>
    <w:rsid w:val="00C24172"/>
    <w:rsid w:val="00C246D0"/>
    <w:rsid w:val="00C24C00"/>
    <w:rsid w:val="00C24ECB"/>
    <w:rsid w:val="00C2525D"/>
    <w:rsid w:val="00C2543C"/>
    <w:rsid w:val="00C2553C"/>
    <w:rsid w:val="00C258CF"/>
    <w:rsid w:val="00C25AE4"/>
    <w:rsid w:val="00C25F09"/>
    <w:rsid w:val="00C26127"/>
    <w:rsid w:val="00C2618C"/>
    <w:rsid w:val="00C26BFA"/>
    <w:rsid w:val="00C26CAD"/>
    <w:rsid w:val="00C27060"/>
    <w:rsid w:val="00C2731D"/>
    <w:rsid w:val="00C27AC8"/>
    <w:rsid w:val="00C27D50"/>
    <w:rsid w:val="00C27F94"/>
    <w:rsid w:val="00C30768"/>
    <w:rsid w:val="00C30B01"/>
    <w:rsid w:val="00C30C13"/>
    <w:rsid w:val="00C30D1E"/>
    <w:rsid w:val="00C30D75"/>
    <w:rsid w:val="00C30F72"/>
    <w:rsid w:val="00C31067"/>
    <w:rsid w:val="00C310AF"/>
    <w:rsid w:val="00C312CC"/>
    <w:rsid w:val="00C3132E"/>
    <w:rsid w:val="00C31624"/>
    <w:rsid w:val="00C31827"/>
    <w:rsid w:val="00C31917"/>
    <w:rsid w:val="00C31A54"/>
    <w:rsid w:val="00C31A6A"/>
    <w:rsid w:val="00C31AFE"/>
    <w:rsid w:val="00C321CB"/>
    <w:rsid w:val="00C3255C"/>
    <w:rsid w:val="00C32583"/>
    <w:rsid w:val="00C32DBE"/>
    <w:rsid w:val="00C3357D"/>
    <w:rsid w:val="00C339F9"/>
    <w:rsid w:val="00C33FB6"/>
    <w:rsid w:val="00C3458E"/>
    <w:rsid w:val="00C3468B"/>
    <w:rsid w:val="00C346CF"/>
    <w:rsid w:val="00C349F4"/>
    <w:rsid w:val="00C34B95"/>
    <w:rsid w:val="00C3509E"/>
    <w:rsid w:val="00C35357"/>
    <w:rsid w:val="00C355C3"/>
    <w:rsid w:val="00C35D8A"/>
    <w:rsid w:val="00C35DEE"/>
    <w:rsid w:val="00C36482"/>
    <w:rsid w:val="00C36C72"/>
    <w:rsid w:val="00C373B2"/>
    <w:rsid w:val="00C37D03"/>
    <w:rsid w:val="00C37E27"/>
    <w:rsid w:val="00C37F33"/>
    <w:rsid w:val="00C40103"/>
    <w:rsid w:val="00C40207"/>
    <w:rsid w:val="00C40712"/>
    <w:rsid w:val="00C40A8A"/>
    <w:rsid w:val="00C40BB3"/>
    <w:rsid w:val="00C411C5"/>
    <w:rsid w:val="00C42032"/>
    <w:rsid w:val="00C422A9"/>
    <w:rsid w:val="00C42959"/>
    <w:rsid w:val="00C42A00"/>
    <w:rsid w:val="00C42A65"/>
    <w:rsid w:val="00C42BEE"/>
    <w:rsid w:val="00C42CC1"/>
    <w:rsid w:val="00C43491"/>
    <w:rsid w:val="00C436CD"/>
    <w:rsid w:val="00C43808"/>
    <w:rsid w:val="00C4380A"/>
    <w:rsid w:val="00C43834"/>
    <w:rsid w:val="00C43B11"/>
    <w:rsid w:val="00C44003"/>
    <w:rsid w:val="00C44096"/>
    <w:rsid w:val="00C440E9"/>
    <w:rsid w:val="00C44334"/>
    <w:rsid w:val="00C448F6"/>
    <w:rsid w:val="00C44B34"/>
    <w:rsid w:val="00C44CFE"/>
    <w:rsid w:val="00C45137"/>
    <w:rsid w:val="00C4577F"/>
    <w:rsid w:val="00C45A00"/>
    <w:rsid w:val="00C45C58"/>
    <w:rsid w:val="00C4619B"/>
    <w:rsid w:val="00C46282"/>
    <w:rsid w:val="00C464EA"/>
    <w:rsid w:val="00C466B2"/>
    <w:rsid w:val="00C46AF5"/>
    <w:rsid w:val="00C46B90"/>
    <w:rsid w:val="00C46D9B"/>
    <w:rsid w:val="00C47A9D"/>
    <w:rsid w:val="00C47C96"/>
    <w:rsid w:val="00C47F25"/>
    <w:rsid w:val="00C50052"/>
    <w:rsid w:val="00C50063"/>
    <w:rsid w:val="00C500AA"/>
    <w:rsid w:val="00C50740"/>
    <w:rsid w:val="00C512A3"/>
    <w:rsid w:val="00C51425"/>
    <w:rsid w:val="00C51443"/>
    <w:rsid w:val="00C52704"/>
    <w:rsid w:val="00C52A2D"/>
    <w:rsid w:val="00C52D9F"/>
    <w:rsid w:val="00C52DC1"/>
    <w:rsid w:val="00C52EEE"/>
    <w:rsid w:val="00C53004"/>
    <w:rsid w:val="00C53E5D"/>
    <w:rsid w:val="00C5405D"/>
    <w:rsid w:val="00C54E23"/>
    <w:rsid w:val="00C55E3D"/>
    <w:rsid w:val="00C56042"/>
    <w:rsid w:val="00C56201"/>
    <w:rsid w:val="00C56407"/>
    <w:rsid w:val="00C56E14"/>
    <w:rsid w:val="00C56F21"/>
    <w:rsid w:val="00C57853"/>
    <w:rsid w:val="00C5787D"/>
    <w:rsid w:val="00C57AB1"/>
    <w:rsid w:val="00C57C7C"/>
    <w:rsid w:val="00C60118"/>
    <w:rsid w:val="00C60387"/>
    <w:rsid w:val="00C6140E"/>
    <w:rsid w:val="00C61502"/>
    <w:rsid w:val="00C61ABC"/>
    <w:rsid w:val="00C61C49"/>
    <w:rsid w:val="00C61FE9"/>
    <w:rsid w:val="00C62141"/>
    <w:rsid w:val="00C6231C"/>
    <w:rsid w:val="00C626B0"/>
    <w:rsid w:val="00C628E6"/>
    <w:rsid w:val="00C6358F"/>
    <w:rsid w:val="00C63950"/>
    <w:rsid w:val="00C639FD"/>
    <w:rsid w:val="00C63F2E"/>
    <w:rsid w:val="00C641BD"/>
    <w:rsid w:val="00C6440A"/>
    <w:rsid w:val="00C6477C"/>
    <w:rsid w:val="00C65C11"/>
    <w:rsid w:val="00C65D9C"/>
    <w:rsid w:val="00C65E3D"/>
    <w:rsid w:val="00C66697"/>
    <w:rsid w:val="00C6669B"/>
    <w:rsid w:val="00C66730"/>
    <w:rsid w:val="00C676AA"/>
    <w:rsid w:val="00C67B83"/>
    <w:rsid w:val="00C67D4D"/>
    <w:rsid w:val="00C67F3D"/>
    <w:rsid w:val="00C704C8"/>
    <w:rsid w:val="00C70AD7"/>
    <w:rsid w:val="00C70C62"/>
    <w:rsid w:val="00C70CC8"/>
    <w:rsid w:val="00C71099"/>
    <w:rsid w:val="00C7160C"/>
    <w:rsid w:val="00C716BC"/>
    <w:rsid w:val="00C7186B"/>
    <w:rsid w:val="00C718AA"/>
    <w:rsid w:val="00C71A30"/>
    <w:rsid w:val="00C7237A"/>
    <w:rsid w:val="00C72839"/>
    <w:rsid w:val="00C72A25"/>
    <w:rsid w:val="00C72D39"/>
    <w:rsid w:val="00C739FA"/>
    <w:rsid w:val="00C7428B"/>
    <w:rsid w:val="00C7445D"/>
    <w:rsid w:val="00C749FD"/>
    <w:rsid w:val="00C74AEA"/>
    <w:rsid w:val="00C753F5"/>
    <w:rsid w:val="00C75628"/>
    <w:rsid w:val="00C75F3A"/>
    <w:rsid w:val="00C75F47"/>
    <w:rsid w:val="00C761BC"/>
    <w:rsid w:val="00C76734"/>
    <w:rsid w:val="00C76DC7"/>
    <w:rsid w:val="00C774E9"/>
    <w:rsid w:val="00C77940"/>
    <w:rsid w:val="00C77CED"/>
    <w:rsid w:val="00C77E4A"/>
    <w:rsid w:val="00C8035A"/>
    <w:rsid w:val="00C80F00"/>
    <w:rsid w:val="00C80F44"/>
    <w:rsid w:val="00C8113F"/>
    <w:rsid w:val="00C81275"/>
    <w:rsid w:val="00C819E9"/>
    <w:rsid w:val="00C81A43"/>
    <w:rsid w:val="00C81A68"/>
    <w:rsid w:val="00C81B90"/>
    <w:rsid w:val="00C82556"/>
    <w:rsid w:val="00C8257C"/>
    <w:rsid w:val="00C8276A"/>
    <w:rsid w:val="00C829F3"/>
    <w:rsid w:val="00C82E78"/>
    <w:rsid w:val="00C83182"/>
    <w:rsid w:val="00C8326B"/>
    <w:rsid w:val="00C835B8"/>
    <w:rsid w:val="00C8372C"/>
    <w:rsid w:val="00C841E6"/>
    <w:rsid w:val="00C84ABA"/>
    <w:rsid w:val="00C84C17"/>
    <w:rsid w:val="00C8503F"/>
    <w:rsid w:val="00C85318"/>
    <w:rsid w:val="00C85443"/>
    <w:rsid w:val="00C85898"/>
    <w:rsid w:val="00C85ABC"/>
    <w:rsid w:val="00C86460"/>
    <w:rsid w:val="00C86983"/>
    <w:rsid w:val="00C86AD5"/>
    <w:rsid w:val="00C86E64"/>
    <w:rsid w:val="00C87442"/>
    <w:rsid w:val="00C87866"/>
    <w:rsid w:val="00C879F5"/>
    <w:rsid w:val="00C87C00"/>
    <w:rsid w:val="00C87F0B"/>
    <w:rsid w:val="00C90016"/>
    <w:rsid w:val="00C9011C"/>
    <w:rsid w:val="00C90ACE"/>
    <w:rsid w:val="00C90DB5"/>
    <w:rsid w:val="00C911C4"/>
    <w:rsid w:val="00C914A3"/>
    <w:rsid w:val="00C91699"/>
    <w:rsid w:val="00C92192"/>
    <w:rsid w:val="00C924F1"/>
    <w:rsid w:val="00C9256E"/>
    <w:rsid w:val="00C92894"/>
    <w:rsid w:val="00C92A02"/>
    <w:rsid w:val="00C92B7C"/>
    <w:rsid w:val="00C93462"/>
    <w:rsid w:val="00C934B8"/>
    <w:rsid w:val="00C93501"/>
    <w:rsid w:val="00C938F1"/>
    <w:rsid w:val="00C93DA5"/>
    <w:rsid w:val="00C95183"/>
    <w:rsid w:val="00C951A6"/>
    <w:rsid w:val="00C953F1"/>
    <w:rsid w:val="00C95558"/>
    <w:rsid w:val="00C957FE"/>
    <w:rsid w:val="00C959BE"/>
    <w:rsid w:val="00C95B26"/>
    <w:rsid w:val="00C96898"/>
    <w:rsid w:val="00C96927"/>
    <w:rsid w:val="00C96960"/>
    <w:rsid w:val="00C96A1C"/>
    <w:rsid w:val="00C97FE7"/>
    <w:rsid w:val="00CA0008"/>
    <w:rsid w:val="00CA0362"/>
    <w:rsid w:val="00CA0364"/>
    <w:rsid w:val="00CA04F3"/>
    <w:rsid w:val="00CA0682"/>
    <w:rsid w:val="00CA06AC"/>
    <w:rsid w:val="00CA16F8"/>
    <w:rsid w:val="00CA1F88"/>
    <w:rsid w:val="00CA2244"/>
    <w:rsid w:val="00CA26B4"/>
    <w:rsid w:val="00CA27D0"/>
    <w:rsid w:val="00CA284A"/>
    <w:rsid w:val="00CA29D5"/>
    <w:rsid w:val="00CA2FAD"/>
    <w:rsid w:val="00CA307A"/>
    <w:rsid w:val="00CA36E2"/>
    <w:rsid w:val="00CA3B1E"/>
    <w:rsid w:val="00CA41D6"/>
    <w:rsid w:val="00CA423B"/>
    <w:rsid w:val="00CA462C"/>
    <w:rsid w:val="00CA4F9E"/>
    <w:rsid w:val="00CA6141"/>
    <w:rsid w:val="00CA61AF"/>
    <w:rsid w:val="00CA6224"/>
    <w:rsid w:val="00CA6343"/>
    <w:rsid w:val="00CA65C3"/>
    <w:rsid w:val="00CA66CD"/>
    <w:rsid w:val="00CA733A"/>
    <w:rsid w:val="00CA7571"/>
    <w:rsid w:val="00CA7874"/>
    <w:rsid w:val="00CA79D1"/>
    <w:rsid w:val="00CA7ADB"/>
    <w:rsid w:val="00CB046E"/>
    <w:rsid w:val="00CB04F6"/>
    <w:rsid w:val="00CB06B5"/>
    <w:rsid w:val="00CB09DD"/>
    <w:rsid w:val="00CB0D74"/>
    <w:rsid w:val="00CB1566"/>
    <w:rsid w:val="00CB16D2"/>
    <w:rsid w:val="00CB1993"/>
    <w:rsid w:val="00CB1B7B"/>
    <w:rsid w:val="00CB1DE0"/>
    <w:rsid w:val="00CB1ED5"/>
    <w:rsid w:val="00CB2908"/>
    <w:rsid w:val="00CB2914"/>
    <w:rsid w:val="00CB2AEF"/>
    <w:rsid w:val="00CB35A2"/>
    <w:rsid w:val="00CB40A4"/>
    <w:rsid w:val="00CB4172"/>
    <w:rsid w:val="00CB4850"/>
    <w:rsid w:val="00CB4EFB"/>
    <w:rsid w:val="00CB51E1"/>
    <w:rsid w:val="00CB5288"/>
    <w:rsid w:val="00CB57B4"/>
    <w:rsid w:val="00CB5BB8"/>
    <w:rsid w:val="00CB62B3"/>
    <w:rsid w:val="00CB6644"/>
    <w:rsid w:val="00CB6751"/>
    <w:rsid w:val="00CB711F"/>
    <w:rsid w:val="00CB72B1"/>
    <w:rsid w:val="00CB73DD"/>
    <w:rsid w:val="00CB7C2A"/>
    <w:rsid w:val="00CB7E50"/>
    <w:rsid w:val="00CC0726"/>
    <w:rsid w:val="00CC083C"/>
    <w:rsid w:val="00CC08A1"/>
    <w:rsid w:val="00CC09CD"/>
    <w:rsid w:val="00CC1592"/>
    <w:rsid w:val="00CC2F8E"/>
    <w:rsid w:val="00CC3072"/>
    <w:rsid w:val="00CC33A9"/>
    <w:rsid w:val="00CC356E"/>
    <w:rsid w:val="00CC371B"/>
    <w:rsid w:val="00CC3988"/>
    <w:rsid w:val="00CC4F9C"/>
    <w:rsid w:val="00CC4FFB"/>
    <w:rsid w:val="00CC5285"/>
    <w:rsid w:val="00CC5E12"/>
    <w:rsid w:val="00CC64A3"/>
    <w:rsid w:val="00CC65DD"/>
    <w:rsid w:val="00CC6A33"/>
    <w:rsid w:val="00CC6DE1"/>
    <w:rsid w:val="00CC7050"/>
    <w:rsid w:val="00CC72A7"/>
    <w:rsid w:val="00CC77D4"/>
    <w:rsid w:val="00CC78CE"/>
    <w:rsid w:val="00CC7B9D"/>
    <w:rsid w:val="00CD04ED"/>
    <w:rsid w:val="00CD10E3"/>
    <w:rsid w:val="00CD13CA"/>
    <w:rsid w:val="00CD18BB"/>
    <w:rsid w:val="00CD18D0"/>
    <w:rsid w:val="00CD1B61"/>
    <w:rsid w:val="00CD1B76"/>
    <w:rsid w:val="00CD20C0"/>
    <w:rsid w:val="00CD22A1"/>
    <w:rsid w:val="00CD28F8"/>
    <w:rsid w:val="00CD2E76"/>
    <w:rsid w:val="00CD3010"/>
    <w:rsid w:val="00CD3158"/>
    <w:rsid w:val="00CD3390"/>
    <w:rsid w:val="00CD34C7"/>
    <w:rsid w:val="00CD4412"/>
    <w:rsid w:val="00CD498C"/>
    <w:rsid w:val="00CD60F8"/>
    <w:rsid w:val="00CD621C"/>
    <w:rsid w:val="00CD665E"/>
    <w:rsid w:val="00CD68DB"/>
    <w:rsid w:val="00CD6A05"/>
    <w:rsid w:val="00CD6ADC"/>
    <w:rsid w:val="00CD6DB8"/>
    <w:rsid w:val="00CD6EC5"/>
    <w:rsid w:val="00CD6F18"/>
    <w:rsid w:val="00CD7112"/>
    <w:rsid w:val="00CD7119"/>
    <w:rsid w:val="00CD71A4"/>
    <w:rsid w:val="00CD725D"/>
    <w:rsid w:val="00CD7621"/>
    <w:rsid w:val="00CE03FD"/>
    <w:rsid w:val="00CE04D6"/>
    <w:rsid w:val="00CE0517"/>
    <w:rsid w:val="00CE05E8"/>
    <w:rsid w:val="00CE07B7"/>
    <w:rsid w:val="00CE07D2"/>
    <w:rsid w:val="00CE08E2"/>
    <w:rsid w:val="00CE0FB7"/>
    <w:rsid w:val="00CE1963"/>
    <w:rsid w:val="00CE1F3D"/>
    <w:rsid w:val="00CE202F"/>
    <w:rsid w:val="00CE375E"/>
    <w:rsid w:val="00CE3912"/>
    <w:rsid w:val="00CE39B2"/>
    <w:rsid w:val="00CE39BA"/>
    <w:rsid w:val="00CE3C66"/>
    <w:rsid w:val="00CE3E4B"/>
    <w:rsid w:val="00CE46F7"/>
    <w:rsid w:val="00CE4838"/>
    <w:rsid w:val="00CE5F85"/>
    <w:rsid w:val="00CE6414"/>
    <w:rsid w:val="00CE642D"/>
    <w:rsid w:val="00CE6778"/>
    <w:rsid w:val="00CE688A"/>
    <w:rsid w:val="00CE7B86"/>
    <w:rsid w:val="00CE7EA5"/>
    <w:rsid w:val="00CF0138"/>
    <w:rsid w:val="00CF0881"/>
    <w:rsid w:val="00CF09E4"/>
    <w:rsid w:val="00CF0BD6"/>
    <w:rsid w:val="00CF0C75"/>
    <w:rsid w:val="00CF0EB5"/>
    <w:rsid w:val="00CF0F0D"/>
    <w:rsid w:val="00CF1B71"/>
    <w:rsid w:val="00CF1F60"/>
    <w:rsid w:val="00CF28D3"/>
    <w:rsid w:val="00CF31CF"/>
    <w:rsid w:val="00CF33E0"/>
    <w:rsid w:val="00CF36EF"/>
    <w:rsid w:val="00CF37BD"/>
    <w:rsid w:val="00CF393B"/>
    <w:rsid w:val="00CF40DC"/>
    <w:rsid w:val="00CF44BB"/>
    <w:rsid w:val="00CF476C"/>
    <w:rsid w:val="00CF5E4B"/>
    <w:rsid w:val="00CF6876"/>
    <w:rsid w:val="00CF6B7B"/>
    <w:rsid w:val="00CF6FB9"/>
    <w:rsid w:val="00CF71A5"/>
    <w:rsid w:val="00CF7422"/>
    <w:rsid w:val="00CF74C2"/>
    <w:rsid w:val="00CF7583"/>
    <w:rsid w:val="00CF7666"/>
    <w:rsid w:val="00CF7706"/>
    <w:rsid w:val="00CF7B4D"/>
    <w:rsid w:val="00D0046F"/>
    <w:rsid w:val="00D01661"/>
    <w:rsid w:val="00D01B6D"/>
    <w:rsid w:val="00D01DA0"/>
    <w:rsid w:val="00D022A9"/>
    <w:rsid w:val="00D0244F"/>
    <w:rsid w:val="00D036EF"/>
    <w:rsid w:val="00D038F5"/>
    <w:rsid w:val="00D03ABB"/>
    <w:rsid w:val="00D03AF9"/>
    <w:rsid w:val="00D03E55"/>
    <w:rsid w:val="00D03F2A"/>
    <w:rsid w:val="00D04096"/>
    <w:rsid w:val="00D0417D"/>
    <w:rsid w:val="00D0423F"/>
    <w:rsid w:val="00D04401"/>
    <w:rsid w:val="00D04727"/>
    <w:rsid w:val="00D04994"/>
    <w:rsid w:val="00D04EC5"/>
    <w:rsid w:val="00D050A3"/>
    <w:rsid w:val="00D053ED"/>
    <w:rsid w:val="00D053FC"/>
    <w:rsid w:val="00D05405"/>
    <w:rsid w:val="00D055BD"/>
    <w:rsid w:val="00D058E8"/>
    <w:rsid w:val="00D05C99"/>
    <w:rsid w:val="00D064A0"/>
    <w:rsid w:val="00D067A9"/>
    <w:rsid w:val="00D06AD9"/>
    <w:rsid w:val="00D07926"/>
    <w:rsid w:val="00D07A9F"/>
    <w:rsid w:val="00D07CC9"/>
    <w:rsid w:val="00D07DB2"/>
    <w:rsid w:val="00D1003C"/>
    <w:rsid w:val="00D10595"/>
    <w:rsid w:val="00D10BEE"/>
    <w:rsid w:val="00D10D43"/>
    <w:rsid w:val="00D11912"/>
    <w:rsid w:val="00D11EBD"/>
    <w:rsid w:val="00D12B80"/>
    <w:rsid w:val="00D12E4F"/>
    <w:rsid w:val="00D12F56"/>
    <w:rsid w:val="00D13529"/>
    <w:rsid w:val="00D13707"/>
    <w:rsid w:val="00D13719"/>
    <w:rsid w:val="00D13C6D"/>
    <w:rsid w:val="00D140BB"/>
    <w:rsid w:val="00D141A8"/>
    <w:rsid w:val="00D14AF1"/>
    <w:rsid w:val="00D14F0F"/>
    <w:rsid w:val="00D15A36"/>
    <w:rsid w:val="00D15A78"/>
    <w:rsid w:val="00D1674A"/>
    <w:rsid w:val="00D167F4"/>
    <w:rsid w:val="00D1693C"/>
    <w:rsid w:val="00D16BA7"/>
    <w:rsid w:val="00D17459"/>
    <w:rsid w:val="00D175AC"/>
    <w:rsid w:val="00D178FD"/>
    <w:rsid w:val="00D17C52"/>
    <w:rsid w:val="00D20040"/>
    <w:rsid w:val="00D2010B"/>
    <w:rsid w:val="00D2028E"/>
    <w:rsid w:val="00D203B7"/>
    <w:rsid w:val="00D2083D"/>
    <w:rsid w:val="00D2103E"/>
    <w:rsid w:val="00D21439"/>
    <w:rsid w:val="00D21530"/>
    <w:rsid w:val="00D2172C"/>
    <w:rsid w:val="00D21734"/>
    <w:rsid w:val="00D219E4"/>
    <w:rsid w:val="00D21B41"/>
    <w:rsid w:val="00D21DE4"/>
    <w:rsid w:val="00D22241"/>
    <w:rsid w:val="00D22258"/>
    <w:rsid w:val="00D224C9"/>
    <w:rsid w:val="00D2297E"/>
    <w:rsid w:val="00D2325E"/>
    <w:rsid w:val="00D239FA"/>
    <w:rsid w:val="00D240AE"/>
    <w:rsid w:val="00D2513E"/>
    <w:rsid w:val="00D2549C"/>
    <w:rsid w:val="00D25B4E"/>
    <w:rsid w:val="00D25C72"/>
    <w:rsid w:val="00D261D4"/>
    <w:rsid w:val="00D2675A"/>
    <w:rsid w:val="00D26A56"/>
    <w:rsid w:val="00D26E32"/>
    <w:rsid w:val="00D270FD"/>
    <w:rsid w:val="00D2717F"/>
    <w:rsid w:val="00D271B9"/>
    <w:rsid w:val="00D274F5"/>
    <w:rsid w:val="00D27B41"/>
    <w:rsid w:val="00D27C3D"/>
    <w:rsid w:val="00D3066E"/>
    <w:rsid w:val="00D309F0"/>
    <w:rsid w:val="00D30CAB"/>
    <w:rsid w:val="00D30E56"/>
    <w:rsid w:val="00D30ED8"/>
    <w:rsid w:val="00D31AF3"/>
    <w:rsid w:val="00D31B3D"/>
    <w:rsid w:val="00D31BEA"/>
    <w:rsid w:val="00D31F87"/>
    <w:rsid w:val="00D3206B"/>
    <w:rsid w:val="00D32195"/>
    <w:rsid w:val="00D32383"/>
    <w:rsid w:val="00D324FA"/>
    <w:rsid w:val="00D32D0F"/>
    <w:rsid w:val="00D32E59"/>
    <w:rsid w:val="00D3368E"/>
    <w:rsid w:val="00D33979"/>
    <w:rsid w:val="00D33ED6"/>
    <w:rsid w:val="00D34143"/>
    <w:rsid w:val="00D34527"/>
    <w:rsid w:val="00D34CB3"/>
    <w:rsid w:val="00D34DD1"/>
    <w:rsid w:val="00D35167"/>
    <w:rsid w:val="00D3543B"/>
    <w:rsid w:val="00D354C4"/>
    <w:rsid w:val="00D357EC"/>
    <w:rsid w:val="00D358E4"/>
    <w:rsid w:val="00D358FF"/>
    <w:rsid w:val="00D3614B"/>
    <w:rsid w:val="00D3678E"/>
    <w:rsid w:val="00D36B0E"/>
    <w:rsid w:val="00D36C28"/>
    <w:rsid w:val="00D36C96"/>
    <w:rsid w:val="00D37081"/>
    <w:rsid w:val="00D372C6"/>
    <w:rsid w:val="00D374D7"/>
    <w:rsid w:val="00D377E2"/>
    <w:rsid w:val="00D37ACF"/>
    <w:rsid w:val="00D37AFD"/>
    <w:rsid w:val="00D37D54"/>
    <w:rsid w:val="00D40415"/>
    <w:rsid w:val="00D40B1C"/>
    <w:rsid w:val="00D40B23"/>
    <w:rsid w:val="00D41509"/>
    <w:rsid w:val="00D41566"/>
    <w:rsid w:val="00D41889"/>
    <w:rsid w:val="00D4273A"/>
    <w:rsid w:val="00D432B7"/>
    <w:rsid w:val="00D43502"/>
    <w:rsid w:val="00D43A15"/>
    <w:rsid w:val="00D43BEC"/>
    <w:rsid w:val="00D4484E"/>
    <w:rsid w:val="00D44CEF"/>
    <w:rsid w:val="00D44CF9"/>
    <w:rsid w:val="00D44F46"/>
    <w:rsid w:val="00D451FF"/>
    <w:rsid w:val="00D45295"/>
    <w:rsid w:val="00D457CB"/>
    <w:rsid w:val="00D45B8F"/>
    <w:rsid w:val="00D4605F"/>
    <w:rsid w:val="00D4623A"/>
    <w:rsid w:val="00D472ED"/>
    <w:rsid w:val="00D474D5"/>
    <w:rsid w:val="00D47513"/>
    <w:rsid w:val="00D4795B"/>
    <w:rsid w:val="00D47FD8"/>
    <w:rsid w:val="00D503CE"/>
    <w:rsid w:val="00D50CF1"/>
    <w:rsid w:val="00D51635"/>
    <w:rsid w:val="00D516D3"/>
    <w:rsid w:val="00D521BC"/>
    <w:rsid w:val="00D522C8"/>
    <w:rsid w:val="00D5253D"/>
    <w:rsid w:val="00D526BF"/>
    <w:rsid w:val="00D52F47"/>
    <w:rsid w:val="00D534A0"/>
    <w:rsid w:val="00D53B09"/>
    <w:rsid w:val="00D53C64"/>
    <w:rsid w:val="00D5468D"/>
    <w:rsid w:val="00D54B54"/>
    <w:rsid w:val="00D54C9C"/>
    <w:rsid w:val="00D5557C"/>
    <w:rsid w:val="00D557B2"/>
    <w:rsid w:val="00D55924"/>
    <w:rsid w:val="00D55B76"/>
    <w:rsid w:val="00D55BB0"/>
    <w:rsid w:val="00D56176"/>
    <w:rsid w:val="00D561AF"/>
    <w:rsid w:val="00D5689C"/>
    <w:rsid w:val="00D56C59"/>
    <w:rsid w:val="00D56FEB"/>
    <w:rsid w:val="00D57197"/>
    <w:rsid w:val="00D574F7"/>
    <w:rsid w:val="00D57B54"/>
    <w:rsid w:val="00D57BDB"/>
    <w:rsid w:val="00D57E22"/>
    <w:rsid w:val="00D60211"/>
    <w:rsid w:val="00D605E0"/>
    <w:rsid w:val="00D605E2"/>
    <w:rsid w:val="00D60826"/>
    <w:rsid w:val="00D60C7E"/>
    <w:rsid w:val="00D60F2B"/>
    <w:rsid w:val="00D61045"/>
    <w:rsid w:val="00D61B27"/>
    <w:rsid w:val="00D61CA5"/>
    <w:rsid w:val="00D61FA3"/>
    <w:rsid w:val="00D624D0"/>
    <w:rsid w:val="00D62683"/>
    <w:rsid w:val="00D627AA"/>
    <w:rsid w:val="00D62C92"/>
    <w:rsid w:val="00D63299"/>
    <w:rsid w:val="00D632C1"/>
    <w:rsid w:val="00D6334D"/>
    <w:rsid w:val="00D63BB0"/>
    <w:rsid w:val="00D63C6C"/>
    <w:rsid w:val="00D63EF0"/>
    <w:rsid w:val="00D640CF"/>
    <w:rsid w:val="00D6425E"/>
    <w:rsid w:val="00D6438E"/>
    <w:rsid w:val="00D6452D"/>
    <w:rsid w:val="00D64647"/>
    <w:rsid w:val="00D64684"/>
    <w:rsid w:val="00D646E2"/>
    <w:rsid w:val="00D64A65"/>
    <w:rsid w:val="00D64B3D"/>
    <w:rsid w:val="00D64DE6"/>
    <w:rsid w:val="00D64EC9"/>
    <w:rsid w:val="00D64FA6"/>
    <w:rsid w:val="00D65243"/>
    <w:rsid w:val="00D65339"/>
    <w:rsid w:val="00D654F0"/>
    <w:rsid w:val="00D65553"/>
    <w:rsid w:val="00D6570F"/>
    <w:rsid w:val="00D65757"/>
    <w:rsid w:val="00D6599E"/>
    <w:rsid w:val="00D65DE7"/>
    <w:rsid w:val="00D66453"/>
    <w:rsid w:val="00D66B8F"/>
    <w:rsid w:val="00D66D52"/>
    <w:rsid w:val="00D66D5C"/>
    <w:rsid w:val="00D66F18"/>
    <w:rsid w:val="00D66FB6"/>
    <w:rsid w:val="00D6721A"/>
    <w:rsid w:val="00D674F7"/>
    <w:rsid w:val="00D67697"/>
    <w:rsid w:val="00D70053"/>
    <w:rsid w:val="00D70102"/>
    <w:rsid w:val="00D701AF"/>
    <w:rsid w:val="00D701D9"/>
    <w:rsid w:val="00D7024E"/>
    <w:rsid w:val="00D7074B"/>
    <w:rsid w:val="00D7099F"/>
    <w:rsid w:val="00D70B6F"/>
    <w:rsid w:val="00D71450"/>
    <w:rsid w:val="00D71862"/>
    <w:rsid w:val="00D71C45"/>
    <w:rsid w:val="00D71FFA"/>
    <w:rsid w:val="00D7207B"/>
    <w:rsid w:val="00D72184"/>
    <w:rsid w:val="00D72384"/>
    <w:rsid w:val="00D726C5"/>
    <w:rsid w:val="00D72771"/>
    <w:rsid w:val="00D728B1"/>
    <w:rsid w:val="00D728BF"/>
    <w:rsid w:val="00D72C66"/>
    <w:rsid w:val="00D73083"/>
    <w:rsid w:val="00D731DA"/>
    <w:rsid w:val="00D733A7"/>
    <w:rsid w:val="00D73581"/>
    <w:rsid w:val="00D73917"/>
    <w:rsid w:val="00D73B16"/>
    <w:rsid w:val="00D749A3"/>
    <w:rsid w:val="00D750B3"/>
    <w:rsid w:val="00D751BD"/>
    <w:rsid w:val="00D75651"/>
    <w:rsid w:val="00D75FCD"/>
    <w:rsid w:val="00D762F6"/>
    <w:rsid w:val="00D7694D"/>
    <w:rsid w:val="00D76B82"/>
    <w:rsid w:val="00D7702A"/>
    <w:rsid w:val="00D77095"/>
    <w:rsid w:val="00D771C6"/>
    <w:rsid w:val="00D772DC"/>
    <w:rsid w:val="00D773D4"/>
    <w:rsid w:val="00D77DEC"/>
    <w:rsid w:val="00D80CFB"/>
    <w:rsid w:val="00D80D4A"/>
    <w:rsid w:val="00D80EB1"/>
    <w:rsid w:val="00D80EB5"/>
    <w:rsid w:val="00D81942"/>
    <w:rsid w:val="00D819A9"/>
    <w:rsid w:val="00D81C6C"/>
    <w:rsid w:val="00D81F19"/>
    <w:rsid w:val="00D8208C"/>
    <w:rsid w:val="00D82E3E"/>
    <w:rsid w:val="00D82E78"/>
    <w:rsid w:val="00D82F85"/>
    <w:rsid w:val="00D8320C"/>
    <w:rsid w:val="00D83865"/>
    <w:rsid w:val="00D8391D"/>
    <w:rsid w:val="00D83A48"/>
    <w:rsid w:val="00D83B35"/>
    <w:rsid w:val="00D83C6A"/>
    <w:rsid w:val="00D84210"/>
    <w:rsid w:val="00D84433"/>
    <w:rsid w:val="00D84447"/>
    <w:rsid w:val="00D84A06"/>
    <w:rsid w:val="00D84D20"/>
    <w:rsid w:val="00D84F7B"/>
    <w:rsid w:val="00D84FC6"/>
    <w:rsid w:val="00D8519A"/>
    <w:rsid w:val="00D8527F"/>
    <w:rsid w:val="00D85C3C"/>
    <w:rsid w:val="00D860BA"/>
    <w:rsid w:val="00D861FC"/>
    <w:rsid w:val="00D86477"/>
    <w:rsid w:val="00D864D2"/>
    <w:rsid w:val="00D86778"/>
    <w:rsid w:val="00D871BA"/>
    <w:rsid w:val="00D871FD"/>
    <w:rsid w:val="00D878FF"/>
    <w:rsid w:val="00D87A60"/>
    <w:rsid w:val="00D87AFB"/>
    <w:rsid w:val="00D90238"/>
    <w:rsid w:val="00D90363"/>
    <w:rsid w:val="00D903A2"/>
    <w:rsid w:val="00D90580"/>
    <w:rsid w:val="00D905A9"/>
    <w:rsid w:val="00D91165"/>
    <w:rsid w:val="00D91238"/>
    <w:rsid w:val="00D913EA"/>
    <w:rsid w:val="00D915B6"/>
    <w:rsid w:val="00D9178E"/>
    <w:rsid w:val="00D91AAC"/>
    <w:rsid w:val="00D92006"/>
    <w:rsid w:val="00D928A2"/>
    <w:rsid w:val="00D92A71"/>
    <w:rsid w:val="00D92CC3"/>
    <w:rsid w:val="00D93396"/>
    <w:rsid w:val="00D939BB"/>
    <w:rsid w:val="00D93F80"/>
    <w:rsid w:val="00D9430D"/>
    <w:rsid w:val="00D9439A"/>
    <w:rsid w:val="00D94622"/>
    <w:rsid w:val="00D94E10"/>
    <w:rsid w:val="00D95040"/>
    <w:rsid w:val="00D9512D"/>
    <w:rsid w:val="00D9523C"/>
    <w:rsid w:val="00D95732"/>
    <w:rsid w:val="00D95996"/>
    <w:rsid w:val="00D95DD6"/>
    <w:rsid w:val="00D9697E"/>
    <w:rsid w:val="00D96989"/>
    <w:rsid w:val="00D969C1"/>
    <w:rsid w:val="00D97080"/>
    <w:rsid w:val="00D972D8"/>
    <w:rsid w:val="00D9762A"/>
    <w:rsid w:val="00D97672"/>
    <w:rsid w:val="00D9780B"/>
    <w:rsid w:val="00D97D18"/>
    <w:rsid w:val="00DA0A6E"/>
    <w:rsid w:val="00DA0DE1"/>
    <w:rsid w:val="00DA1193"/>
    <w:rsid w:val="00DA1232"/>
    <w:rsid w:val="00DA16F9"/>
    <w:rsid w:val="00DA1D86"/>
    <w:rsid w:val="00DA2073"/>
    <w:rsid w:val="00DA21F2"/>
    <w:rsid w:val="00DA2301"/>
    <w:rsid w:val="00DA2756"/>
    <w:rsid w:val="00DA293A"/>
    <w:rsid w:val="00DA3334"/>
    <w:rsid w:val="00DA3BA0"/>
    <w:rsid w:val="00DA3D40"/>
    <w:rsid w:val="00DA534B"/>
    <w:rsid w:val="00DA5360"/>
    <w:rsid w:val="00DA5531"/>
    <w:rsid w:val="00DA5574"/>
    <w:rsid w:val="00DA5816"/>
    <w:rsid w:val="00DA5CEB"/>
    <w:rsid w:val="00DA5DEB"/>
    <w:rsid w:val="00DA6477"/>
    <w:rsid w:val="00DA6A93"/>
    <w:rsid w:val="00DA6F54"/>
    <w:rsid w:val="00DA76B1"/>
    <w:rsid w:val="00DA77DD"/>
    <w:rsid w:val="00DA7AD2"/>
    <w:rsid w:val="00DB00C0"/>
    <w:rsid w:val="00DB0296"/>
    <w:rsid w:val="00DB04F6"/>
    <w:rsid w:val="00DB0604"/>
    <w:rsid w:val="00DB0CFF"/>
    <w:rsid w:val="00DB14A9"/>
    <w:rsid w:val="00DB18D4"/>
    <w:rsid w:val="00DB1B2D"/>
    <w:rsid w:val="00DB24BD"/>
    <w:rsid w:val="00DB2650"/>
    <w:rsid w:val="00DB2A4C"/>
    <w:rsid w:val="00DB2F2A"/>
    <w:rsid w:val="00DB330E"/>
    <w:rsid w:val="00DB33BD"/>
    <w:rsid w:val="00DB377A"/>
    <w:rsid w:val="00DB3869"/>
    <w:rsid w:val="00DB3E1C"/>
    <w:rsid w:val="00DB4342"/>
    <w:rsid w:val="00DB443A"/>
    <w:rsid w:val="00DB5197"/>
    <w:rsid w:val="00DB54AF"/>
    <w:rsid w:val="00DB57B2"/>
    <w:rsid w:val="00DB57B6"/>
    <w:rsid w:val="00DB5855"/>
    <w:rsid w:val="00DB58F2"/>
    <w:rsid w:val="00DB612E"/>
    <w:rsid w:val="00DB64AD"/>
    <w:rsid w:val="00DB7030"/>
    <w:rsid w:val="00DB71B9"/>
    <w:rsid w:val="00DB7237"/>
    <w:rsid w:val="00DB76C8"/>
    <w:rsid w:val="00DB7D0B"/>
    <w:rsid w:val="00DC0303"/>
    <w:rsid w:val="00DC04A4"/>
    <w:rsid w:val="00DC06C2"/>
    <w:rsid w:val="00DC07CA"/>
    <w:rsid w:val="00DC0AC4"/>
    <w:rsid w:val="00DC17BA"/>
    <w:rsid w:val="00DC1C94"/>
    <w:rsid w:val="00DC219E"/>
    <w:rsid w:val="00DC21F5"/>
    <w:rsid w:val="00DC252B"/>
    <w:rsid w:val="00DC2963"/>
    <w:rsid w:val="00DC2D63"/>
    <w:rsid w:val="00DC389E"/>
    <w:rsid w:val="00DC3D65"/>
    <w:rsid w:val="00DC3D83"/>
    <w:rsid w:val="00DC3FDB"/>
    <w:rsid w:val="00DC421B"/>
    <w:rsid w:val="00DC4B31"/>
    <w:rsid w:val="00DC4C92"/>
    <w:rsid w:val="00DC56EA"/>
    <w:rsid w:val="00DC5B9C"/>
    <w:rsid w:val="00DC5CE9"/>
    <w:rsid w:val="00DC5EB5"/>
    <w:rsid w:val="00DC5FFA"/>
    <w:rsid w:val="00DC614A"/>
    <w:rsid w:val="00DC633A"/>
    <w:rsid w:val="00DC672B"/>
    <w:rsid w:val="00DC69D6"/>
    <w:rsid w:val="00DC6AFC"/>
    <w:rsid w:val="00DC6CB1"/>
    <w:rsid w:val="00DC6F1E"/>
    <w:rsid w:val="00DC7100"/>
    <w:rsid w:val="00DC7631"/>
    <w:rsid w:val="00DC7C10"/>
    <w:rsid w:val="00DC7FCA"/>
    <w:rsid w:val="00DD0CE1"/>
    <w:rsid w:val="00DD0D0F"/>
    <w:rsid w:val="00DD0D97"/>
    <w:rsid w:val="00DD0E38"/>
    <w:rsid w:val="00DD0E4D"/>
    <w:rsid w:val="00DD11BA"/>
    <w:rsid w:val="00DD1AB1"/>
    <w:rsid w:val="00DD1BFE"/>
    <w:rsid w:val="00DD1CCD"/>
    <w:rsid w:val="00DD1FB1"/>
    <w:rsid w:val="00DD2136"/>
    <w:rsid w:val="00DD22A2"/>
    <w:rsid w:val="00DD2AE0"/>
    <w:rsid w:val="00DD2D45"/>
    <w:rsid w:val="00DD3122"/>
    <w:rsid w:val="00DD327C"/>
    <w:rsid w:val="00DD38C8"/>
    <w:rsid w:val="00DD4634"/>
    <w:rsid w:val="00DD4660"/>
    <w:rsid w:val="00DD4786"/>
    <w:rsid w:val="00DD4A35"/>
    <w:rsid w:val="00DD4DE0"/>
    <w:rsid w:val="00DD5175"/>
    <w:rsid w:val="00DD5320"/>
    <w:rsid w:val="00DD55A3"/>
    <w:rsid w:val="00DD5A25"/>
    <w:rsid w:val="00DD5AF5"/>
    <w:rsid w:val="00DD5B2A"/>
    <w:rsid w:val="00DD5C3F"/>
    <w:rsid w:val="00DD65AD"/>
    <w:rsid w:val="00DD6A4B"/>
    <w:rsid w:val="00DD6C1F"/>
    <w:rsid w:val="00DD6C49"/>
    <w:rsid w:val="00DD6CED"/>
    <w:rsid w:val="00DD7027"/>
    <w:rsid w:val="00DD7078"/>
    <w:rsid w:val="00DD714D"/>
    <w:rsid w:val="00DD72D5"/>
    <w:rsid w:val="00DD736D"/>
    <w:rsid w:val="00DD77DB"/>
    <w:rsid w:val="00DD79C0"/>
    <w:rsid w:val="00DD7A68"/>
    <w:rsid w:val="00DD7AE8"/>
    <w:rsid w:val="00DD7E5C"/>
    <w:rsid w:val="00DE0485"/>
    <w:rsid w:val="00DE0499"/>
    <w:rsid w:val="00DE054E"/>
    <w:rsid w:val="00DE0651"/>
    <w:rsid w:val="00DE069A"/>
    <w:rsid w:val="00DE0CBE"/>
    <w:rsid w:val="00DE0D53"/>
    <w:rsid w:val="00DE0DE2"/>
    <w:rsid w:val="00DE14BE"/>
    <w:rsid w:val="00DE1D49"/>
    <w:rsid w:val="00DE2C65"/>
    <w:rsid w:val="00DE2E56"/>
    <w:rsid w:val="00DE3420"/>
    <w:rsid w:val="00DE3566"/>
    <w:rsid w:val="00DE3E2F"/>
    <w:rsid w:val="00DE40A6"/>
    <w:rsid w:val="00DE4544"/>
    <w:rsid w:val="00DE471C"/>
    <w:rsid w:val="00DE47AE"/>
    <w:rsid w:val="00DE48B0"/>
    <w:rsid w:val="00DE52AA"/>
    <w:rsid w:val="00DE52F2"/>
    <w:rsid w:val="00DE55C5"/>
    <w:rsid w:val="00DE5C54"/>
    <w:rsid w:val="00DE5E6C"/>
    <w:rsid w:val="00DE61C1"/>
    <w:rsid w:val="00DE6535"/>
    <w:rsid w:val="00DE69DD"/>
    <w:rsid w:val="00DE6A0E"/>
    <w:rsid w:val="00DE6A3A"/>
    <w:rsid w:val="00DE6B64"/>
    <w:rsid w:val="00DE6BEE"/>
    <w:rsid w:val="00DE71A2"/>
    <w:rsid w:val="00DE7354"/>
    <w:rsid w:val="00DE7592"/>
    <w:rsid w:val="00DE76D4"/>
    <w:rsid w:val="00DE7CC8"/>
    <w:rsid w:val="00DF025C"/>
    <w:rsid w:val="00DF03F8"/>
    <w:rsid w:val="00DF05C1"/>
    <w:rsid w:val="00DF07BE"/>
    <w:rsid w:val="00DF0B2A"/>
    <w:rsid w:val="00DF0E29"/>
    <w:rsid w:val="00DF1078"/>
    <w:rsid w:val="00DF17B9"/>
    <w:rsid w:val="00DF1A4A"/>
    <w:rsid w:val="00DF1CD5"/>
    <w:rsid w:val="00DF232F"/>
    <w:rsid w:val="00DF2739"/>
    <w:rsid w:val="00DF2872"/>
    <w:rsid w:val="00DF2C3B"/>
    <w:rsid w:val="00DF359D"/>
    <w:rsid w:val="00DF4078"/>
    <w:rsid w:val="00DF43A0"/>
    <w:rsid w:val="00DF440C"/>
    <w:rsid w:val="00DF4570"/>
    <w:rsid w:val="00DF45BD"/>
    <w:rsid w:val="00DF4BDA"/>
    <w:rsid w:val="00DF535F"/>
    <w:rsid w:val="00DF57E3"/>
    <w:rsid w:val="00DF5D14"/>
    <w:rsid w:val="00DF5D9E"/>
    <w:rsid w:val="00DF5FE1"/>
    <w:rsid w:val="00DF61AE"/>
    <w:rsid w:val="00DF61EF"/>
    <w:rsid w:val="00DF62FF"/>
    <w:rsid w:val="00DF6AAB"/>
    <w:rsid w:val="00DF73B9"/>
    <w:rsid w:val="00DF73FF"/>
    <w:rsid w:val="00DF75D1"/>
    <w:rsid w:val="00DF7631"/>
    <w:rsid w:val="00DF7687"/>
    <w:rsid w:val="00DF78CC"/>
    <w:rsid w:val="00E002A6"/>
    <w:rsid w:val="00E007B2"/>
    <w:rsid w:val="00E00A8C"/>
    <w:rsid w:val="00E00B1A"/>
    <w:rsid w:val="00E00FEC"/>
    <w:rsid w:val="00E01146"/>
    <w:rsid w:val="00E0125C"/>
    <w:rsid w:val="00E0127B"/>
    <w:rsid w:val="00E01670"/>
    <w:rsid w:val="00E02123"/>
    <w:rsid w:val="00E02305"/>
    <w:rsid w:val="00E02661"/>
    <w:rsid w:val="00E02735"/>
    <w:rsid w:val="00E02767"/>
    <w:rsid w:val="00E028E0"/>
    <w:rsid w:val="00E0309B"/>
    <w:rsid w:val="00E0319B"/>
    <w:rsid w:val="00E035DA"/>
    <w:rsid w:val="00E03E68"/>
    <w:rsid w:val="00E03F15"/>
    <w:rsid w:val="00E04891"/>
    <w:rsid w:val="00E04DFF"/>
    <w:rsid w:val="00E0516D"/>
    <w:rsid w:val="00E05420"/>
    <w:rsid w:val="00E05991"/>
    <w:rsid w:val="00E05B14"/>
    <w:rsid w:val="00E0627C"/>
    <w:rsid w:val="00E064B6"/>
    <w:rsid w:val="00E070F1"/>
    <w:rsid w:val="00E07D13"/>
    <w:rsid w:val="00E1082F"/>
    <w:rsid w:val="00E109CE"/>
    <w:rsid w:val="00E10C8D"/>
    <w:rsid w:val="00E10FE7"/>
    <w:rsid w:val="00E11704"/>
    <w:rsid w:val="00E11E67"/>
    <w:rsid w:val="00E1216B"/>
    <w:rsid w:val="00E121A5"/>
    <w:rsid w:val="00E128E0"/>
    <w:rsid w:val="00E12A3F"/>
    <w:rsid w:val="00E132E4"/>
    <w:rsid w:val="00E1356A"/>
    <w:rsid w:val="00E13A99"/>
    <w:rsid w:val="00E13BD1"/>
    <w:rsid w:val="00E13C4E"/>
    <w:rsid w:val="00E13DAE"/>
    <w:rsid w:val="00E13F93"/>
    <w:rsid w:val="00E14007"/>
    <w:rsid w:val="00E149E9"/>
    <w:rsid w:val="00E14D9F"/>
    <w:rsid w:val="00E14E32"/>
    <w:rsid w:val="00E15716"/>
    <w:rsid w:val="00E15A19"/>
    <w:rsid w:val="00E16814"/>
    <w:rsid w:val="00E16E03"/>
    <w:rsid w:val="00E176A7"/>
    <w:rsid w:val="00E17838"/>
    <w:rsid w:val="00E17D1F"/>
    <w:rsid w:val="00E200B5"/>
    <w:rsid w:val="00E202A9"/>
    <w:rsid w:val="00E20CBD"/>
    <w:rsid w:val="00E20EC3"/>
    <w:rsid w:val="00E2101D"/>
    <w:rsid w:val="00E210E5"/>
    <w:rsid w:val="00E2133F"/>
    <w:rsid w:val="00E218BC"/>
    <w:rsid w:val="00E219FF"/>
    <w:rsid w:val="00E21B31"/>
    <w:rsid w:val="00E21E87"/>
    <w:rsid w:val="00E21ECF"/>
    <w:rsid w:val="00E230A8"/>
    <w:rsid w:val="00E23142"/>
    <w:rsid w:val="00E234EA"/>
    <w:rsid w:val="00E236DE"/>
    <w:rsid w:val="00E23F2C"/>
    <w:rsid w:val="00E240F9"/>
    <w:rsid w:val="00E2425E"/>
    <w:rsid w:val="00E24984"/>
    <w:rsid w:val="00E249B8"/>
    <w:rsid w:val="00E24FE8"/>
    <w:rsid w:val="00E24FF4"/>
    <w:rsid w:val="00E25335"/>
    <w:rsid w:val="00E254D6"/>
    <w:rsid w:val="00E2592D"/>
    <w:rsid w:val="00E25F95"/>
    <w:rsid w:val="00E262DD"/>
    <w:rsid w:val="00E263B6"/>
    <w:rsid w:val="00E265DE"/>
    <w:rsid w:val="00E26AB9"/>
    <w:rsid w:val="00E26AFB"/>
    <w:rsid w:val="00E26C82"/>
    <w:rsid w:val="00E2723D"/>
    <w:rsid w:val="00E27993"/>
    <w:rsid w:val="00E27BCB"/>
    <w:rsid w:val="00E27E61"/>
    <w:rsid w:val="00E30003"/>
    <w:rsid w:val="00E3029D"/>
    <w:rsid w:val="00E306CD"/>
    <w:rsid w:val="00E3099C"/>
    <w:rsid w:val="00E30A5F"/>
    <w:rsid w:val="00E3145F"/>
    <w:rsid w:val="00E315DB"/>
    <w:rsid w:val="00E31B57"/>
    <w:rsid w:val="00E31F6A"/>
    <w:rsid w:val="00E320AD"/>
    <w:rsid w:val="00E32183"/>
    <w:rsid w:val="00E323B9"/>
    <w:rsid w:val="00E33000"/>
    <w:rsid w:val="00E33194"/>
    <w:rsid w:val="00E3346E"/>
    <w:rsid w:val="00E334D0"/>
    <w:rsid w:val="00E337EE"/>
    <w:rsid w:val="00E33893"/>
    <w:rsid w:val="00E33C8D"/>
    <w:rsid w:val="00E33DE2"/>
    <w:rsid w:val="00E342C2"/>
    <w:rsid w:val="00E34611"/>
    <w:rsid w:val="00E34821"/>
    <w:rsid w:val="00E35432"/>
    <w:rsid w:val="00E356A1"/>
    <w:rsid w:val="00E35708"/>
    <w:rsid w:val="00E359C0"/>
    <w:rsid w:val="00E363DF"/>
    <w:rsid w:val="00E364D2"/>
    <w:rsid w:val="00E366C2"/>
    <w:rsid w:val="00E366C8"/>
    <w:rsid w:val="00E367BD"/>
    <w:rsid w:val="00E3692A"/>
    <w:rsid w:val="00E37347"/>
    <w:rsid w:val="00E373AC"/>
    <w:rsid w:val="00E3777D"/>
    <w:rsid w:val="00E377DA"/>
    <w:rsid w:val="00E4029F"/>
    <w:rsid w:val="00E402C8"/>
    <w:rsid w:val="00E40434"/>
    <w:rsid w:val="00E40724"/>
    <w:rsid w:val="00E40AB8"/>
    <w:rsid w:val="00E40B75"/>
    <w:rsid w:val="00E40BC2"/>
    <w:rsid w:val="00E40C9A"/>
    <w:rsid w:val="00E40E6F"/>
    <w:rsid w:val="00E4104D"/>
    <w:rsid w:val="00E4118C"/>
    <w:rsid w:val="00E417E9"/>
    <w:rsid w:val="00E41A40"/>
    <w:rsid w:val="00E41A41"/>
    <w:rsid w:val="00E41AAE"/>
    <w:rsid w:val="00E41B31"/>
    <w:rsid w:val="00E43030"/>
    <w:rsid w:val="00E43299"/>
    <w:rsid w:val="00E439E3"/>
    <w:rsid w:val="00E43C8D"/>
    <w:rsid w:val="00E43F98"/>
    <w:rsid w:val="00E43FE8"/>
    <w:rsid w:val="00E44A95"/>
    <w:rsid w:val="00E44B93"/>
    <w:rsid w:val="00E451C7"/>
    <w:rsid w:val="00E45846"/>
    <w:rsid w:val="00E45895"/>
    <w:rsid w:val="00E45A65"/>
    <w:rsid w:val="00E45ACE"/>
    <w:rsid w:val="00E45F3A"/>
    <w:rsid w:val="00E46158"/>
    <w:rsid w:val="00E467FC"/>
    <w:rsid w:val="00E46E3C"/>
    <w:rsid w:val="00E47048"/>
    <w:rsid w:val="00E47CF3"/>
    <w:rsid w:val="00E50184"/>
    <w:rsid w:val="00E50765"/>
    <w:rsid w:val="00E50B9E"/>
    <w:rsid w:val="00E51226"/>
    <w:rsid w:val="00E513FC"/>
    <w:rsid w:val="00E519A6"/>
    <w:rsid w:val="00E51CBB"/>
    <w:rsid w:val="00E51FD8"/>
    <w:rsid w:val="00E5237E"/>
    <w:rsid w:val="00E5241C"/>
    <w:rsid w:val="00E52E03"/>
    <w:rsid w:val="00E5309E"/>
    <w:rsid w:val="00E5339D"/>
    <w:rsid w:val="00E53989"/>
    <w:rsid w:val="00E5417A"/>
    <w:rsid w:val="00E541F9"/>
    <w:rsid w:val="00E5437C"/>
    <w:rsid w:val="00E54676"/>
    <w:rsid w:val="00E54999"/>
    <w:rsid w:val="00E550B0"/>
    <w:rsid w:val="00E55327"/>
    <w:rsid w:val="00E5548B"/>
    <w:rsid w:val="00E557E2"/>
    <w:rsid w:val="00E55B50"/>
    <w:rsid w:val="00E55BD7"/>
    <w:rsid w:val="00E55C43"/>
    <w:rsid w:val="00E563DA"/>
    <w:rsid w:val="00E564C7"/>
    <w:rsid w:val="00E56588"/>
    <w:rsid w:val="00E5670D"/>
    <w:rsid w:val="00E56B27"/>
    <w:rsid w:val="00E56C45"/>
    <w:rsid w:val="00E56FB3"/>
    <w:rsid w:val="00E56FDF"/>
    <w:rsid w:val="00E5780C"/>
    <w:rsid w:val="00E579A1"/>
    <w:rsid w:val="00E60638"/>
    <w:rsid w:val="00E60D0C"/>
    <w:rsid w:val="00E60EA9"/>
    <w:rsid w:val="00E61194"/>
    <w:rsid w:val="00E616E6"/>
    <w:rsid w:val="00E61A02"/>
    <w:rsid w:val="00E61EC5"/>
    <w:rsid w:val="00E61F95"/>
    <w:rsid w:val="00E6208D"/>
    <w:rsid w:val="00E624BE"/>
    <w:rsid w:val="00E626EC"/>
    <w:rsid w:val="00E62E14"/>
    <w:rsid w:val="00E634BD"/>
    <w:rsid w:val="00E63618"/>
    <w:rsid w:val="00E64156"/>
    <w:rsid w:val="00E642E3"/>
    <w:rsid w:val="00E64BDB"/>
    <w:rsid w:val="00E64D32"/>
    <w:rsid w:val="00E65568"/>
    <w:rsid w:val="00E65646"/>
    <w:rsid w:val="00E656D3"/>
    <w:rsid w:val="00E656FB"/>
    <w:rsid w:val="00E65CAA"/>
    <w:rsid w:val="00E65D36"/>
    <w:rsid w:val="00E65E76"/>
    <w:rsid w:val="00E66207"/>
    <w:rsid w:val="00E66514"/>
    <w:rsid w:val="00E6667F"/>
    <w:rsid w:val="00E6679C"/>
    <w:rsid w:val="00E667ED"/>
    <w:rsid w:val="00E672AF"/>
    <w:rsid w:val="00E678CD"/>
    <w:rsid w:val="00E67F2B"/>
    <w:rsid w:val="00E70828"/>
    <w:rsid w:val="00E710A5"/>
    <w:rsid w:val="00E71124"/>
    <w:rsid w:val="00E71CA2"/>
    <w:rsid w:val="00E71E7A"/>
    <w:rsid w:val="00E725CA"/>
    <w:rsid w:val="00E727B4"/>
    <w:rsid w:val="00E72C28"/>
    <w:rsid w:val="00E72C9B"/>
    <w:rsid w:val="00E73128"/>
    <w:rsid w:val="00E738E4"/>
    <w:rsid w:val="00E73955"/>
    <w:rsid w:val="00E73A52"/>
    <w:rsid w:val="00E73E0C"/>
    <w:rsid w:val="00E7441A"/>
    <w:rsid w:val="00E7455D"/>
    <w:rsid w:val="00E74597"/>
    <w:rsid w:val="00E747B2"/>
    <w:rsid w:val="00E748E2"/>
    <w:rsid w:val="00E751F0"/>
    <w:rsid w:val="00E7632A"/>
    <w:rsid w:val="00E76FE5"/>
    <w:rsid w:val="00E77095"/>
    <w:rsid w:val="00E770FB"/>
    <w:rsid w:val="00E775B6"/>
    <w:rsid w:val="00E80B6D"/>
    <w:rsid w:val="00E80B74"/>
    <w:rsid w:val="00E8126C"/>
    <w:rsid w:val="00E812DB"/>
    <w:rsid w:val="00E815FF"/>
    <w:rsid w:val="00E8167C"/>
    <w:rsid w:val="00E81860"/>
    <w:rsid w:val="00E81F28"/>
    <w:rsid w:val="00E82197"/>
    <w:rsid w:val="00E82876"/>
    <w:rsid w:val="00E82E1B"/>
    <w:rsid w:val="00E833D4"/>
    <w:rsid w:val="00E841B5"/>
    <w:rsid w:val="00E84797"/>
    <w:rsid w:val="00E84A2E"/>
    <w:rsid w:val="00E84A3E"/>
    <w:rsid w:val="00E84ADC"/>
    <w:rsid w:val="00E84B30"/>
    <w:rsid w:val="00E8560E"/>
    <w:rsid w:val="00E85B81"/>
    <w:rsid w:val="00E85BB5"/>
    <w:rsid w:val="00E85DB1"/>
    <w:rsid w:val="00E85FC7"/>
    <w:rsid w:val="00E86515"/>
    <w:rsid w:val="00E86553"/>
    <w:rsid w:val="00E866C4"/>
    <w:rsid w:val="00E86875"/>
    <w:rsid w:val="00E86C02"/>
    <w:rsid w:val="00E86D77"/>
    <w:rsid w:val="00E86F67"/>
    <w:rsid w:val="00E87401"/>
    <w:rsid w:val="00E8744F"/>
    <w:rsid w:val="00E878FE"/>
    <w:rsid w:val="00E87B38"/>
    <w:rsid w:val="00E87B63"/>
    <w:rsid w:val="00E87DD2"/>
    <w:rsid w:val="00E9001F"/>
    <w:rsid w:val="00E90217"/>
    <w:rsid w:val="00E90278"/>
    <w:rsid w:val="00E90314"/>
    <w:rsid w:val="00E909AC"/>
    <w:rsid w:val="00E909E8"/>
    <w:rsid w:val="00E90CAE"/>
    <w:rsid w:val="00E90FFD"/>
    <w:rsid w:val="00E9116A"/>
    <w:rsid w:val="00E92040"/>
    <w:rsid w:val="00E92470"/>
    <w:rsid w:val="00E925E7"/>
    <w:rsid w:val="00E92C26"/>
    <w:rsid w:val="00E92DA3"/>
    <w:rsid w:val="00E92DAA"/>
    <w:rsid w:val="00E92E57"/>
    <w:rsid w:val="00E92FF2"/>
    <w:rsid w:val="00E93BE5"/>
    <w:rsid w:val="00E93DAA"/>
    <w:rsid w:val="00E93DFF"/>
    <w:rsid w:val="00E943FF"/>
    <w:rsid w:val="00E9450A"/>
    <w:rsid w:val="00E94AD0"/>
    <w:rsid w:val="00E94E1B"/>
    <w:rsid w:val="00E94E37"/>
    <w:rsid w:val="00E94F7D"/>
    <w:rsid w:val="00E95042"/>
    <w:rsid w:val="00E951A3"/>
    <w:rsid w:val="00E9525D"/>
    <w:rsid w:val="00E9585C"/>
    <w:rsid w:val="00E95EEF"/>
    <w:rsid w:val="00E9646D"/>
    <w:rsid w:val="00E965DB"/>
    <w:rsid w:val="00E9702D"/>
    <w:rsid w:val="00E977D8"/>
    <w:rsid w:val="00E97A14"/>
    <w:rsid w:val="00E97BEF"/>
    <w:rsid w:val="00E97D09"/>
    <w:rsid w:val="00EA05E5"/>
    <w:rsid w:val="00EA071E"/>
    <w:rsid w:val="00EA095D"/>
    <w:rsid w:val="00EA1207"/>
    <w:rsid w:val="00EA1462"/>
    <w:rsid w:val="00EA15F7"/>
    <w:rsid w:val="00EA1B0F"/>
    <w:rsid w:val="00EA207E"/>
    <w:rsid w:val="00EA21A1"/>
    <w:rsid w:val="00EA249C"/>
    <w:rsid w:val="00EA25B8"/>
    <w:rsid w:val="00EA2D2D"/>
    <w:rsid w:val="00EA2F14"/>
    <w:rsid w:val="00EA301F"/>
    <w:rsid w:val="00EA3287"/>
    <w:rsid w:val="00EA3B6F"/>
    <w:rsid w:val="00EA3E69"/>
    <w:rsid w:val="00EA44F0"/>
    <w:rsid w:val="00EA45A8"/>
    <w:rsid w:val="00EA46B0"/>
    <w:rsid w:val="00EA4782"/>
    <w:rsid w:val="00EA48C0"/>
    <w:rsid w:val="00EA4902"/>
    <w:rsid w:val="00EA4D5E"/>
    <w:rsid w:val="00EA54EC"/>
    <w:rsid w:val="00EA55C2"/>
    <w:rsid w:val="00EA578F"/>
    <w:rsid w:val="00EA5C19"/>
    <w:rsid w:val="00EA5D0A"/>
    <w:rsid w:val="00EA5E1C"/>
    <w:rsid w:val="00EA6729"/>
    <w:rsid w:val="00EA73F3"/>
    <w:rsid w:val="00EA75DB"/>
    <w:rsid w:val="00EA7794"/>
    <w:rsid w:val="00EA7958"/>
    <w:rsid w:val="00EA7968"/>
    <w:rsid w:val="00EA7C11"/>
    <w:rsid w:val="00EB0326"/>
    <w:rsid w:val="00EB0446"/>
    <w:rsid w:val="00EB0986"/>
    <w:rsid w:val="00EB0A3E"/>
    <w:rsid w:val="00EB0AAB"/>
    <w:rsid w:val="00EB135E"/>
    <w:rsid w:val="00EB1A96"/>
    <w:rsid w:val="00EB1E0C"/>
    <w:rsid w:val="00EB2353"/>
    <w:rsid w:val="00EB2B0C"/>
    <w:rsid w:val="00EB3070"/>
    <w:rsid w:val="00EB34FE"/>
    <w:rsid w:val="00EB3595"/>
    <w:rsid w:val="00EB363B"/>
    <w:rsid w:val="00EB39A8"/>
    <w:rsid w:val="00EB3B60"/>
    <w:rsid w:val="00EB40D4"/>
    <w:rsid w:val="00EB4490"/>
    <w:rsid w:val="00EB4CFF"/>
    <w:rsid w:val="00EB528E"/>
    <w:rsid w:val="00EB5809"/>
    <w:rsid w:val="00EB585E"/>
    <w:rsid w:val="00EB5C19"/>
    <w:rsid w:val="00EB5D05"/>
    <w:rsid w:val="00EB5F2B"/>
    <w:rsid w:val="00EB62E3"/>
    <w:rsid w:val="00EB63D2"/>
    <w:rsid w:val="00EB64E9"/>
    <w:rsid w:val="00EB6788"/>
    <w:rsid w:val="00EB730B"/>
    <w:rsid w:val="00EB741D"/>
    <w:rsid w:val="00EB749B"/>
    <w:rsid w:val="00EB7592"/>
    <w:rsid w:val="00EB7804"/>
    <w:rsid w:val="00EC0034"/>
    <w:rsid w:val="00EC0717"/>
    <w:rsid w:val="00EC0912"/>
    <w:rsid w:val="00EC1216"/>
    <w:rsid w:val="00EC1261"/>
    <w:rsid w:val="00EC158C"/>
    <w:rsid w:val="00EC1F65"/>
    <w:rsid w:val="00EC2012"/>
    <w:rsid w:val="00EC24A8"/>
    <w:rsid w:val="00EC2891"/>
    <w:rsid w:val="00EC2A32"/>
    <w:rsid w:val="00EC2A7B"/>
    <w:rsid w:val="00EC2B80"/>
    <w:rsid w:val="00EC2BBF"/>
    <w:rsid w:val="00EC2C0E"/>
    <w:rsid w:val="00EC303E"/>
    <w:rsid w:val="00EC3DC3"/>
    <w:rsid w:val="00EC4018"/>
    <w:rsid w:val="00EC4327"/>
    <w:rsid w:val="00EC4579"/>
    <w:rsid w:val="00EC4625"/>
    <w:rsid w:val="00EC478A"/>
    <w:rsid w:val="00EC494F"/>
    <w:rsid w:val="00EC4C3B"/>
    <w:rsid w:val="00EC4FB6"/>
    <w:rsid w:val="00EC59F1"/>
    <w:rsid w:val="00EC610D"/>
    <w:rsid w:val="00EC62FB"/>
    <w:rsid w:val="00EC641E"/>
    <w:rsid w:val="00EC6A3A"/>
    <w:rsid w:val="00EC6B65"/>
    <w:rsid w:val="00EC6BD1"/>
    <w:rsid w:val="00EC6CDE"/>
    <w:rsid w:val="00EC6CF5"/>
    <w:rsid w:val="00EC6E37"/>
    <w:rsid w:val="00EC6F07"/>
    <w:rsid w:val="00EC7467"/>
    <w:rsid w:val="00EC77A8"/>
    <w:rsid w:val="00ED04C4"/>
    <w:rsid w:val="00ED0561"/>
    <w:rsid w:val="00ED0C17"/>
    <w:rsid w:val="00ED0D2A"/>
    <w:rsid w:val="00ED126F"/>
    <w:rsid w:val="00ED1416"/>
    <w:rsid w:val="00ED1D44"/>
    <w:rsid w:val="00ED373E"/>
    <w:rsid w:val="00ED382C"/>
    <w:rsid w:val="00ED3991"/>
    <w:rsid w:val="00ED3AFA"/>
    <w:rsid w:val="00ED3C8F"/>
    <w:rsid w:val="00ED43AB"/>
    <w:rsid w:val="00ED4B50"/>
    <w:rsid w:val="00ED4EE3"/>
    <w:rsid w:val="00ED5238"/>
    <w:rsid w:val="00ED57FC"/>
    <w:rsid w:val="00ED588A"/>
    <w:rsid w:val="00ED5F6C"/>
    <w:rsid w:val="00ED643E"/>
    <w:rsid w:val="00ED65B8"/>
    <w:rsid w:val="00ED68F8"/>
    <w:rsid w:val="00ED6FB5"/>
    <w:rsid w:val="00ED7191"/>
    <w:rsid w:val="00ED7548"/>
    <w:rsid w:val="00ED7A29"/>
    <w:rsid w:val="00ED7C1D"/>
    <w:rsid w:val="00EE0107"/>
    <w:rsid w:val="00EE04D9"/>
    <w:rsid w:val="00EE09EF"/>
    <w:rsid w:val="00EE14D7"/>
    <w:rsid w:val="00EE1629"/>
    <w:rsid w:val="00EE184A"/>
    <w:rsid w:val="00EE1A02"/>
    <w:rsid w:val="00EE1D2A"/>
    <w:rsid w:val="00EE2628"/>
    <w:rsid w:val="00EE2753"/>
    <w:rsid w:val="00EE27DC"/>
    <w:rsid w:val="00EE2940"/>
    <w:rsid w:val="00EE31FC"/>
    <w:rsid w:val="00EE3AD3"/>
    <w:rsid w:val="00EE3F49"/>
    <w:rsid w:val="00EE3FE1"/>
    <w:rsid w:val="00EE4862"/>
    <w:rsid w:val="00EE4B73"/>
    <w:rsid w:val="00EE4E6A"/>
    <w:rsid w:val="00EE5014"/>
    <w:rsid w:val="00EE61EA"/>
    <w:rsid w:val="00EE6229"/>
    <w:rsid w:val="00EE6317"/>
    <w:rsid w:val="00EE6B5D"/>
    <w:rsid w:val="00EE714D"/>
    <w:rsid w:val="00EE7725"/>
    <w:rsid w:val="00EE7905"/>
    <w:rsid w:val="00EE7BAA"/>
    <w:rsid w:val="00EF0014"/>
    <w:rsid w:val="00EF0417"/>
    <w:rsid w:val="00EF0BBC"/>
    <w:rsid w:val="00EF0D3E"/>
    <w:rsid w:val="00EF0EE2"/>
    <w:rsid w:val="00EF1444"/>
    <w:rsid w:val="00EF14B9"/>
    <w:rsid w:val="00EF1603"/>
    <w:rsid w:val="00EF1851"/>
    <w:rsid w:val="00EF1857"/>
    <w:rsid w:val="00EF18EC"/>
    <w:rsid w:val="00EF1E33"/>
    <w:rsid w:val="00EF20E1"/>
    <w:rsid w:val="00EF2340"/>
    <w:rsid w:val="00EF2552"/>
    <w:rsid w:val="00EF2686"/>
    <w:rsid w:val="00EF282D"/>
    <w:rsid w:val="00EF2A92"/>
    <w:rsid w:val="00EF2EAB"/>
    <w:rsid w:val="00EF36DC"/>
    <w:rsid w:val="00EF3CAF"/>
    <w:rsid w:val="00EF3D7A"/>
    <w:rsid w:val="00EF47DF"/>
    <w:rsid w:val="00EF49F9"/>
    <w:rsid w:val="00EF4F59"/>
    <w:rsid w:val="00EF533E"/>
    <w:rsid w:val="00EF538E"/>
    <w:rsid w:val="00EF5672"/>
    <w:rsid w:val="00EF5707"/>
    <w:rsid w:val="00EF5B5D"/>
    <w:rsid w:val="00EF5B9B"/>
    <w:rsid w:val="00EF5E4F"/>
    <w:rsid w:val="00EF6072"/>
    <w:rsid w:val="00EF61BF"/>
    <w:rsid w:val="00EF6DC1"/>
    <w:rsid w:val="00EF6E65"/>
    <w:rsid w:val="00EF71D7"/>
    <w:rsid w:val="00EF733F"/>
    <w:rsid w:val="00EF73C9"/>
    <w:rsid w:val="00EF75D7"/>
    <w:rsid w:val="00EF76F3"/>
    <w:rsid w:val="00F007BA"/>
    <w:rsid w:val="00F00C2A"/>
    <w:rsid w:val="00F00D07"/>
    <w:rsid w:val="00F00D41"/>
    <w:rsid w:val="00F011AA"/>
    <w:rsid w:val="00F01646"/>
    <w:rsid w:val="00F016E5"/>
    <w:rsid w:val="00F02BFD"/>
    <w:rsid w:val="00F02D21"/>
    <w:rsid w:val="00F02D28"/>
    <w:rsid w:val="00F03019"/>
    <w:rsid w:val="00F03501"/>
    <w:rsid w:val="00F0363F"/>
    <w:rsid w:val="00F03914"/>
    <w:rsid w:val="00F04060"/>
    <w:rsid w:val="00F04079"/>
    <w:rsid w:val="00F057F9"/>
    <w:rsid w:val="00F0592A"/>
    <w:rsid w:val="00F05E6D"/>
    <w:rsid w:val="00F0668F"/>
    <w:rsid w:val="00F06E0F"/>
    <w:rsid w:val="00F06F70"/>
    <w:rsid w:val="00F070EB"/>
    <w:rsid w:val="00F07200"/>
    <w:rsid w:val="00F07251"/>
    <w:rsid w:val="00F07548"/>
    <w:rsid w:val="00F07683"/>
    <w:rsid w:val="00F07F65"/>
    <w:rsid w:val="00F10607"/>
    <w:rsid w:val="00F1076B"/>
    <w:rsid w:val="00F10774"/>
    <w:rsid w:val="00F10886"/>
    <w:rsid w:val="00F110A1"/>
    <w:rsid w:val="00F110F5"/>
    <w:rsid w:val="00F11444"/>
    <w:rsid w:val="00F11723"/>
    <w:rsid w:val="00F11739"/>
    <w:rsid w:val="00F11A41"/>
    <w:rsid w:val="00F11F59"/>
    <w:rsid w:val="00F121CB"/>
    <w:rsid w:val="00F12224"/>
    <w:rsid w:val="00F12569"/>
    <w:rsid w:val="00F128E3"/>
    <w:rsid w:val="00F12A21"/>
    <w:rsid w:val="00F12FC1"/>
    <w:rsid w:val="00F13962"/>
    <w:rsid w:val="00F13BB6"/>
    <w:rsid w:val="00F14871"/>
    <w:rsid w:val="00F14CE2"/>
    <w:rsid w:val="00F15135"/>
    <w:rsid w:val="00F15158"/>
    <w:rsid w:val="00F15232"/>
    <w:rsid w:val="00F1527B"/>
    <w:rsid w:val="00F154AB"/>
    <w:rsid w:val="00F156A1"/>
    <w:rsid w:val="00F15E80"/>
    <w:rsid w:val="00F1658C"/>
    <w:rsid w:val="00F165FD"/>
    <w:rsid w:val="00F168FF"/>
    <w:rsid w:val="00F16A5E"/>
    <w:rsid w:val="00F16CE1"/>
    <w:rsid w:val="00F16F81"/>
    <w:rsid w:val="00F16FC3"/>
    <w:rsid w:val="00F177F9"/>
    <w:rsid w:val="00F17A50"/>
    <w:rsid w:val="00F17A62"/>
    <w:rsid w:val="00F17C56"/>
    <w:rsid w:val="00F17C96"/>
    <w:rsid w:val="00F201E5"/>
    <w:rsid w:val="00F20314"/>
    <w:rsid w:val="00F21075"/>
    <w:rsid w:val="00F21CE9"/>
    <w:rsid w:val="00F22001"/>
    <w:rsid w:val="00F2257B"/>
    <w:rsid w:val="00F22EBB"/>
    <w:rsid w:val="00F23574"/>
    <w:rsid w:val="00F236C3"/>
    <w:rsid w:val="00F23A53"/>
    <w:rsid w:val="00F23BC2"/>
    <w:rsid w:val="00F24626"/>
    <w:rsid w:val="00F248FB"/>
    <w:rsid w:val="00F24BA9"/>
    <w:rsid w:val="00F25089"/>
    <w:rsid w:val="00F2558C"/>
    <w:rsid w:val="00F25ABF"/>
    <w:rsid w:val="00F260D5"/>
    <w:rsid w:val="00F263AE"/>
    <w:rsid w:val="00F26468"/>
    <w:rsid w:val="00F26AF6"/>
    <w:rsid w:val="00F26D95"/>
    <w:rsid w:val="00F271FC"/>
    <w:rsid w:val="00F27801"/>
    <w:rsid w:val="00F27E9C"/>
    <w:rsid w:val="00F302ED"/>
    <w:rsid w:val="00F30A81"/>
    <w:rsid w:val="00F30EA0"/>
    <w:rsid w:val="00F3152A"/>
    <w:rsid w:val="00F315E9"/>
    <w:rsid w:val="00F316E2"/>
    <w:rsid w:val="00F317FA"/>
    <w:rsid w:val="00F31973"/>
    <w:rsid w:val="00F31AAD"/>
    <w:rsid w:val="00F31D60"/>
    <w:rsid w:val="00F328B3"/>
    <w:rsid w:val="00F32918"/>
    <w:rsid w:val="00F32A58"/>
    <w:rsid w:val="00F32CA0"/>
    <w:rsid w:val="00F3368F"/>
    <w:rsid w:val="00F33C88"/>
    <w:rsid w:val="00F34169"/>
    <w:rsid w:val="00F34189"/>
    <w:rsid w:val="00F341ED"/>
    <w:rsid w:val="00F34233"/>
    <w:rsid w:val="00F34838"/>
    <w:rsid w:val="00F34C7E"/>
    <w:rsid w:val="00F35CB1"/>
    <w:rsid w:val="00F35CF5"/>
    <w:rsid w:val="00F35DE2"/>
    <w:rsid w:val="00F35FD2"/>
    <w:rsid w:val="00F3609F"/>
    <w:rsid w:val="00F36940"/>
    <w:rsid w:val="00F36944"/>
    <w:rsid w:val="00F36990"/>
    <w:rsid w:val="00F370C5"/>
    <w:rsid w:val="00F37555"/>
    <w:rsid w:val="00F37619"/>
    <w:rsid w:val="00F40222"/>
    <w:rsid w:val="00F40239"/>
    <w:rsid w:val="00F40901"/>
    <w:rsid w:val="00F41819"/>
    <w:rsid w:val="00F41E5B"/>
    <w:rsid w:val="00F42A09"/>
    <w:rsid w:val="00F43663"/>
    <w:rsid w:val="00F43B88"/>
    <w:rsid w:val="00F43C9A"/>
    <w:rsid w:val="00F43CBF"/>
    <w:rsid w:val="00F43EB1"/>
    <w:rsid w:val="00F4465E"/>
    <w:rsid w:val="00F44A59"/>
    <w:rsid w:val="00F44E7A"/>
    <w:rsid w:val="00F4513B"/>
    <w:rsid w:val="00F45256"/>
    <w:rsid w:val="00F45781"/>
    <w:rsid w:val="00F45845"/>
    <w:rsid w:val="00F4589C"/>
    <w:rsid w:val="00F46B15"/>
    <w:rsid w:val="00F46D87"/>
    <w:rsid w:val="00F47FD8"/>
    <w:rsid w:val="00F5078D"/>
    <w:rsid w:val="00F509E4"/>
    <w:rsid w:val="00F50ECB"/>
    <w:rsid w:val="00F50F32"/>
    <w:rsid w:val="00F510AD"/>
    <w:rsid w:val="00F510EA"/>
    <w:rsid w:val="00F51B71"/>
    <w:rsid w:val="00F51BB3"/>
    <w:rsid w:val="00F51F76"/>
    <w:rsid w:val="00F522A1"/>
    <w:rsid w:val="00F53741"/>
    <w:rsid w:val="00F5399E"/>
    <w:rsid w:val="00F5418A"/>
    <w:rsid w:val="00F54319"/>
    <w:rsid w:val="00F544A6"/>
    <w:rsid w:val="00F54927"/>
    <w:rsid w:val="00F552FA"/>
    <w:rsid w:val="00F56356"/>
    <w:rsid w:val="00F566CB"/>
    <w:rsid w:val="00F5678C"/>
    <w:rsid w:val="00F5680F"/>
    <w:rsid w:val="00F5683B"/>
    <w:rsid w:val="00F56B04"/>
    <w:rsid w:val="00F56CB4"/>
    <w:rsid w:val="00F56F00"/>
    <w:rsid w:val="00F5729C"/>
    <w:rsid w:val="00F574AD"/>
    <w:rsid w:val="00F575B7"/>
    <w:rsid w:val="00F6047B"/>
    <w:rsid w:val="00F60815"/>
    <w:rsid w:val="00F60932"/>
    <w:rsid w:val="00F611C1"/>
    <w:rsid w:val="00F6151B"/>
    <w:rsid w:val="00F6152A"/>
    <w:rsid w:val="00F61554"/>
    <w:rsid w:val="00F61A54"/>
    <w:rsid w:val="00F61C37"/>
    <w:rsid w:val="00F61E70"/>
    <w:rsid w:val="00F620D9"/>
    <w:rsid w:val="00F623C1"/>
    <w:rsid w:val="00F62497"/>
    <w:rsid w:val="00F629ED"/>
    <w:rsid w:val="00F62D40"/>
    <w:rsid w:val="00F62D83"/>
    <w:rsid w:val="00F63064"/>
    <w:rsid w:val="00F63126"/>
    <w:rsid w:val="00F631F5"/>
    <w:rsid w:val="00F634E5"/>
    <w:rsid w:val="00F64689"/>
    <w:rsid w:val="00F64C33"/>
    <w:rsid w:val="00F64CF4"/>
    <w:rsid w:val="00F652FE"/>
    <w:rsid w:val="00F653D7"/>
    <w:rsid w:val="00F653DB"/>
    <w:rsid w:val="00F6552A"/>
    <w:rsid w:val="00F6569B"/>
    <w:rsid w:val="00F6576E"/>
    <w:rsid w:val="00F658C4"/>
    <w:rsid w:val="00F6593A"/>
    <w:rsid w:val="00F65CFF"/>
    <w:rsid w:val="00F66320"/>
    <w:rsid w:val="00F66A16"/>
    <w:rsid w:val="00F66BBB"/>
    <w:rsid w:val="00F66E4D"/>
    <w:rsid w:val="00F673FD"/>
    <w:rsid w:val="00F67D30"/>
    <w:rsid w:val="00F7076B"/>
    <w:rsid w:val="00F70D9A"/>
    <w:rsid w:val="00F71085"/>
    <w:rsid w:val="00F714A9"/>
    <w:rsid w:val="00F720A7"/>
    <w:rsid w:val="00F721C8"/>
    <w:rsid w:val="00F72201"/>
    <w:rsid w:val="00F72573"/>
    <w:rsid w:val="00F7269A"/>
    <w:rsid w:val="00F727EE"/>
    <w:rsid w:val="00F72C37"/>
    <w:rsid w:val="00F72D83"/>
    <w:rsid w:val="00F7310E"/>
    <w:rsid w:val="00F73CD2"/>
    <w:rsid w:val="00F73FA6"/>
    <w:rsid w:val="00F742BE"/>
    <w:rsid w:val="00F74797"/>
    <w:rsid w:val="00F74BFA"/>
    <w:rsid w:val="00F74DE0"/>
    <w:rsid w:val="00F74EF7"/>
    <w:rsid w:val="00F7545F"/>
    <w:rsid w:val="00F762C8"/>
    <w:rsid w:val="00F77500"/>
    <w:rsid w:val="00F77666"/>
    <w:rsid w:val="00F776AB"/>
    <w:rsid w:val="00F7795E"/>
    <w:rsid w:val="00F80107"/>
    <w:rsid w:val="00F804DB"/>
    <w:rsid w:val="00F80654"/>
    <w:rsid w:val="00F807A3"/>
    <w:rsid w:val="00F80B4F"/>
    <w:rsid w:val="00F80DA7"/>
    <w:rsid w:val="00F81260"/>
    <w:rsid w:val="00F82100"/>
    <w:rsid w:val="00F82DB2"/>
    <w:rsid w:val="00F82E9F"/>
    <w:rsid w:val="00F83489"/>
    <w:rsid w:val="00F83763"/>
    <w:rsid w:val="00F83BC6"/>
    <w:rsid w:val="00F84771"/>
    <w:rsid w:val="00F84881"/>
    <w:rsid w:val="00F85527"/>
    <w:rsid w:val="00F85880"/>
    <w:rsid w:val="00F85F5F"/>
    <w:rsid w:val="00F860F7"/>
    <w:rsid w:val="00F8620D"/>
    <w:rsid w:val="00F8670B"/>
    <w:rsid w:val="00F86A68"/>
    <w:rsid w:val="00F871B8"/>
    <w:rsid w:val="00F87DCD"/>
    <w:rsid w:val="00F87ED6"/>
    <w:rsid w:val="00F87F95"/>
    <w:rsid w:val="00F901F7"/>
    <w:rsid w:val="00F9039D"/>
    <w:rsid w:val="00F9045F"/>
    <w:rsid w:val="00F90500"/>
    <w:rsid w:val="00F9070A"/>
    <w:rsid w:val="00F90EC6"/>
    <w:rsid w:val="00F90EDD"/>
    <w:rsid w:val="00F91B85"/>
    <w:rsid w:val="00F92510"/>
    <w:rsid w:val="00F92578"/>
    <w:rsid w:val="00F925B0"/>
    <w:rsid w:val="00F925D2"/>
    <w:rsid w:val="00F928C3"/>
    <w:rsid w:val="00F92904"/>
    <w:rsid w:val="00F92950"/>
    <w:rsid w:val="00F9304D"/>
    <w:rsid w:val="00F93237"/>
    <w:rsid w:val="00F934AC"/>
    <w:rsid w:val="00F93D56"/>
    <w:rsid w:val="00F9403A"/>
    <w:rsid w:val="00F943F2"/>
    <w:rsid w:val="00F94747"/>
    <w:rsid w:val="00F94783"/>
    <w:rsid w:val="00F94DBB"/>
    <w:rsid w:val="00F95118"/>
    <w:rsid w:val="00F95AB5"/>
    <w:rsid w:val="00F962AA"/>
    <w:rsid w:val="00F966E1"/>
    <w:rsid w:val="00F96B10"/>
    <w:rsid w:val="00F96E04"/>
    <w:rsid w:val="00F96FB3"/>
    <w:rsid w:val="00F97239"/>
    <w:rsid w:val="00F973EF"/>
    <w:rsid w:val="00F974C6"/>
    <w:rsid w:val="00F975CB"/>
    <w:rsid w:val="00F97A63"/>
    <w:rsid w:val="00F97AB5"/>
    <w:rsid w:val="00F97E72"/>
    <w:rsid w:val="00FA045F"/>
    <w:rsid w:val="00FA05C2"/>
    <w:rsid w:val="00FA05F1"/>
    <w:rsid w:val="00FA1503"/>
    <w:rsid w:val="00FA19A9"/>
    <w:rsid w:val="00FA1F7A"/>
    <w:rsid w:val="00FA24BC"/>
    <w:rsid w:val="00FA24EF"/>
    <w:rsid w:val="00FA26C7"/>
    <w:rsid w:val="00FA2A66"/>
    <w:rsid w:val="00FA2C8F"/>
    <w:rsid w:val="00FA2DFA"/>
    <w:rsid w:val="00FA32D1"/>
    <w:rsid w:val="00FA330F"/>
    <w:rsid w:val="00FA3380"/>
    <w:rsid w:val="00FA3E71"/>
    <w:rsid w:val="00FA4343"/>
    <w:rsid w:val="00FA4940"/>
    <w:rsid w:val="00FA5371"/>
    <w:rsid w:val="00FA5D56"/>
    <w:rsid w:val="00FA5F04"/>
    <w:rsid w:val="00FA6326"/>
    <w:rsid w:val="00FA6442"/>
    <w:rsid w:val="00FA64EE"/>
    <w:rsid w:val="00FA6BA6"/>
    <w:rsid w:val="00FA6C51"/>
    <w:rsid w:val="00FA6CFF"/>
    <w:rsid w:val="00FA6D51"/>
    <w:rsid w:val="00FA6EF0"/>
    <w:rsid w:val="00FA76ED"/>
    <w:rsid w:val="00FA7C17"/>
    <w:rsid w:val="00FB0577"/>
    <w:rsid w:val="00FB08EB"/>
    <w:rsid w:val="00FB093A"/>
    <w:rsid w:val="00FB15F3"/>
    <w:rsid w:val="00FB1745"/>
    <w:rsid w:val="00FB18EE"/>
    <w:rsid w:val="00FB19B3"/>
    <w:rsid w:val="00FB1AC2"/>
    <w:rsid w:val="00FB1DC3"/>
    <w:rsid w:val="00FB28D4"/>
    <w:rsid w:val="00FB363A"/>
    <w:rsid w:val="00FB368D"/>
    <w:rsid w:val="00FB3976"/>
    <w:rsid w:val="00FB39AB"/>
    <w:rsid w:val="00FB3A00"/>
    <w:rsid w:val="00FB3F74"/>
    <w:rsid w:val="00FB4601"/>
    <w:rsid w:val="00FB4655"/>
    <w:rsid w:val="00FB4A77"/>
    <w:rsid w:val="00FB5095"/>
    <w:rsid w:val="00FB5542"/>
    <w:rsid w:val="00FB5664"/>
    <w:rsid w:val="00FB679B"/>
    <w:rsid w:val="00FB6B5B"/>
    <w:rsid w:val="00FB70EA"/>
    <w:rsid w:val="00FB72DA"/>
    <w:rsid w:val="00FB73DC"/>
    <w:rsid w:val="00FC01A8"/>
    <w:rsid w:val="00FC0469"/>
    <w:rsid w:val="00FC074C"/>
    <w:rsid w:val="00FC1017"/>
    <w:rsid w:val="00FC104D"/>
    <w:rsid w:val="00FC1279"/>
    <w:rsid w:val="00FC1AA5"/>
    <w:rsid w:val="00FC1F85"/>
    <w:rsid w:val="00FC20A7"/>
    <w:rsid w:val="00FC229D"/>
    <w:rsid w:val="00FC2E76"/>
    <w:rsid w:val="00FC34A6"/>
    <w:rsid w:val="00FC40AA"/>
    <w:rsid w:val="00FC4437"/>
    <w:rsid w:val="00FC489F"/>
    <w:rsid w:val="00FC4CA3"/>
    <w:rsid w:val="00FC54E5"/>
    <w:rsid w:val="00FC59F0"/>
    <w:rsid w:val="00FC5E20"/>
    <w:rsid w:val="00FC5EAD"/>
    <w:rsid w:val="00FC628F"/>
    <w:rsid w:val="00FC6CA4"/>
    <w:rsid w:val="00FC71E1"/>
    <w:rsid w:val="00FC740E"/>
    <w:rsid w:val="00FC756D"/>
    <w:rsid w:val="00FC774F"/>
    <w:rsid w:val="00FC7758"/>
    <w:rsid w:val="00FC78A1"/>
    <w:rsid w:val="00FD0251"/>
    <w:rsid w:val="00FD08D7"/>
    <w:rsid w:val="00FD0E15"/>
    <w:rsid w:val="00FD1693"/>
    <w:rsid w:val="00FD1A0C"/>
    <w:rsid w:val="00FD1A4B"/>
    <w:rsid w:val="00FD1A58"/>
    <w:rsid w:val="00FD224D"/>
    <w:rsid w:val="00FD22C7"/>
    <w:rsid w:val="00FD3214"/>
    <w:rsid w:val="00FD3445"/>
    <w:rsid w:val="00FD3571"/>
    <w:rsid w:val="00FD3B3B"/>
    <w:rsid w:val="00FD3CE4"/>
    <w:rsid w:val="00FD3F91"/>
    <w:rsid w:val="00FD4359"/>
    <w:rsid w:val="00FD45F3"/>
    <w:rsid w:val="00FD461A"/>
    <w:rsid w:val="00FD4675"/>
    <w:rsid w:val="00FD4B86"/>
    <w:rsid w:val="00FD4C8E"/>
    <w:rsid w:val="00FD4F1C"/>
    <w:rsid w:val="00FD558A"/>
    <w:rsid w:val="00FD58BE"/>
    <w:rsid w:val="00FD5B02"/>
    <w:rsid w:val="00FD5BA5"/>
    <w:rsid w:val="00FD5D61"/>
    <w:rsid w:val="00FD5DEC"/>
    <w:rsid w:val="00FD61A3"/>
    <w:rsid w:val="00FD6213"/>
    <w:rsid w:val="00FD636C"/>
    <w:rsid w:val="00FD64A1"/>
    <w:rsid w:val="00FD692C"/>
    <w:rsid w:val="00FD7086"/>
    <w:rsid w:val="00FD76D5"/>
    <w:rsid w:val="00FD7B0E"/>
    <w:rsid w:val="00FE0010"/>
    <w:rsid w:val="00FE0150"/>
    <w:rsid w:val="00FE0351"/>
    <w:rsid w:val="00FE0394"/>
    <w:rsid w:val="00FE08E3"/>
    <w:rsid w:val="00FE08F1"/>
    <w:rsid w:val="00FE0A05"/>
    <w:rsid w:val="00FE0B13"/>
    <w:rsid w:val="00FE0C3E"/>
    <w:rsid w:val="00FE0FB8"/>
    <w:rsid w:val="00FE0FCA"/>
    <w:rsid w:val="00FE10A2"/>
    <w:rsid w:val="00FE10FF"/>
    <w:rsid w:val="00FE1441"/>
    <w:rsid w:val="00FE15F9"/>
    <w:rsid w:val="00FE15FF"/>
    <w:rsid w:val="00FE1C16"/>
    <w:rsid w:val="00FE2404"/>
    <w:rsid w:val="00FE2412"/>
    <w:rsid w:val="00FE246B"/>
    <w:rsid w:val="00FE2A44"/>
    <w:rsid w:val="00FE2A60"/>
    <w:rsid w:val="00FE2AF2"/>
    <w:rsid w:val="00FE3193"/>
    <w:rsid w:val="00FE31F0"/>
    <w:rsid w:val="00FE35F0"/>
    <w:rsid w:val="00FE3A28"/>
    <w:rsid w:val="00FE3F33"/>
    <w:rsid w:val="00FE4273"/>
    <w:rsid w:val="00FE4609"/>
    <w:rsid w:val="00FE49FC"/>
    <w:rsid w:val="00FE4B92"/>
    <w:rsid w:val="00FE4F50"/>
    <w:rsid w:val="00FE560D"/>
    <w:rsid w:val="00FE586F"/>
    <w:rsid w:val="00FE5F5B"/>
    <w:rsid w:val="00FE601F"/>
    <w:rsid w:val="00FE6A26"/>
    <w:rsid w:val="00FE6B7A"/>
    <w:rsid w:val="00FE71D0"/>
    <w:rsid w:val="00FE74E3"/>
    <w:rsid w:val="00FE764B"/>
    <w:rsid w:val="00FE7747"/>
    <w:rsid w:val="00FE79B9"/>
    <w:rsid w:val="00FE7B94"/>
    <w:rsid w:val="00FE7E6A"/>
    <w:rsid w:val="00FE7E8F"/>
    <w:rsid w:val="00FF01F9"/>
    <w:rsid w:val="00FF0444"/>
    <w:rsid w:val="00FF10C3"/>
    <w:rsid w:val="00FF160D"/>
    <w:rsid w:val="00FF1EE4"/>
    <w:rsid w:val="00FF2478"/>
    <w:rsid w:val="00FF24AC"/>
    <w:rsid w:val="00FF2BB9"/>
    <w:rsid w:val="00FF311D"/>
    <w:rsid w:val="00FF33BE"/>
    <w:rsid w:val="00FF349A"/>
    <w:rsid w:val="00FF38A2"/>
    <w:rsid w:val="00FF39A5"/>
    <w:rsid w:val="00FF3FEF"/>
    <w:rsid w:val="00FF40BD"/>
    <w:rsid w:val="00FF428F"/>
    <w:rsid w:val="00FF437E"/>
    <w:rsid w:val="00FF47DD"/>
    <w:rsid w:val="00FF5805"/>
    <w:rsid w:val="00FF58B4"/>
    <w:rsid w:val="00FF5AAD"/>
    <w:rsid w:val="00FF5C9F"/>
    <w:rsid w:val="00FF6510"/>
    <w:rsid w:val="00FF6C55"/>
    <w:rsid w:val="00FF6FD0"/>
    <w:rsid w:val="00FF7018"/>
    <w:rsid w:val="00FF70AE"/>
    <w:rsid w:val="00FF758A"/>
    <w:rsid w:val="00FF7633"/>
    <w:rsid w:val="00FF777C"/>
    <w:rsid w:val="00FF77D0"/>
    <w:rsid w:val="00FF7CA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1216A19"/>
  <w15:docId w15:val="{5444004B-4AB3-4986-A062-BAF900A22D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David" w:eastAsiaTheme="minorHAnsi" w:hAnsi="David" w:cs="David"/>
        <w:sz w:val="24"/>
        <w:szCs w:val="24"/>
        <w:lang w:val="en-US" w:eastAsia="en-US" w:bidi="he-IL"/>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uiPriority="0"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ac">
    <w:name w:val="Normal"/>
    <w:rsid w:val="00D61FA3"/>
    <w:pPr>
      <w:bidi/>
      <w:spacing w:before="0" w:after="0" w:line="240" w:lineRule="auto"/>
    </w:p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6"/>
    <w:rsid w:val="003A1D7A"/>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nhideWhenUsed/>
    <w:qFormat/>
    <w:rsid w:val="003A1D7A"/>
    <w:pPr>
      <w:widowControl w:val="0"/>
      <w:outlineLvl w:val="1"/>
    </w:pPr>
    <w:rPr>
      <w:b/>
      <w:bCs/>
      <w:caps/>
      <w:spacing w:val="15"/>
      <w:sz w:val="32"/>
      <w:szCs w:val="32"/>
    </w:rPr>
  </w:style>
  <w:style w:type="paragraph" w:styleId="32">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Normal 28 B,H31,H32"/>
    <w:basedOn w:val="ac"/>
    <w:next w:val="ac"/>
    <w:link w:val="33"/>
    <w:unhideWhenUsed/>
    <w:qFormat/>
    <w:rsid w:val="001611C6"/>
    <w:pPr>
      <w:widowControl w:val="0"/>
      <w:bidi w:val="0"/>
      <w:spacing w:before="300"/>
      <w:outlineLvl w:val="2"/>
    </w:pPr>
    <w:rPr>
      <w:bCs/>
      <w:caps/>
      <w:spacing w:val="15"/>
      <w:sz w:val="28"/>
      <w:szCs w:val="28"/>
    </w:rPr>
  </w:style>
  <w:style w:type="paragraph" w:styleId="43">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Ref Heading 1,rh1"/>
    <w:basedOn w:val="ac"/>
    <w:next w:val="ac"/>
    <w:link w:val="44"/>
    <w:unhideWhenUsed/>
    <w:qFormat/>
    <w:rsid w:val="003A1D7A"/>
    <w:pPr>
      <w:bidi w:val="0"/>
      <w:spacing w:before="300"/>
      <w:outlineLvl w:val="3"/>
    </w:pPr>
    <w:rPr>
      <w:b/>
      <w:bCs/>
      <w:caps/>
      <w:spacing w:val="10"/>
    </w:rPr>
  </w:style>
  <w:style w:type="paragraph" w:styleId="55">
    <w:name w:val="heading 5"/>
    <w:aliases w:val=" תו12,ASAPHeading 5,Heading 5 Char Char,Heading 5 תו,תו12,H5,H51,H52,H53,H54,H55,H56,H57,H58,H59,H510,H511,H512,H513,H514,H515,H516,H517,H518,H519,H520,H521,H522,H523,H524,H525,H526,H527,H528,H529,H530,H531,H532,H533,H534,H535,H536,H537,H538"/>
    <w:basedOn w:val="ac"/>
    <w:next w:val="ac"/>
    <w:link w:val="56"/>
    <w:unhideWhenUsed/>
    <w:qFormat/>
    <w:rsid w:val="003A1D7A"/>
    <w:pPr>
      <w:widowControl w:val="0"/>
      <w:bidi w:val="0"/>
      <w:spacing w:before="300"/>
      <w:outlineLvl w:val="4"/>
    </w:pPr>
    <w:rPr>
      <w:b/>
      <w:bCs/>
      <w:caps/>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spacing w:val="10"/>
    </w:rPr>
  </w:style>
  <w:style w:type="paragraph" w:styleId="8">
    <w:name w:val="heading 8"/>
    <w:aliases w:val="ASAPHeading 8"/>
    <w:basedOn w:val="ac"/>
    <w:next w:val="ac"/>
    <w:link w:val="80"/>
    <w:unhideWhenUsed/>
    <w:rsid w:val="00014182"/>
    <w:pPr>
      <w:bidi w:val="0"/>
      <w:spacing w:before="300"/>
      <w:outlineLvl w:val="7"/>
    </w:pPr>
    <w:rPr>
      <w:caps/>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basedOn w:val="ad"/>
    <w:link w:val="15"/>
    <w:rsid w:val="003A1D7A"/>
    <w:rPr>
      <w:rFonts w:ascii="Times New Roman" w:hAnsi="Times New Roman" w:cs="David"/>
      <w:b/>
      <w:bCs/>
      <w:caps/>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basedOn w:val="ad"/>
    <w:link w:val="af0"/>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basedOn w:val="ad"/>
    <w:link w:val="25"/>
    <w:rsid w:val="003A1D7A"/>
    <w:rPr>
      <w:rFonts w:ascii="Times New Roman" w:hAnsi="Times New Roman" w:cs="David"/>
      <w:b/>
      <w:bCs/>
      <w:caps/>
      <w:spacing w:val="15"/>
      <w:sz w:val="32"/>
      <w:szCs w:val="32"/>
    </w:rPr>
  </w:style>
  <w:style w:type="character" w:customStyle="1" w:styleId="33">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basedOn w:val="ad"/>
    <w:link w:val="32"/>
    <w:rsid w:val="001611C6"/>
    <w:rPr>
      <w:rFonts w:ascii="Times New Roman" w:hAnsi="Times New Roman" w:cs="David"/>
      <w:bCs/>
      <w:caps/>
      <w:spacing w:val="15"/>
      <w:sz w:val="28"/>
      <w:szCs w:val="28"/>
    </w:rPr>
  </w:style>
  <w:style w:type="character" w:customStyle="1" w:styleId="44">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basedOn w:val="ad"/>
    <w:link w:val="43"/>
    <w:rsid w:val="003A1D7A"/>
    <w:rPr>
      <w:rFonts w:ascii="Times New Roman" w:hAnsi="Times New Roman" w:cs="David"/>
      <w:b/>
      <w:bCs/>
      <w:caps/>
      <w:spacing w:val="10"/>
      <w:sz w:val="24"/>
      <w:szCs w:val="24"/>
    </w:rPr>
  </w:style>
  <w:style w:type="character" w:customStyle="1" w:styleId="56">
    <w:name w:val="כותרת 5 תו"/>
    <w:aliases w:val=" תו12 תו,ASAPHeading 5 תו,Heading 5 Char Char תו,Heading 5 תו תו,תו12 תו,H5 תו,H51 תו,H52 תו,H53 תו,H54 תו,H55 תו,H56 תו,H57 תו,H58 תו,H59 תו,H510 תו,H511 תו,H512 תו,H513 תו,H514 תו,H515 תו,H516 תו,H517 תו,H518 תו,H519 תו,H520 תו,H521 תו"/>
    <w:basedOn w:val="ad"/>
    <w:link w:val="55"/>
    <w:rsid w:val="003A1D7A"/>
    <w:rPr>
      <w:rFonts w:ascii="Times New Roman" w:hAnsi="Times New Roman" w:cs="David"/>
      <w:b/>
      <w:bCs/>
      <w:caps/>
      <w:spacing w:val="10"/>
      <w:sz w:val="24"/>
      <w:szCs w:val="24"/>
    </w:rPr>
  </w:style>
  <w:style w:type="character" w:customStyle="1" w:styleId="63">
    <w:name w:val="כותרת 6 תו"/>
    <w:aliases w:val="ASAPHeading 6 תו"/>
    <w:basedOn w:val="ad"/>
    <w:link w:val="62"/>
    <w:rsid w:val="00066383"/>
    <w:rPr>
      <w:rFonts w:ascii="Times New Roman" w:hAnsi="Times New Roman" w:cs="David"/>
      <w:b/>
      <w:bCs/>
      <w:caps/>
      <w:spacing w:val="10"/>
      <w:sz w:val="24"/>
      <w:szCs w:val="24"/>
    </w:rPr>
  </w:style>
  <w:style w:type="character" w:customStyle="1" w:styleId="72">
    <w:name w:val="כותרת 7 תו"/>
    <w:aliases w:val="ASAPHeading 7 תו"/>
    <w:basedOn w:val="ad"/>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d"/>
    <w:link w:val="8"/>
    <w:rsid w:val="00014182"/>
    <w:rPr>
      <w:caps/>
      <w:spacing w:val="10"/>
      <w:sz w:val="18"/>
      <w:szCs w:val="18"/>
    </w:rPr>
  </w:style>
  <w:style w:type="character" w:customStyle="1" w:styleId="90">
    <w:name w:val="כותרת 9 תו"/>
    <w:aliases w:val="ASAPHeading 9 תו"/>
    <w:basedOn w:val="ad"/>
    <w:link w:val="9"/>
    <w:rsid w:val="00014182"/>
    <w:rPr>
      <w:i/>
      <w:caps/>
      <w:spacing w:val="10"/>
      <w:sz w:val="18"/>
      <w:szCs w:val="18"/>
    </w:rPr>
  </w:style>
  <w:style w:type="paragraph" w:styleId="af2">
    <w:name w:val="caption"/>
    <w:basedOn w:val="ac"/>
    <w:next w:val="ac"/>
    <w:uiPriority w:val="35"/>
    <w:semiHidden/>
    <w:unhideWhenUsed/>
    <w:qFormat/>
    <w:rsid w:val="00014182"/>
    <w:pPr>
      <w:bidi w:val="0"/>
    </w:pPr>
    <w:rPr>
      <w:b/>
      <w:bCs/>
      <w:color w:val="365F91" w:themeColor="accent1" w:themeShade="BF"/>
      <w:sz w:val="16"/>
      <w:szCs w:val="16"/>
    </w:rPr>
  </w:style>
  <w:style w:type="paragraph" w:styleId="af3">
    <w:name w:val="TOC Heading"/>
    <w:basedOn w:val="15"/>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Theme="minorHAnsi" w:hAnsiTheme="minorHAnsi" w:cstheme="minorHAnsi"/>
      <w:i/>
      <w:iCs/>
      <w:sz w:val="20"/>
      <w:szCs w:val="20"/>
    </w:rPr>
  </w:style>
  <w:style w:type="paragraph" w:styleId="TOC1">
    <w:name w:val="toc 1"/>
    <w:basedOn w:val="ac"/>
    <w:next w:val="ac"/>
    <w:autoRedefine/>
    <w:uiPriority w:val="39"/>
    <w:unhideWhenUsed/>
    <w:qFormat/>
    <w:rsid w:val="002C3820"/>
    <w:rPr>
      <w:rFonts w:asciiTheme="majorBidi" w:hAnsiTheme="majorBidi" w:cstheme="minorHAnsi"/>
      <w:bCs/>
      <w:caps/>
      <w:sz w:val="20"/>
      <w:szCs w:val="20"/>
    </w:rPr>
  </w:style>
  <w:style w:type="paragraph" w:styleId="TOC2">
    <w:name w:val="toc 2"/>
    <w:basedOn w:val="ac"/>
    <w:next w:val="ac"/>
    <w:autoRedefine/>
    <w:uiPriority w:val="39"/>
    <w:unhideWhenUsed/>
    <w:qFormat/>
    <w:rsid w:val="002C3820"/>
    <w:pPr>
      <w:ind w:left="240"/>
    </w:pPr>
    <w:rPr>
      <w:rFonts w:asciiTheme="minorHAnsi" w:hAnsiTheme="minorHAnsi" w:cstheme="minorHAnsi"/>
      <w:smallCaps/>
      <w:noProof/>
      <w:sz w:val="20"/>
      <w:szCs w:val="20"/>
    </w:rPr>
  </w:style>
  <w:style w:type="paragraph" w:styleId="TOC7">
    <w:name w:val="toc 7"/>
    <w:basedOn w:val="ac"/>
    <w:next w:val="ac"/>
    <w:autoRedefine/>
    <w:uiPriority w:val="39"/>
    <w:unhideWhenUsed/>
    <w:rsid w:val="00600BFA"/>
    <w:pPr>
      <w:ind w:left="1440"/>
    </w:pPr>
    <w:rPr>
      <w:rFonts w:asciiTheme="minorHAnsi" w:hAnsiTheme="minorHAnsi" w:cstheme="minorHAnsi"/>
      <w:sz w:val="18"/>
      <w:szCs w:val="18"/>
    </w:rPr>
  </w:style>
  <w:style w:type="paragraph" w:styleId="TOC6">
    <w:name w:val="toc 6"/>
    <w:basedOn w:val="ac"/>
    <w:next w:val="ac"/>
    <w:autoRedefine/>
    <w:uiPriority w:val="39"/>
    <w:unhideWhenUsed/>
    <w:rsid w:val="00600BFA"/>
    <w:pPr>
      <w:ind w:left="1200"/>
    </w:pPr>
    <w:rPr>
      <w:rFonts w:asciiTheme="minorHAnsi" w:hAnsiTheme="minorHAnsi" w:cstheme="minorHAnsi"/>
      <w:sz w:val="18"/>
      <w:szCs w:val="18"/>
    </w:rPr>
  </w:style>
  <w:style w:type="paragraph" w:styleId="TOC5">
    <w:name w:val="toc 5"/>
    <w:basedOn w:val="ac"/>
    <w:next w:val="ac"/>
    <w:autoRedefine/>
    <w:uiPriority w:val="39"/>
    <w:unhideWhenUsed/>
    <w:rsid w:val="00600BFA"/>
    <w:pPr>
      <w:ind w:left="960"/>
    </w:pPr>
    <w:rPr>
      <w:rFonts w:asciiTheme="minorHAnsi" w:hAnsiTheme="minorHAnsi" w:cstheme="minorHAnsi"/>
      <w:sz w:val="18"/>
      <w:szCs w:val="18"/>
    </w:rPr>
  </w:style>
  <w:style w:type="paragraph" w:styleId="TOC4">
    <w:name w:val="toc 4"/>
    <w:basedOn w:val="ac"/>
    <w:next w:val="ac"/>
    <w:autoRedefine/>
    <w:uiPriority w:val="39"/>
    <w:unhideWhenUsed/>
    <w:rsid w:val="00600BFA"/>
    <w:pPr>
      <w:ind w:left="720"/>
    </w:pPr>
    <w:rPr>
      <w:rFonts w:asciiTheme="minorHAnsi" w:hAnsiTheme="minorHAnsi" w:cstheme="minorHAnsi"/>
      <w:sz w:val="18"/>
      <w:szCs w:val="18"/>
    </w:rPr>
  </w:style>
  <w:style w:type="paragraph" w:styleId="af4">
    <w:name w:val="List Paragraph"/>
    <w:aliases w:val="LP1,פיסקת bullets,פיסקת רשימה11,נספח 2 מתוקן,x.x.x.x,List Paragraph_0,List Paragraph_1,פיסקת רשימה12,פיסקת רשימה121"/>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after="0" w:line="240" w:lineRule="auto"/>
      <w:jc w:val="both"/>
    </w:pPr>
    <w:rPr>
      <w:rFonts w:ascii="Times New Roman" w:eastAsia="Times New Roman" w:hAnsi="Times New Roman"/>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5">
    <w:name w:val="ממוספר 4"/>
    <w:basedOn w:val="34"/>
    <w:link w:val="46"/>
    <w:rsid w:val="001015D6"/>
    <w:pPr>
      <w:tabs>
        <w:tab w:val="clear" w:pos="1476"/>
        <w:tab w:val="left" w:pos="1759"/>
      </w:tabs>
      <w:snapToGrid w:val="0"/>
      <w:ind w:left="1759" w:hanging="648"/>
    </w:pPr>
    <w:rPr>
      <w:b w:val="0"/>
      <w:bCs w:val="0"/>
      <w:color w:val="000000"/>
    </w:rPr>
  </w:style>
  <w:style w:type="paragraph" w:customStyle="1" w:styleId="34">
    <w:name w:val="ממוספר 3 תו"/>
    <w:basedOn w:val="35"/>
    <w:next w:val="Normal3"/>
    <w:link w:val="36"/>
    <w:rsid w:val="001015D6"/>
    <w:pPr>
      <w:tabs>
        <w:tab w:val="left" w:pos="1476"/>
      </w:tabs>
      <w:spacing w:line="360" w:lineRule="auto"/>
    </w:pPr>
    <w:rPr>
      <w:sz w:val="24"/>
      <w:szCs w:val="24"/>
    </w:rPr>
  </w:style>
  <w:style w:type="paragraph" w:customStyle="1" w:styleId="35">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caps w:val="0"/>
      <w:spacing w:val="0"/>
      <w:sz w:val="36"/>
      <w:szCs w:val="36"/>
    </w:rPr>
  </w:style>
  <w:style w:type="character" w:customStyle="1" w:styleId="36">
    <w:name w:val="ממוספר 3 תו תו"/>
    <w:link w:val="34"/>
    <w:rsid w:val="001015D6"/>
    <w:rPr>
      <w:rFonts w:ascii="Times New Roman" w:eastAsia="Times New Roman" w:hAnsi="Times New Roman" w:cs="David"/>
      <w:b/>
      <w:bCs/>
      <w:sz w:val="24"/>
      <w:szCs w:val="24"/>
    </w:rPr>
  </w:style>
  <w:style w:type="character" w:customStyle="1" w:styleId="46">
    <w:name w:val="ממוספר 4 תו"/>
    <w:link w:val="45"/>
    <w:rsid w:val="001015D6"/>
    <w:rPr>
      <w:rFonts w:ascii="Times New Roman" w:eastAsia="Times New Roman" w:hAnsi="Times New Roman" w:cs="David"/>
      <w:color w:val="000000"/>
      <w:sz w:val="24"/>
      <w:szCs w:val="24"/>
    </w:rPr>
  </w:style>
  <w:style w:type="paragraph" w:customStyle="1" w:styleId="57">
    <w:name w:val="ממוספר 5 תו תו תו תו תו"/>
    <w:basedOn w:val="45"/>
    <w:rsid w:val="001015D6"/>
    <w:pPr>
      <w:tabs>
        <w:tab w:val="clear" w:pos="1759"/>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7">
    <w:name w:val="ממוספר 3"/>
    <w:basedOn w:val="35"/>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Theme="minorHAnsi" w:hAnsiTheme="minorHAnsi" w:cstheme="minorBidi"/>
      <w:sz w:val="22"/>
      <w:szCs w:val="22"/>
    </w:rPr>
  </w:style>
  <w:style w:type="character" w:customStyle="1" w:styleId="17">
    <w:name w:val="טקסט הערה תו1"/>
    <w:aliases w:val="Comment Text תו1"/>
    <w:basedOn w:val="ad"/>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0">
    <w:name w:val="Normal2"/>
    <w:basedOn w:val="Normal3"/>
    <w:link w:val="Normal21"/>
    <w:qFormat/>
    <w:rsid w:val="001015D6"/>
  </w:style>
  <w:style w:type="character" w:customStyle="1" w:styleId="Normal21">
    <w:name w:val="Normal2 תו"/>
    <w:link w:val="Normal20"/>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noProof/>
    </w:rPr>
  </w:style>
  <w:style w:type="character" w:customStyle="1" w:styleId="afa">
    <w:name w:val="כותרת תחתונה תו"/>
    <w:basedOn w:val="ad"/>
    <w:link w:val="a"/>
    <w:uiPriority w:val="99"/>
    <w:rsid w:val="001015D6"/>
    <w:rPr>
      <w:noProof/>
    </w:rPr>
  </w:style>
  <w:style w:type="paragraph" w:styleId="afb">
    <w:name w:val="header"/>
    <w:aliases w:val="כותרת ראשית"/>
    <w:basedOn w:val="ac"/>
    <w:link w:val="afc"/>
    <w:rsid w:val="001015D6"/>
    <w:pPr>
      <w:tabs>
        <w:tab w:val="center" w:pos="4153"/>
        <w:tab w:val="right" w:pos="8306"/>
      </w:tabs>
      <w:spacing w:before="240"/>
      <w:jc w:val="right"/>
    </w:pPr>
    <w:rPr>
      <w:noProof/>
    </w:rPr>
  </w:style>
  <w:style w:type="character" w:customStyle="1" w:styleId="afc">
    <w:name w:val="כותרת עליונה תו"/>
    <w:aliases w:val="כותרת ראשית תו"/>
    <w:basedOn w:val="ad"/>
    <w:link w:val="afb"/>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basedOn w:val="ad"/>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basedOn w:val="ad"/>
    <w:link w:val="afe"/>
    <w:uiPriority w:val="99"/>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noProof/>
      <w:sz w:val="26"/>
      <w:szCs w:val="22"/>
    </w:rPr>
  </w:style>
  <w:style w:type="character" w:customStyle="1" w:styleId="2b">
    <w:name w:val="גוף טקסט 2 תו"/>
    <w:basedOn w:val="ad"/>
    <w:link w:val="2a"/>
    <w:uiPriority w:val="99"/>
    <w:rsid w:val="001015D6"/>
    <w:rPr>
      <w:rFonts w:ascii="Times New Roman" w:eastAsia="Times New Roman" w:hAnsi="Times New Roman" w:cs="David"/>
      <w:noProof/>
      <w:sz w:val="26"/>
    </w:rPr>
  </w:style>
  <w:style w:type="paragraph" w:styleId="38">
    <w:name w:val="Body Text 3"/>
    <w:basedOn w:val="ac"/>
    <w:link w:val="39"/>
    <w:uiPriority w:val="99"/>
    <w:rsid w:val="001015D6"/>
    <w:pPr>
      <w:jc w:val="center"/>
    </w:pPr>
    <w:rPr>
      <w:rFonts w:cs="Narkisim"/>
      <w:sz w:val="26"/>
    </w:rPr>
  </w:style>
  <w:style w:type="character" w:customStyle="1" w:styleId="39">
    <w:name w:val="גוף טקסט 3 תו"/>
    <w:basedOn w:val="ad"/>
    <w:link w:val="38"/>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basedOn w:val="ad"/>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noProof/>
      <w:sz w:val="20"/>
      <w:u w:val="single"/>
    </w:rPr>
  </w:style>
  <w:style w:type="character" w:customStyle="1" w:styleId="aff5">
    <w:name w:val="כותרת טקסט תו"/>
    <w:basedOn w:val="ad"/>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Theme="minorHAnsi" w:hAnsiTheme="minorHAnsi" w:cstheme="minorHAnsi"/>
      <w:sz w:val="18"/>
      <w:szCs w:val="18"/>
    </w:rPr>
  </w:style>
  <w:style w:type="paragraph" w:styleId="TOC9">
    <w:name w:val="toc 9"/>
    <w:basedOn w:val="ac"/>
    <w:next w:val="ac"/>
    <w:autoRedefine/>
    <w:uiPriority w:val="39"/>
    <w:rsid w:val="001015D6"/>
    <w:pPr>
      <w:ind w:left="1920"/>
    </w:pPr>
    <w:rPr>
      <w:rFonts w:asciiTheme="minorHAnsi" w:hAnsiTheme="minorHAnsi" w:cstheme="minorHAns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sz w:val="26"/>
    </w:rPr>
  </w:style>
  <w:style w:type="paragraph" w:customStyle="1" w:styleId="ab">
    <w:name w:val="בולט פנימי בפסקה"/>
    <w:basedOn w:val="ac"/>
    <w:uiPriority w:val="99"/>
    <w:rsid w:val="001015D6"/>
    <w:pPr>
      <w:numPr>
        <w:numId w:val="26"/>
      </w:numPr>
      <w:spacing w:before="120" w:line="360" w:lineRule="auto"/>
      <w:ind w:right="0"/>
    </w:pPr>
    <w:rPr>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2"/>
    <w:uiPriority w:val="99"/>
    <w:rsid w:val="001015D6"/>
    <w:pPr>
      <w:keepNext/>
      <w:keepLines/>
      <w:widowControl/>
      <w:tabs>
        <w:tab w:val="left" w:pos="1050"/>
        <w:tab w:val="num" w:pos="1134"/>
      </w:tabs>
      <w:bidi/>
      <w:spacing w:before="40" w:after="40" w:line="25" w:lineRule="atLeast"/>
      <w:ind w:left="1440" w:hanging="567"/>
    </w:pPr>
    <w:rPr>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before="0" w:after="0" w:line="300" w:lineRule="auto"/>
      <w:ind w:left="0"/>
    </w:pPr>
    <w:rPr>
      <w:rFonts w:ascii="Times New Roman" w:eastAsia="Times New Roman" w:hAnsi="Times New Roman"/>
      <w:sz w:val="20"/>
    </w:rPr>
  </w:style>
  <w:style w:type="paragraph" w:customStyle="1" w:styleId="affc">
    <w:name w:val="מלל בתרשים"/>
    <w:basedOn w:val="ac"/>
    <w:uiPriority w:val="99"/>
    <w:rsid w:val="001015D6"/>
    <w:pPr>
      <w:bidi w:val="0"/>
      <w:jc w:val="center"/>
    </w:pPr>
    <w:rPr>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noProof/>
      <w:sz w:val="22"/>
      <w:szCs w:val="22"/>
    </w:rPr>
  </w:style>
  <w:style w:type="character" w:customStyle="1" w:styleId="2f">
    <w:name w:val="כניסה בגוף טקסט 2 תו"/>
    <w:basedOn w:val="ad"/>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basedOn w:val="ad"/>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basedOn w:val="ad"/>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basedOn w:val="17"/>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after="0" w:line="320" w:lineRule="atLeast"/>
      <w:jc w:val="both"/>
    </w:pPr>
    <w:rPr>
      <w:rFonts w:ascii="Times New Roman" w:eastAsia="Times New Roman" w:hAnsi="Times New Roman"/>
      <w:sz w:val="20"/>
    </w:rPr>
  </w:style>
  <w:style w:type="paragraph" w:customStyle="1" w:styleId="AlphaList2">
    <w:name w:val="Alpha List 2"/>
    <w:basedOn w:val="ac"/>
    <w:uiPriority w:val="99"/>
    <w:rsid w:val="001015D6"/>
    <w:pPr>
      <w:numPr>
        <w:numId w:val="9"/>
      </w:numPr>
      <w:spacing w:before="120" w:line="320" w:lineRule="exact"/>
      <w:ind w:right="0"/>
      <w:jc w:val="both"/>
    </w:pPr>
    <w:rPr>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basedOn w:val="ad"/>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sz w:val="22"/>
      <w:lang w:eastAsia="he-IL"/>
    </w:rPr>
  </w:style>
  <w:style w:type="paragraph" w:customStyle="1" w:styleId="DataItemB">
    <w:name w:val="DataItemB"/>
    <w:basedOn w:val="ac"/>
    <w:uiPriority w:val="99"/>
    <w:rsid w:val="001015D6"/>
    <w:pPr>
      <w:spacing w:before="120" w:line="320" w:lineRule="exact"/>
      <w:jc w:val="both"/>
    </w:pPr>
    <w:rPr>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basedOn w:val="ad"/>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basedOn w:val="ad"/>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3"/>
    <w:uiPriority w:val="99"/>
    <w:rsid w:val="001015D6"/>
    <w:pPr>
      <w:tabs>
        <w:tab w:val="left" w:pos="1050"/>
        <w:tab w:val="right" w:pos="1192"/>
        <w:tab w:val="left" w:pos="1759"/>
      </w:tabs>
      <w:bidi/>
      <w:snapToGrid w:val="0"/>
      <w:spacing w:before="240" w:after="120"/>
      <w:ind w:left="992" w:hanging="851"/>
    </w:pPr>
    <w:rPr>
      <w:caps w:val="0"/>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aliases w:val="טקסט טבלה תחתונה"/>
    <w:basedOn w:val="ae"/>
    <w:uiPriority w:val="39"/>
    <w:rsid w:val="001015D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1">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c"/>
    <w:uiPriority w:val="99"/>
    <w:rsid w:val="001015D6"/>
    <w:pPr>
      <w:keepNext/>
      <w:keepLines/>
      <w:spacing w:before="120" w:after="120"/>
      <w:ind w:right="969"/>
      <w:outlineLvl w:val="2"/>
    </w:pPr>
    <w:rPr>
      <w:sz w:val="22"/>
    </w:rPr>
  </w:style>
  <w:style w:type="paragraph" w:customStyle="1" w:styleId="22">
    <w:name w:val="רמה 2"/>
    <w:basedOn w:val="af7"/>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basedOn w:val="af6"/>
    <w:link w:val="22"/>
    <w:uiPriority w:val="99"/>
    <w:rsid w:val="001015D6"/>
    <w:rPr>
      <w:rFonts w:cs="Narkisim"/>
      <w:sz w:val="24"/>
      <w:szCs w:val="24"/>
    </w:rPr>
  </w:style>
  <w:style w:type="paragraph" w:styleId="3a">
    <w:name w:val="Body Text Indent 3"/>
    <w:basedOn w:val="ac"/>
    <w:link w:val="3b"/>
    <w:uiPriority w:val="99"/>
    <w:rsid w:val="001015D6"/>
    <w:pPr>
      <w:spacing w:after="120"/>
      <w:ind w:left="360"/>
    </w:pPr>
    <w:rPr>
      <w:sz w:val="16"/>
      <w:szCs w:val="16"/>
    </w:rPr>
  </w:style>
  <w:style w:type="character" w:customStyle="1" w:styleId="3b">
    <w:name w:val="כניסה בגוף טקסט 3 תו"/>
    <w:basedOn w:val="ad"/>
    <w:link w:val="3a"/>
    <w:uiPriority w:val="99"/>
    <w:rsid w:val="001015D6"/>
    <w:rPr>
      <w:rFonts w:ascii="Times New Roman" w:eastAsia="Times New Roman" w:hAnsi="Times New Roman" w:cs="Times New Roman"/>
      <w:sz w:val="16"/>
      <w:szCs w:val="16"/>
    </w:rPr>
  </w:style>
  <w:style w:type="paragraph" w:customStyle="1" w:styleId="58">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7">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c">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c">
    <w:name w:val="1"/>
    <w:basedOn w:val="ac"/>
    <w:next w:val="afb"/>
    <w:rsid w:val="001015D6"/>
    <w:pPr>
      <w:tabs>
        <w:tab w:val="center" w:pos="4153"/>
        <w:tab w:val="right" w:pos="8306"/>
      </w:tabs>
    </w:pPr>
  </w:style>
  <w:style w:type="paragraph" w:customStyle="1" w:styleId="3d">
    <w:name w:val="תוכן3"/>
    <w:basedOn w:val="ac"/>
    <w:link w:val="3e"/>
    <w:uiPriority w:val="99"/>
    <w:rsid w:val="001015D6"/>
    <w:pPr>
      <w:spacing w:before="120" w:line="360" w:lineRule="auto"/>
      <w:ind w:left="2160"/>
      <w:jc w:val="both"/>
    </w:pPr>
    <w:rPr>
      <w:rFonts w:cs="FrankRuehl"/>
      <w:sz w:val="26"/>
      <w:szCs w:val="26"/>
      <w:lang w:eastAsia="he-IL"/>
    </w:rPr>
  </w:style>
  <w:style w:type="character" w:customStyle="1" w:styleId="3e">
    <w:name w:val="תוכן3 תו"/>
    <w:basedOn w:val="48"/>
    <w:link w:val="3d"/>
    <w:uiPriority w:val="99"/>
    <w:rsid w:val="001015D6"/>
    <w:rPr>
      <w:rFonts w:ascii="Times New Roman" w:eastAsia="Times New Roman" w:hAnsi="Times New Roman" w:cs="FrankRuehl"/>
      <w:sz w:val="26"/>
      <w:szCs w:val="26"/>
      <w:lang w:eastAsia="he-IL"/>
    </w:rPr>
  </w:style>
  <w:style w:type="character" w:customStyle="1" w:styleId="48">
    <w:name w:val="סגנון4 תו"/>
    <w:basedOn w:val="ad"/>
    <w:link w:val="49"/>
    <w:uiPriority w:val="99"/>
    <w:rsid w:val="001015D6"/>
    <w:rPr>
      <w:rFonts w:cs="David"/>
      <w:szCs w:val="24"/>
      <w:lang w:eastAsia="he-IL"/>
    </w:rPr>
  </w:style>
  <w:style w:type="paragraph" w:customStyle="1" w:styleId="49">
    <w:name w:val="סגנון4"/>
    <w:basedOn w:val="3f"/>
    <w:link w:val="48"/>
    <w:uiPriority w:val="99"/>
    <w:rsid w:val="001015D6"/>
    <w:pPr>
      <w:overflowPunct/>
      <w:autoSpaceDE/>
      <w:autoSpaceDN/>
      <w:adjustRightInd/>
      <w:spacing w:before="120" w:line="320" w:lineRule="exact"/>
      <w:ind w:left="0" w:right="2155" w:firstLine="0"/>
    </w:pPr>
    <w:rPr>
      <w:rFonts w:asciiTheme="minorHAnsi" w:hAnsiTheme="minorHAnsi" w:cs="David"/>
      <w:sz w:val="22"/>
      <w:szCs w:val="24"/>
    </w:rPr>
  </w:style>
  <w:style w:type="paragraph" w:styleId="3f">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caps w:val="0"/>
      <w:spacing w:val="0"/>
      <w:sz w:val="36"/>
    </w:rPr>
  </w:style>
  <w:style w:type="character" w:customStyle="1" w:styleId="affff5">
    <w:name w:val="כותרת נספח תו תו תו"/>
    <w:link w:val="a5"/>
    <w:uiPriority w:val="99"/>
    <w:rsid w:val="001015D6"/>
    <w:rPr>
      <w:b/>
      <w:bCs/>
      <w:sz w:val="36"/>
      <w:szCs w:val="32"/>
    </w:rPr>
  </w:style>
  <w:style w:type="paragraph" w:customStyle="1" w:styleId="3f0">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a">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7"/>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b">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4">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1">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2">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3">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c">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a">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4">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sz w:val="22"/>
      <w:lang w:eastAsia="he-IL"/>
    </w:rPr>
  </w:style>
  <w:style w:type="paragraph" w:customStyle="1" w:styleId="Normal2Title">
    <w:name w:val="Normal2 Title"/>
    <w:basedOn w:val="ac"/>
    <w:next w:val="Normal20"/>
    <w:uiPriority w:val="99"/>
    <w:rsid w:val="001015D6"/>
    <w:pPr>
      <w:spacing w:before="120" w:line="320" w:lineRule="exact"/>
      <w:ind w:left="795"/>
      <w:jc w:val="both"/>
    </w:pPr>
    <w:rPr>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sz w:val="22"/>
      <w:lang w:eastAsia="he-IL"/>
    </w:rPr>
  </w:style>
  <w:style w:type="paragraph" w:customStyle="1" w:styleId="NumberList2">
    <w:name w:val="Number List 2"/>
    <w:basedOn w:val="ac"/>
    <w:uiPriority w:val="99"/>
    <w:rsid w:val="001015D6"/>
    <w:pPr>
      <w:numPr>
        <w:numId w:val="37"/>
      </w:numPr>
      <w:spacing w:before="120" w:line="320" w:lineRule="exact"/>
      <w:jc w:val="both"/>
    </w:pPr>
    <w:rPr>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style>
  <w:style w:type="paragraph" w:customStyle="1" w:styleId="Letter2">
    <w:name w:val="Letter2"/>
    <w:basedOn w:val="ac"/>
    <w:uiPriority w:val="99"/>
    <w:rsid w:val="001015D6"/>
    <w:pPr>
      <w:numPr>
        <w:ilvl w:val="1"/>
        <w:numId w:val="40"/>
      </w:numPr>
      <w:spacing w:before="120" w:after="120"/>
      <w:jc w:val="both"/>
    </w:pPr>
  </w:style>
  <w:style w:type="paragraph" w:styleId="affffa">
    <w:name w:val="Block Text"/>
    <w:basedOn w:val="ac"/>
    <w:uiPriority w:val="99"/>
    <w:rsid w:val="001015D6"/>
    <w:pPr>
      <w:spacing w:before="120" w:after="120"/>
      <w:ind w:left="720"/>
    </w:pPr>
  </w:style>
  <w:style w:type="paragraph" w:customStyle="1" w:styleId="1d">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b">
    <w:name w:val="סגנון5 תו"/>
    <w:basedOn w:val="2f1"/>
    <w:link w:val="5c"/>
    <w:uiPriority w:val="99"/>
    <w:rsid w:val="001015D6"/>
    <w:pPr>
      <w:spacing w:before="120" w:line="320" w:lineRule="exact"/>
      <w:ind w:left="1224" w:right="1418" w:hanging="504"/>
      <w:jc w:val="both"/>
    </w:pPr>
    <w:rPr>
      <w:sz w:val="22"/>
      <w:lang w:eastAsia="he-IL"/>
    </w:rPr>
  </w:style>
  <w:style w:type="character" w:customStyle="1" w:styleId="5c">
    <w:name w:val="סגנון5 תו תו"/>
    <w:link w:val="5b"/>
    <w:uiPriority w:val="99"/>
    <w:rsid w:val="001015D6"/>
    <w:rPr>
      <w:rFonts w:ascii="Times New Roman" w:eastAsia="Times New Roman" w:hAnsi="Times New Roman" w:cs="Times New Roman"/>
      <w:szCs w:val="24"/>
      <w:lang w:eastAsia="he-IL"/>
    </w:rPr>
  </w:style>
  <w:style w:type="paragraph" w:customStyle="1" w:styleId="1e">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5">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sz w:val="20"/>
    </w:rPr>
  </w:style>
  <w:style w:type="paragraph" w:customStyle="1" w:styleId="AlphaListContinue">
    <w:name w:val="Alpha List Continue"/>
    <w:basedOn w:val="ac"/>
    <w:uiPriority w:val="99"/>
    <w:rsid w:val="001015D6"/>
    <w:pPr>
      <w:spacing w:before="120" w:line="360" w:lineRule="auto"/>
      <w:ind w:left="1559"/>
      <w:jc w:val="both"/>
    </w:pPr>
    <w:rPr>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sz w:val="22"/>
      <w:lang w:eastAsia="he-IL"/>
    </w:rPr>
  </w:style>
  <w:style w:type="paragraph" w:customStyle="1" w:styleId="TableHead0">
    <w:name w:val="Table Head"/>
    <w:basedOn w:val="ac"/>
    <w:uiPriority w:val="99"/>
    <w:rsid w:val="001015D6"/>
    <w:pPr>
      <w:spacing w:before="120" w:after="120" w:line="320" w:lineRule="exact"/>
      <w:jc w:val="center"/>
    </w:pPr>
    <w:rPr>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sz w:val="22"/>
      <w:lang w:eastAsia="he-IL"/>
    </w:rPr>
  </w:style>
  <w:style w:type="paragraph" w:customStyle="1" w:styleId="TableCaption">
    <w:name w:val="Table Caption"/>
    <w:basedOn w:val="ac"/>
    <w:next w:val="ac"/>
    <w:uiPriority w:val="99"/>
    <w:rsid w:val="001015D6"/>
    <w:pPr>
      <w:spacing w:before="120" w:after="120" w:line="320" w:lineRule="exact"/>
      <w:jc w:val="center"/>
    </w:pPr>
    <w:rPr>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b/>
      <w:bCs/>
      <w:sz w:val="22"/>
      <w:lang w:eastAsia="he-IL"/>
    </w:rPr>
  </w:style>
  <w:style w:type="paragraph" w:customStyle="1" w:styleId="Bullets-4-English">
    <w:name w:val="Bullets-4-English"/>
    <w:basedOn w:val="43"/>
    <w:uiPriority w:val="99"/>
    <w:rsid w:val="001015D6"/>
    <w:pPr>
      <w:numPr>
        <w:numId w:val="42"/>
      </w:numPr>
      <w:tabs>
        <w:tab w:val="right" w:pos="1192"/>
        <w:tab w:val="left" w:pos="1759"/>
      </w:tabs>
      <w:snapToGrid w:val="0"/>
      <w:spacing w:before="240" w:after="240"/>
      <w:ind w:right="1075"/>
    </w:pPr>
    <w:rPr>
      <w:b w:val="0"/>
      <w:bCs w:val="0"/>
      <w:caps w:val="0"/>
      <w:color w:val="000000"/>
      <w:spacing w:val="0"/>
      <w:sz w:val="20"/>
    </w:rPr>
  </w:style>
  <w:style w:type="character" w:styleId="affffb">
    <w:name w:val="line number"/>
    <w:basedOn w:val="ad"/>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caps w:val="0"/>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pPr>
      <w:spacing w:before="0" w:after="0" w:line="240" w:lineRule="auto"/>
    </w:pPr>
    <w:rPr>
      <w:rFonts w:ascii="Times New Roman" w:eastAsia="Times New Roman" w:hAnsi="Times New Roman" w:cs="Times New Roman"/>
    </w:rPr>
  </w:style>
  <w:style w:type="paragraph" w:customStyle="1" w:styleId="Heading5">
    <w:name w:val="סגנון Heading 5 + יישור מבוזר לשפה התאילנדית"/>
    <w:basedOn w:val="55"/>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aps w:val="0"/>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d">
    <w:name w:val="ממוספר 4 תו תו תו"/>
    <w:basedOn w:val="ac"/>
    <w:uiPriority w:val="99"/>
    <w:rsid w:val="001015D6"/>
    <w:pPr>
      <w:keepLines/>
      <w:tabs>
        <w:tab w:val="num" w:pos="1998"/>
        <w:tab w:val="left" w:pos="2216"/>
      </w:tabs>
      <w:spacing w:before="60" w:line="360" w:lineRule="auto"/>
      <w:ind w:left="1998" w:hanging="648"/>
      <w:jc w:val="both"/>
    </w:p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caps w:val="0"/>
      <w:spacing w:val="0"/>
      <w:sz w:val="36"/>
      <w:szCs w:val="36"/>
    </w:rPr>
  </w:style>
  <w:style w:type="character" w:customStyle="1" w:styleId="afffff0">
    <w:name w:val="כותרת ללא מספור תו"/>
    <w:basedOn w:val="210"/>
    <w:link w:val="afffff"/>
    <w:uiPriority w:val="99"/>
    <w:rsid w:val="001015D6"/>
    <w:rPr>
      <w:rFonts w:ascii="Times New Roman" w:eastAsia="Times New Roman" w:hAnsi="Times New Roman" w:cs="David"/>
      <w:b/>
      <w:bCs/>
      <w:sz w:val="36"/>
      <w:szCs w:val="36"/>
    </w:rPr>
  </w:style>
  <w:style w:type="paragraph" w:customStyle="1" w:styleId="4e">
    <w:name w:val="כותרת 4 חדש"/>
    <w:basedOn w:val="45"/>
    <w:uiPriority w:val="99"/>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caps w:val="0"/>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aps w:val="0"/>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f">
    <w:name w:val="ממוספר 4 תו תו"/>
    <w:basedOn w:val="36"/>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d"/>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style>
  <w:style w:type="paragraph" w:styleId="afffff5">
    <w:name w:val="Normal Indent"/>
    <w:basedOn w:val="ac"/>
    <w:uiPriority w:val="99"/>
    <w:rsid w:val="001015D6"/>
    <w:pPr>
      <w:keepLines/>
      <w:spacing w:after="240"/>
      <w:ind w:left="1588" w:right="720"/>
      <w:jc w:val="both"/>
    </w:pPr>
    <w:rPr>
      <w:sz w:val="20"/>
    </w:rPr>
  </w:style>
  <w:style w:type="paragraph" w:customStyle="1" w:styleId="afffff6">
    <w:name w:val="ללא עיצוב"/>
    <w:basedOn w:val="Normal20"/>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0">
    <w:name w:val="ממוספר 4 תו תו תו תו"/>
    <w:basedOn w:val="ad"/>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d"/>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6"/>
    <w:uiPriority w:val="99"/>
    <w:rsid w:val="001015D6"/>
    <w:pPr>
      <w:tabs>
        <w:tab w:val="num" w:pos="792"/>
      </w:tabs>
      <w:spacing w:before="120" w:line="360" w:lineRule="auto"/>
      <w:ind w:left="792" w:right="792" w:hanging="432"/>
    </w:pPr>
    <w:rPr>
      <w:rFonts w:cs="Narkisim"/>
      <w:u w:val="single"/>
      <w:lang w:eastAsia="he-IL"/>
    </w:rPr>
  </w:style>
  <w:style w:type="paragraph" w:customStyle="1" w:styleId="3f6">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d">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5"/>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7">
    <w:name w:val="מספר3"/>
    <w:basedOn w:val="ac"/>
    <w:uiPriority w:val="99"/>
    <w:rsid w:val="001015D6"/>
    <w:pPr>
      <w:spacing w:before="40" w:after="40"/>
      <w:ind w:left="1843" w:hanging="284"/>
      <w:jc w:val="both"/>
    </w:pPr>
    <w:rPr>
      <w:sz w:val="20"/>
    </w:rPr>
  </w:style>
  <w:style w:type="paragraph" w:customStyle="1" w:styleId="410">
    <w:name w:val="רשימה 41"/>
    <w:basedOn w:val="3f"/>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1">
    <w:name w:val="כותרת 4 מכרז תו תו תו תו תו"/>
    <w:basedOn w:val="31"/>
    <w:link w:val="4f2"/>
    <w:uiPriority w:val="99"/>
    <w:rsid w:val="001015D6"/>
    <w:pPr>
      <w:numPr>
        <w:ilvl w:val="0"/>
        <w:numId w:val="0"/>
      </w:numPr>
      <w:tabs>
        <w:tab w:val="num" w:pos="-668"/>
      </w:tabs>
      <w:ind w:left="-668" w:right="-668" w:hanging="360"/>
    </w:pPr>
    <w:rPr>
      <w:rFonts w:ascii="Arial" w:hAnsi="Arial"/>
    </w:rPr>
  </w:style>
  <w:style w:type="character" w:customStyle="1" w:styleId="4f2">
    <w:name w:val="כותרת 4 מכרז תו תו תו תו תו תו"/>
    <w:basedOn w:val="ad"/>
    <w:link w:val="4f1"/>
    <w:uiPriority w:val="99"/>
    <w:rsid w:val="001015D6"/>
    <w:rPr>
      <w:rFonts w:ascii="Arial" w:eastAsia="Times New Roman" w:hAnsi="Arial" w:cs="FrankRuehl"/>
      <w:b/>
      <w:bCs/>
      <w:i/>
      <w:iCs/>
      <w:caps/>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2"/>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d"/>
    <w:uiPriority w:val="99"/>
    <w:rsid w:val="001015D6"/>
    <w:rPr>
      <w:rFonts w:asciiTheme="majorHAnsi" w:eastAsiaTheme="majorEastAsia" w:hAnsiTheme="majorHAnsi" w:cstheme="majorBidi"/>
      <w:b/>
      <w:bCs/>
      <w:color w:val="4F81BD" w:themeColor="accent1"/>
      <w:sz w:val="24"/>
      <w:szCs w:val="24"/>
    </w:rPr>
  </w:style>
  <w:style w:type="character" w:customStyle="1" w:styleId="1f2">
    <w:name w:val="כניסה בגוף טקסט תו1"/>
    <w:aliases w:val="Body Text Indent תו1"/>
    <w:basedOn w:val="ad"/>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8">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3">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e">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9">
    <w:name w:val="סגנון 3א"/>
    <w:basedOn w:val="3f8"/>
    <w:uiPriority w:val="99"/>
    <w:rsid w:val="001015D6"/>
    <w:pPr>
      <w:spacing w:before="0"/>
    </w:pPr>
    <w:rPr>
      <w:b w:val="0"/>
      <w:bCs w:val="0"/>
    </w:rPr>
  </w:style>
  <w:style w:type="paragraph" w:customStyle="1" w:styleId="4f4">
    <w:name w:val="סגנון4א"/>
    <w:basedOn w:val="4f3"/>
    <w:uiPriority w:val="99"/>
    <w:rsid w:val="001015D6"/>
    <w:pPr>
      <w:spacing w:before="0"/>
    </w:pPr>
    <w:rPr>
      <w:b w:val="0"/>
      <w:bCs w:val="0"/>
    </w:rPr>
  </w:style>
  <w:style w:type="character" w:styleId="afffff8">
    <w:name w:val="Placeholder Text"/>
    <w:basedOn w:val="ad"/>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1015D6"/>
  </w:style>
  <w:style w:type="character" w:customStyle="1" w:styleId="default">
    <w:name w:val="default"/>
    <w:basedOn w:val="ad"/>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eastAsia="Calibri" w:hAnsi="Garamond"/>
    </w:rPr>
  </w:style>
  <w:style w:type="paragraph" w:customStyle="1" w:styleId="indent4">
    <w:name w:val="indent4"/>
    <w:basedOn w:val="ac"/>
    <w:rsid w:val="001015D6"/>
    <w:pPr>
      <w:keepLines/>
      <w:bidi w:val="0"/>
      <w:ind w:left="2835" w:hanging="709"/>
      <w:jc w:val="right"/>
    </w:pPr>
    <w:rPr>
      <w:rFonts w:ascii="Garamond" w:eastAsia="Calibri" w:hAnsi="Garamond"/>
    </w:rPr>
  </w:style>
  <w:style w:type="paragraph" w:customStyle="1" w:styleId="afffffa">
    <w:name w:val="היסט"/>
    <w:basedOn w:val="ac"/>
    <w:rsid w:val="001015D6"/>
    <w:pPr>
      <w:ind w:left="709"/>
      <w:jc w:val="both"/>
    </w:pPr>
    <w:rPr>
      <w:rFonts w:ascii="Garamond" w:eastAsia="Calibri" w:hAnsi="Garamond"/>
    </w:rPr>
  </w:style>
  <w:style w:type="paragraph" w:styleId="afffffb">
    <w:name w:val="envelope address"/>
    <w:basedOn w:val="ac"/>
    <w:rsid w:val="001015D6"/>
    <w:pPr>
      <w:keepLines/>
      <w:framePr w:w="5040" w:h="1980" w:hRule="exact" w:hSpace="180" w:wrap="auto" w:vAnchor="page" w:hAnchor="page" w:x="4650" w:y="2382"/>
      <w:ind w:right="2880"/>
    </w:pPr>
    <w:rPr>
      <w:rFonts w:ascii="Garamond" w:eastAsia="Calibri" w:hAnsi="Garamond"/>
    </w:rPr>
  </w:style>
  <w:style w:type="paragraph" w:customStyle="1" w:styleId="indent">
    <w:name w:val="indent"/>
    <w:basedOn w:val="ac"/>
    <w:rsid w:val="001015D6"/>
    <w:pPr>
      <w:keepLines/>
      <w:bidi w:val="0"/>
      <w:ind w:left="709"/>
      <w:jc w:val="right"/>
    </w:pPr>
    <w:rPr>
      <w:rFonts w:ascii="Garamond" w:eastAsia="Calibri" w:hAnsi="Garamond"/>
    </w:rPr>
  </w:style>
  <w:style w:type="paragraph" w:customStyle="1" w:styleId="IndentDouble">
    <w:name w:val="Indent_Double"/>
    <w:basedOn w:val="ac"/>
    <w:rsid w:val="001015D6"/>
    <w:pPr>
      <w:keepLines/>
      <w:tabs>
        <w:tab w:val="right" w:pos="709"/>
      </w:tabs>
      <w:bidi w:val="0"/>
      <w:ind w:left="1418" w:hanging="1418"/>
      <w:jc w:val="right"/>
    </w:pPr>
    <w:rPr>
      <w:rFonts w:ascii="Garamond" w:eastAsia="Calibri" w:hAnsi="Garamond"/>
    </w:rPr>
  </w:style>
  <w:style w:type="paragraph" w:customStyle="1" w:styleId="IndentDouble1">
    <w:name w:val="Indent_Double1"/>
    <w:basedOn w:val="ac"/>
    <w:rsid w:val="001015D6"/>
    <w:pPr>
      <w:keepLines/>
      <w:tabs>
        <w:tab w:val="right" w:pos="709"/>
      </w:tabs>
      <w:bidi w:val="0"/>
      <w:ind w:left="2126" w:hanging="2126"/>
      <w:jc w:val="right"/>
    </w:pPr>
    <w:rPr>
      <w:rFonts w:ascii="Garamond" w:eastAsia="Calibri" w:hAnsi="Garamond"/>
    </w:rPr>
  </w:style>
  <w:style w:type="paragraph" w:customStyle="1" w:styleId="IndentDouble2">
    <w:name w:val="Indent_Double2"/>
    <w:basedOn w:val="ac"/>
    <w:rsid w:val="001015D6"/>
    <w:pPr>
      <w:keepLines/>
      <w:tabs>
        <w:tab w:val="right" w:pos="1418"/>
      </w:tabs>
      <w:bidi w:val="0"/>
      <w:ind w:left="2835" w:hanging="2126"/>
      <w:jc w:val="right"/>
    </w:pPr>
    <w:rPr>
      <w:rFonts w:ascii="Garamond" w:eastAsia="Calibri" w:hAnsi="Garamond"/>
    </w:rPr>
  </w:style>
  <w:style w:type="paragraph" w:customStyle="1" w:styleId="indent1">
    <w:name w:val="indent1"/>
    <w:basedOn w:val="ac"/>
    <w:rsid w:val="001015D6"/>
    <w:pPr>
      <w:keepLines/>
      <w:bidi w:val="0"/>
      <w:ind w:left="709" w:hanging="709"/>
      <w:jc w:val="right"/>
    </w:pPr>
    <w:rPr>
      <w:rFonts w:ascii="Garamond" w:eastAsia="Calibri" w:hAnsi="Garamond"/>
    </w:rPr>
  </w:style>
  <w:style w:type="paragraph" w:customStyle="1" w:styleId="indent3">
    <w:name w:val="indent3"/>
    <w:basedOn w:val="ac"/>
    <w:rsid w:val="001015D6"/>
    <w:pPr>
      <w:keepLines/>
      <w:bidi w:val="0"/>
      <w:ind w:left="2127" w:hanging="709"/>
      <w:jc w:val="right"/>
    </w:pPr>
    <w:rPr>
      <w:rFonts w:ascii="Garamond" w:eastAsia="Calibri" w:hAnsi="Garamond"/>
    </w:rPr>
  </w:style>
  <w:style w:type="paragraph" w:customStyle="1" w:styleId="NormalE">
    <w:name w:val="NormalE"/>
    <w:basedOn w:val="ac"/>
    <w:rsid w:val="001015D6"/>
    <w:pPr>
      <w:keepLines/>
      <w:bidi w:val="0"/>
      <w:spacing w:line="360" w:lineRule="auto"/>
      <w:jc w:val="right"/>
    </w:pPr>
    <w:rPr>
      <w:rFonts w:ascii="Garamond" w:eastAsia="Calibri" w:hAnsi="Garamon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eastAsia="Calibri" w:hAnsi="Garamond"/>
    </w:rPr>
  </w:style>
  <w:style w:type="paragraph" w:customStyle="1" w:styleId="1f4">
    <w:name w:val="היסט_כפול1"/>
    <w:basedOn w:val="ac"/>
    <w:rsid w:val="001015D6"/>
    <w:pPr>
      <w:tabs>
        <w:tab w:val="left" w:pos="1418"/>
      </w:tabs>
      <w:ind w:left="2126" w:hanging="2126"/>
      <w:jc w:val="both"/>
    </w:pPr>
    <w:rPr>
      <w:rFonts w:ascii="Garamond" w:eastAsia="Calibri" w:hAnsi="Garamond"/>
    </w:rPr>
  </w:style>
  <w:style w:type="paragraph" w:customStyle="1" w:styleId="2f8">
    <w:name w:val="היסט_כפול2"/>
    <w:basedOn w:val="ac"/>
    <w:rsid w:val="001015D6"/>
    <w:pPr>
      <w:tabs>
        <w:tab w:val="left" w:pos="1701"/>
      </w:tabs>
      <w:ind w:left="2127" w:hanging="1418"/>
      <w:jc w:val="both"/>
    </w:pPr>
    <w:rPr>
      <w:rFonts w:ascii="Garamond" w:eastAsia="Calibri" w:hAnsi="Garamond"/>
    </w:rPr>
  </w:style>
  <w:style w:type="paragraph" w:customStyle="1" w:styleId="1f5">
    <w:name w:val="היסט1"/>
    <w:basedOn w:val="ac"/>
    <w:rsid w:val="001015D6"/>
    <w:pPr>
      <w:spacing w:before="240"/>
      <w:ind w:left="709" w:hanging="709"/>
      <w:jc w:val="both"/>
    </w:pPr>
    <w:rPr>
      <w:rFonts w:ascii="Garamond" w:eastAsia="Calibri" w:hAnsi="Garamond"/>
    </w:rPr>
  </w:style>
  <w:style w:type="paragraph" w:customStyle="1" w:styleId="2f9">
    <w:name w:val="היסט2"/>
    <w:basedOn w:val="ac"/>
    <w:rsid w:val="001015D6"/>
    <w:pPr>
      <w:spacing w:before="240"/>
      <w:ind w:left="1418" w:hanging="709"/>
      <w:jc w:val="both"/>
    </w:pPr>
    <w:rPr>
      <w:rFonts w:ascii="Garamond" w:eastAsia="Calibri" w:hAnsi="Garamond"/>
    </w:rPr>
  </w:style>
  <w:style w:type="paragraph" w:customStyle="1" w:styleId="3fa">
    <w:name w:val="היסט3"/>
    <w:basedOn w:val="ac"/>
    <w:rsid w:val="001015D6"/>
    <w:pPr>
      <w:spacing w:before="240"/>
      <w:ind w:left="2836" w:hanging="1418"/>
      <w:jc w:val="both"/>
    </w:pPr>
    <w:rPr>
      <w:rFonts w:ascii="Garamond" w:eastAsia="Calibri" w:hAnsi="Garamond"/>
    </w:rPr>
  </w:style>
  <w:style w:type="paragraph" w:customStyle="1" w:styleId="4f5">
    <w:name w:val="היסט4"/>
    <w:basedOn w:val="ac"/>
    <w:rsid w:val="001015D6"/>
    <w:pPr>
      <w:spacing w:before="240"/>
      <w:ind w:left="4253" w:hanging="1418"/>
      <w:jc w:val="both"/>
    </w:pPr>
    <w:rPr>
      <w:rFonts w:ascii="Garamond" w:eastAsia="Calibri" w:hAnsi="Garamon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eastAsia="Calibri" w:hAnsi="Garamond"/>
    </w:rPr>
  </w:style>
  <w:style w:type="paragraph" w:customStyle="1" w:styleId="1f6">
    <w:name w:val="ציטוט1"/>
    <w:basedOn w:val="ac"/>
    <w:rsid w:val="001015D6"/>
    <w:pPr>
      <w:ind w:left="1701" w:right="1134"/>
      <w:jc w:val="both"/>
    </w:pPr>
    <w:rPr>
      <w:rFonts w:ascii="Garamond" w:eastAsia="Calibri" w:hAnsi="Garamond"/>
      <w:b/>
      <w:bCs/>
    </w:rPr>
  </w:style>
  <w:style w:type="paragraph" w:customStyle="1" w:styleId="2fa">
    <w:name w:val="ציטוט2"/>
    <w:basedOn w:val="ac"/>
    <w:rsid w:val="001015D6"/>
    <w:pPr>
      <w:ind w:left="2552" w:right="1134"/>
      <w:jc w:val="both"/>
    </w:pPr>
    <w:rPr>
      <w:rFonts w:ascii="Garamond" w:eastAsia="Calibri" w:hAnsi="Garamon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b">
    <w:name w:val="ציטוט3"/>
    <w:basedOn w:val="ac"/>
    <w:rsid w:val="001015D6"/>
    <w:pPr>
      <w:ind w:left="1701" w:right="1134"/>
      <w:jc w:val="both"/>
    </w:pPr>
    <w:rPr>
      <w:rFonts w:ascii="Garamond" w:hAnsi="Garamond"/>
      <w:bCs/>
      <w:lang w:eastAsia="he-IL"/>
    </w:rPr>
  </w:style>
  <w:style w:type="paragraph" w:customStyle="1" w:styleId="66">
    <w:name w:val="ממוספר 6"/>
    <w:basedOn w:val="57"/>
    <w:rsid w:val="001015D6"/>
    <w:pPr>
      <w:tabs>
        <w:tab w:val="clear" w:pos="360"/>
        <w:tab w:val="left" w:pos="2326"/>
      </w:tabs>
      <w:ind w:left="2326" w:hanging="1276"/>
    </w:pPr>
    <w:rPr>
      <w:color w:val="auto"/>
    </w:rPr>
  </w:style>
  <w:style w:type="character" w:customStyle="1" w:styleId="af5">
    <w:name w:val="פיסקת רשימה תו"/>
    <w:aliases w:val="LP1 תו,פיסקת bullets תו,פיסקת רשימה11 תו,נספח 2 מתוקן תו,x.x.x.x תו,List Paragraph_0 תו,List Paragraph_1 תו,פיסקת רשימה12 תו,פיסקת רשימה121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4"/>
      </w:numPr>
      <w:jc w:val="both"/>
    </w:pPr>
    <w:rPr>
      <w:b/>
      <w:bCs/>
      <w:sz w:val="32"/>
      <w:szCs w:val="32"/>
      <w:lang w:eastAsia="he-IL"/>
    </w:rPr>
  </w:style>
  <w:style w:type="character" w:customStyle="1" w:styleId="HeadingPerekChar">
    <w:name w:val="HeadingPerek Char"/>
    <w:link w:val="HeadingPerek"/>
    <w:rsid w:val="001015D6"/>
    <w:rPr>
      <w:b/>
      <w:bCs/>
      <w:sz w:val="32"/>
      <w:szCs w:val="32"/>
      <w:lang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c">
    <w:name w:val="נספח כותרת 3"/>
    <w:basedOn w:val="2fb"/>
    <w:link w:val="3fd"/>
    <w:rsid w:val="001015D6"/>
    <w:pPr>
      <w:ind w:left="952" w:hanging="720"/>
    </w:pPr>
    <w:rPr>
      <w:sz w:val="24"/>
      <w:szCs w:val="24"/>
    </w:rPr>
  </w:style>
  <w:style w:type="paragraph" w:customStyle="1" w:styleId="4f6">
    <w:name w:val="נספח ממוספר 4"/>
    <w:basedOn w:val="ac"/>
    <w:rsid w:val="001015D6"/>
    <w:pPr>
      <w:tabs>
        <w:tab w:val="right" w:pos="625"/>
      </w:tabs>
      <w:spacing w:line="360" w:lineRule="auto"/>
      <w:ind w:left="1158" w:hanging="720"/>
      <w:jc w:val="both"/>
    </w:pPr>
    <w:rPr>
      <w:color w:val="000000"/>
      <w14:scene3d>
        <w14:camera w14:prst="orthographicFront"/>
        <w14:lightRig w14:rig="threePt" w14:dir="t">
          <w14:rot w14:lat="0" w14:lon="0" w14:rev="0"/>
        </w14:lightRig>
      </w14:scene3d>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e">
    <w:name w:val="נספח ממוספר 3"/>
    <w:basedOn w:val="3fc"/>
    <w:rsid w:val="001015D6"/>
    <w:pPr>
      <w:tabs>
        <w:tab w:val="num" w:pos="2160"/>
      </w:tabs>
      <w:ind w:left="2160" w:hanging="180"/>
    </w:pPr>
    <w:rPr>
      <w:b w:val="0"/>
      <w:bCs w:val="0"/>
    </w:rPr>
  </w:style>
  <w:style w:type="paragraph" w:customStyle="1" w:styleId="affffff">
    <w:name w:val="טבלה כותרת"/>
    <w:basedOn w:val="Normal20"/>
    <w:rsid w:val="001015D6"/>
    <w:pPr>
      <w:ind w:left="0"/>
    </w:pPr>
    <w:rPr>
      <w:b/>
      <w:bCs/>
    </w:rPr>
  </w:style>
  <w:style w:type="paragraph" w:customStyle="1" w:styleId="affffff0">
    <w:name w:val="טבלה טקסט"/>
    <w:basedOn w:val="Normal20"/>
    <w:rsid w:val="001015D6"/>
    <w:pPr>
      <w:ind w:left="0"/>
    </w:pPr>
  </w:style>
  <w:style w:type="numbering" w:customStyle="1" w:styleId="1f8">
    <w:name w:val="ללא רשימה1"/>
    <w:next w:val="af"/>
    <w:semiHidden/>
    <w:rsid w:val="001015D6"/>
  </w:style>
  <w:style w:type="paragraph" w:customStyle="1" w:styleId="4-2">
    <w:name w:val="#4 - סעיף"/>
    <w:basedOn w:val="34"/>
    <w:link w:val="4-Char"/>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0">
    <w:name w:val="#3 - כותרת"/>
    <w:basedOn w:val="28"/>
    <w:next w:val="Normal3"/>
    <w:link w:val="3-1"/>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2">
    <w:name w:val="#3 - סעיף"/>
    <w:basedOn w:val="3-0"/>
    <w:link w:val="3-3"/>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basedOn w:val="4-Char"/>
    <w:link w:val="4-0"/>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ac"/>
    <w:rsid w:val="00D90238"/>
    <w:pPr>
      <w:keepNext/>
      <w:keepLines/>
      <w:tabs>
        <w:tab w:val="num" w:pos="2340"/>
      </w:tabs>
      <w:spacing w:before="60"/>
      <w:ind w:left="2340" w:hanging="1440"/>
      <w:jc w:val="both"/>
    </w:pPr>
    <w:rPr>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7">
    <w:name w:val="נספח כותרת 4"/>
    <w:basedOn w:val="4f6"/>
    <w:rsid w:val="00D90238"/>
    <w:pPr>
      <w:numPr>
        <w:ilvl w:val="3"/>
      </w:numPr>
      <w:ind w:left="1158" w:hanging="720"/>
    </w:pPr>
    <w:rPr>
      <w:b/>
      <w:bCs/>
      <w:color w:val="auto"/>
    </w:rPr>
  </w:style>
  <w:style w:type="paragraph" w:customStyle="1" w:styleId="5f">
    <w:name w:val="נספח ממוספר 5"/>
    <w:basedOn w:val="4f6"/>
    <w:rsid w:val="00D90238"/>
    <w:pPr>
      <w:ind w:left="1724" w:hanging="1080"/>
    </w:pPr>
    <w:rPr>
      <w:color w:val="auto"/>
    </w:rPr>
  </w:style>
  <w:style w:type="paragraph" w:customStyle="1" w:styleId="Body-1">
    <w:name w:val="Body-1"/>
    <w:basedOn w:val="43"/>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b w:val="0"/>
      <w:bCs w:val="0"/>
      <w:caps w:val="0"/>
      <w:noProof/>
      <w:spacing w:val="0"/>
      <w:sz w:val="24"/>
      <w:szCs w:val="24"/>
    </w:rPr>
  </w:style>
  <w:style w:type="character" w:customStyle="1" w:styleId="6Char">
    <w:name w:val="רמה 6 Char"/>
    <w:link w:val="6"/>
    <w:rsid w:val="00D90238"/>
    <w:rPr>
      <w:noProof/>
    </w:rPr>
  </w:style>
  <w:style w:type="character" w:customStyle="1" w:styleId="5Char">
    <w:name w:val="רמה 5 Char"/>
    <w:link w:val="5"/>
    <w:rsid w:val="00D90238"/>
    <w:rPr>
      <w:noProof/>
    </w:rPr>
  </w:style>
  <w:style w:type="table" w:styleId="-50">
    <w:name w:val="Light List Accent 5"/>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e"/>
    <w:uiPriority w:val="62"/>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2">
    <w:name w:val="Light List Accent 1"/>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2">
    <w:name w:val="No Spacing"/>
    <w:link w:val="affffff3"/>
    <w:uiPriority w:val="1"/>
    <w:rsid w:val="00D90238"/>
    <w:pPr>
      <w:bidi/>
      <w:spacing w:before="0" w:after="0" w:line="240" w:lineRule="auto"/>
    </w:pPr>
  </w:style>
  <w:style w:type="paragraph" w:customStyle="1" w:styleId="2fc">
    <w:name w:val="2 כניסות"/>
    <w:basedOn w:val="25"/>
    <w:rsid w:val="00D90238"/>
    <w:pPr>
      <w:keepNext/>
      <w:keepLines/>
      <w:widowControl/>
      <w:spacing w:before="240" w:after="240" w:line="360" w:lineRule="auto"/>
      <w:ind w:left="792" w:hanging="432"/>
      <w:jc w:val="both"/>
    </w:pPr>
    <w:rPr>
      <w:caps w:val="0"/>
      <w:color w:val="000000"/>
      <w:spacing w:val="0"/>
      <w:sz w:val="36"/>
      <w:szCs w:val="36"/>
      <w14:scene3d>
        <w14:camera w14:prst="orthographicFront"/>
        <w14:lightRig w14:rig="threePt" w14:dir="t">
          <w14:rot w14:lat="0" w14:lon="0" w14:rev="0"/>
        </w14:lightRig>
      </w14:scene3d>
    </w:rPr>
  </w:style>
  <w:style w:type="paragraph" w:customStyle="1" w:styleId="3ff">
    <w:name w:val="3 כניסות"/>
    <w:basedOn w:val="ac"/>
    <w:link w:val="3ff0"/>
    <w:rsid w:val="00D90238"/>
    <w:pPr>
      <w:spacing w:before="240" w:after="240" w:line="360" w:lineRule="auto"/>
      <w:ind w:left="1334" w:hanging="614"/>
      <w:jc w:val="both"/>
      <w:outlineLvl w:val="1"/>
    </w:pPr>
    <w:rPr>
      <w:color w:val="000000"/>
      <w14:scene3d>
        <w14:camera w14:prst="orthographicFront"/>
        <w14:lightRig w14:rig="threePt" w14:dir="t">
          <w14:rot w14:lat="0" w14:lon="0" w14:rev="0"/>
        </w14:lightRig>
      </w14:scene3d>
    </w:rPr>
  </w:style>
  <w:style w:type="paragraph" w:customStyle="1" w:styleId="4f8">
    <w:name w:val="4 כניסות"/>
    <w:basedOn w:val="ac"/>
    <w:link w:val="4f9"/>
    <w:rsid w:val="00D90238"/>
    <w:pPr>
      <w:snapToGrid w:val="0"/>
      <w:spacing w:before="240" w:after="240" w:line="360" w:lineRule="auto"/>
      <w:ind w:left="1640" w:hanging="448"/>
      <w:outlineLvl w:val="1"/>
    </w:pPr>
  </w:style>
  <w:style w:type="character" w:customStyle="1" w:styleId="4f9">
    <w:name w:val="4 כניסות תו"/>
    <w:basedOn w:val="ad"/>
    <w:link w:val="4f8"/>
    <w:rsid w:val="00D90238"/>
    <w:rPr>
      <w:rFonts w:ascii="Times New Roman" w:eastAsia="Times New Roman" w:hAnsi="Times New Roman" w:cs="David"/>
      <w:sz w:val="24"/>
      <w:szCs w:val="24"/>
    </w:rPr>
  </w:style>
  <w:style w:type="paragraph" w:customStyle="1" w:styleId="5f0">
    <w:name w:val="5 כניסות"/>
    <w:basedOn w:val="4f8"/>
    <w:link w:val="5f1"/>
    <w:rsid w:val="00D90238"/>
    <w:pPr>
      <w:tabs>
        <w:tab w:val="num" w:pos="3600"/>
      </w:tabs>
      <w:ind w:left="2043" w:hanging="992"/>
    </w:pPr>
  </w:style>
  <w:style w:type="paragraph" w:customStyle="1" w:styleId="67">
    <w:name w:val="6 כניסות"/>
    <w:basedOn w:val="5f0"/>
    <w:rsid w:val="00D90238"/>
    <w:pPr>
      <w:tabs>
        <w:tab w:val="clear" w:pos="3600"/>
        <w:tab w:val="num" w:pos="4320"/>
      </w:tabs>
      <w:ind w:left="2468" w:hanging="1134"/>
    </w:pPr>
  </w:style>
  <w:style w:type="character" w:customStyle="1" w:styleId="5f1">
    <w:name w:val="5 כניסות תו"/>
    <w:basedOn w:val="4f9"/>
    <w:link w:val="5f0"/>
    <w:rsid w:val="00D90238"/>
    <w:rPr>
      <w:rFonts w:ascii="David" w:eastAsia="Times New Roman" w:hAnsi="David" w:cs="David"/>
      <w:sz w:val="24"/>
      <w:szCs w:val="24"/>
    </w:rPr>
  </w:style>
  <w:style w:type="character" w:customStyle="1" w:styleId="3ff0">
    <w:name w:val="3 כניסות תו"/>
    <w:basedOn w:val="ad"/>
    <w:link w:val="3ff"/>
    <w:rsid w:val="00D90238"/>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0">
    <w:name w:val="2 - סעיף"/>
    <w:basedOn w:val="2-"/>
    <w:qFormat/>
    <w:rsid w:val="002B53EA"/>
    <w:pPr>
      <w:keepNext w:val="0"/>
      <w:keepLines w:val="0"/>
      <w:spacing w:before="120" w:after="120"/>
      <w:outlineLvl w:val="9"/>
    </w:pPr>
    <w:rPr>
      <w:b w:val="0"/>
      <w:bCs w:val="0"/>
      <w:spacing w:val="0"/>
      <w:sz w:val="24"/>
      <w:szCs w:val="24"/>
    </w:rPr>
  </w:style>
  <w:style w:type="paragraph" w:customStyle="1" w:styleId="3-">
    <w:name w:val="3 - סעיף"/>
    <w:basedOn w:val="ac"/>
    <w:link w:val="3-4"/>
    <w:qFormat/>
    <w:rsid w:val="00A0392D"/>
    <w:pPr>
      <w:numPr>
        <w:ilvl w:val="2"/>
        <w:numId w:val="63"/>
      </w:numPr>
      <w:spacing w:before="120" w:after="120" w:line="360" w:lineRule="auto"/>
      <w:jc w:val="both"/>
    </w:pPr>
    <w:rPr>
      <w14:scene3d>
        <w14:camera w14:prst="orthographicFront"/>
        <w14:lightRig w14:rig="threePt" w14:dir="t">
          <w14:rot w14:lat="0" w14:lon="0" w14:rev="0"/>
        </w14:lightRig>
      </w14:scene3d>
    </w:rPr>
  </w:style>
  <w:style w:type="paragraph" w:customStyle="1" w:styleId="4-3">
    <w:name w:val="4 - סעיף"/>
    <w:basedOn w:val="4-"/>
    <w:link w:val="4-Char1"/>
    <w:qFormat/>
    <w:rsid w:val="000C2347"/>
    <w:pPr>
      <w:spacing w:before="120" w:after="120"/>
      <w:ind w:left="2174" w:hanging="547"/>
    </w:pPr>
    <w:rPr>
      <w:b w:val="0"/>
      <w:bCs w:val="0"/>
    </w:rPr>
  </w:style>
  <w:style w:type="paragraph" w:customStyle="1" w:styleId="5-">
    <w:name w:val="5 - סעיף"/>
    <w:basedOn w:val="ac"/>
    <w:link w:val="5-Char"/>
    <w:qFormat/>
    <w:rsid w:val="00E92FF2"/>
    <w:pPr>
      <w:numPr>
        <w:ilvl w:val="4"/>
        <w:numId w:val="63"/>
      </w:numPr>
      <w:spacing w:before="120" w:after="120" w:line="360" w:lineRule="auto"/>
      <w:ind w:left="2970" w:hanging="1080"/>
      <w:jc w:val="both"/>
    </w:pPr>
  </w:style>
  <w:style w:type="paragraph" w:customStyle="1" w:styleId="6-">
    <w:name w:val="6 - סעיף_ישן"/>
    <w:basedOn w:val="ac"/>
    <w:rsid w:val="00D90238"/>
    <w:pPr>
      <w:numPr>
        <w:ilvl w:val="5"/>
        <w:numId w:val="57"/>
      </w:numPr>
      <w:spacing w:after="120" w:line="360" w:lineRule="auto"/>
      <w:jc w:val="both"/>
      <w:outlineLvl w:val="5"/>
    </w:pPr>
    <w:rPr>
      <w:sz w:val="22"/>
    </w:rPr>
  </w:style>
  <w:style w:type="paragraph" w:customStyle="1" w:styleId="7-">
    <w:name w:val="7 - סעיף_ישן"/>
    <w:basedOn w:val="ac"/>
    <w:rsid w:val="00D90238"/>
    <w:pPr>
      <w:numPr>
        <w:ilvl w:val="6"/>
        <w:numId w:val="57"/>
      </w:numPr>
      <w:spacing w:after="120" w:line="360" w:lineRule="auto"/>
      <w:jc w:val="both"/>
      <w:outlineLvl w:val="6"/>
    </w:pPr>
    <w:rPr>
      <w:sz w:val="22"/>
    </w:rPr>
  </w:style>
  <w:style w:type="paragraph" w:customStyle="1" w:styleId="8-">
    <w:name w:val="8 - סעיף"/>
    <w:basedOn w:val="7-"/>
    <w:rsid w:val="00D90238"/>
    <w:pPr>
      <w:numPr>
        <w:ilvl w:val="7"/>
      </w:numPr>
      <w:outlineLvl w:val="7"/>
    </w:pPr>
  </w:style>
  <w:style w:type="character" w:customStyle="1" w:styleId="4-Char1">
    <w:name w:val="4 - סעיף Char"/>
    <w:link w:val="4-3"/>
    <w:rsid w:val="000C2347"/>
    <w:rPr>
      <w:noProof/>
      <w:lang w:eastAsia="he-IL"/>
    </w:rPr>
  </w:style>
  <w:style w:type="character" w:customStyle="1" w:styleId="3fd">
    <w:name w:val="נספח כותרת 3 תו"/>
    <w:basedOn w:val="ad"/>
    <w:link w:val="3fc"/>
    <w:rsid w:val="00D90238"/>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9">
    <w:name w:val="אזכור לא מזוהה1"/>
    <w:basedOn w:val="ad"/>
    <w:uiPriority w:val="99"/>
    <w:semiHidden/>
    <w:unhideWhenUsed/>
    <w:rsid w:val="00D90238"/>
    <w:rPr>
      <w:color w:val="605E5C"/>
      <w:shd w:val="clear" w:color="auto" w:fill="E1DFDD"/>
    </w:rPr>
  </w:style>
  <w:style w:type="paragraph" w:customStyle="1" w:styleId="3-5">
    <w:name w:val="3 - כותרת"/>
    <w:basedOn w:val="3-"/>
    <w:link w:val="3-Char"/>
    <w:qFormat/>
    <w:rsid w:val="00841635"/>
    <w:rPr>
      <w:b/>
      <w:bCs/>
    </w:rPr>
  </w:style>
  <w:style w:type="paragraph" w:customStyle="1" w:styleId="4-1">
    <w:name w:val="4 - כותרת_ישן"/>
    <w:basedOn w:val="4-3"/>
    <w:link w:val="4-Char2"/>
    <w:rsid w:val="00D90238"/>
    <w:pPr>
      <w:numPr>
        <w:numId w:val="58"/>
      </w:numPr>
      <w:ind w:left="1901" w:hanging="992"/>
    </w:pPr>
    <w:rPr>
      <w:b/>
      <w:bCs/>
      <w14:scene3d>
        <w14:camera w14:prst="orthographicFront"/>
        <w14:lightRig w14:rig="threePt" w14:dir="t">
          <w14:rot w14:lat="0" w14:lon="0" w14:rev="0"/>
        </w14:lightRig>
      </w14:scene3d>
    </w:rPr>
  </w:style>
  <w:style w:type="character" w:customStyle="1" w:styleId="4-Char2">
    <w:name w:val="4 - כותרת_ישן Char"/>
    <w:basedOn w:val="ad"/>
    <w:link w:val="4-1"/>
    <w:rsid w:val="00D90238"/>
    <w:rPr>
      <w:b/>
      <w:bCs/>
      <w:noProof/>
      <w:lang w:eastAsia="he-IL"/>
      <w14:scene3d>
        <w14:camera w14:prst="orthographicFront"/>
        <w14:lightRig w14:rig="threePt" w14:dir="t">
          <w14:rot w14:lat="0" w14:lon="0" w14:rev="0"/>
        </w14:lightRig>
      </w14:scene3d>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sz w:val="36"/>
      <w:szCs w:val="36"/>
      <w:u w:val="single"/>
    </w:rPr>
  </w:style>
  <w:style w:type="character" w:customStyle="1" w:styleId="affffff5">
    <w:name w:val="נספחי מכרז תו"/>
    <w:basedOn w:val="afffff2"/>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basedOn w:val="ad"/>
    <w:link w:val="affffff6"/>
    <w:uiPriority w:val="99"/>
    <w:semiHidden/>
    <w:rsid w:val="007B6A91"/>
    <w:rPr>
      <w:rFonts w:ascii="Times New Roman" w:eastAsia="Times New Roman" w:hAnsi="Times New Roman" w:cs="Times New Roman"/>
      <w:sz w:val="20"/>
      <w:szCs w:val="20"/>
    </w:rPr>
  </w:style>
  <w:style w:type="character" w:styleId="affffff8">
    <w:name w:val="endnote reference"/>
    <w:basedOn w:val="ad"/>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59"/>
      </w:numPr>
      <w:autoSpaceDE w:val="0"/>
      <w:autoSpaceDN w:val="0"/>
      <w:spacing w:before="100" w:beforeAutospacing="1" w:after="60" w:line="360" w:lineRule="auto"/>
      <w:outlineLvl w:val="0"/>
    </w:pPr>
    <w:rPr>
      <w:bCs/>
      <w:kern w:val="28"/>
      <w:sz w:val="28"/>
      <w:szCs w:val="28"/>
    </w:rPr>
  </w:style>
  <w:style w:type="paragraph" w:customStyle="1" w:styleId="20">
    <w:name w:val="מספור רמה 2 נקי"/>
    <w:link w:val="2fd"/>
    <w:rsid w:val="00EF0417"/>
    <w:pPr>
      <w:numPr>
        <w:ilvl w:val="1"/>
        <w:numId w:val="59"/>
      </w:numPr>
      <w:spacing w:before="0" w:after="0" w:line="360" w:lineRule="auto"/>
    </w:pPr>
    <w:rPr>
      <w:rFonts w:eastAsia="Times New Roman"/>
      <w:b/>
      <w:kern w:val="28"/>
      <w:sz w:val="20"/>
      <w:szCs w:val="20"/>
    </w:rPr>
  </w:style>
  <w:style w:type="character" w:customStyle="1" w:styleId="2fd">
    <w:name w:val="מספור רמה 2 נקי תו"/>
    <w:basedOn w:val="ad"/>
    <w:link w:val="20"/>
    <w:rsid w:val="00EF0417"/>
    <w:rPr>
      <w:rFonts w:eastAsia="Times New Roman"/>
      <w:b/>
      <w:kern w:val="28"/>
      <w:sz w:val="20"/>
      <w:szCs w:val="20"/>
    </w:rPr>
  </w:style>
  <w:style w:type="table" w:customStyle="1" w:styleId="1fa">
    <w:name w:val="טקסט טבלה תחתונה1"/>
    <w:basedOn w:val="ae"/>
    <w:next w:val="affff4"/>
    <w:rsid w:val="00324B05"/>
    <w:pPr>
      <w:bidi/>
      <w:spacing w:before="0" w:after="0" w:line="240" w:lineRule="auto"/>
    </w:pPr>
    <w:rPr>
      <w:rFonts w:eastAsia="Times New Roman"/>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hAnsi="Arial"/>
      <w:sz w:val="22"/>
      <w:szCs w:val="22"/>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basedOn w:val="ad"/>
    <w:link w:val="affff1"/>
    <w:rsid w:val="0010709C"/>
    <w:rPr>
      <w:rFonts w:ascii="Times New Roman" w:eastAsia="Times New Roman" w:hAnsi="Times New Roman" w:cs="David"/>
      <w:sz w:val="20"/>
      <w:szCs w:val="24"/>
      <w:lang w:eastAsia="he-IL"/>
    </w:rPr>
  </w:style>
  <w:style w:type="table" w:customStyle="1" w:styleId="1fb">
    <w:name w:val="רשת טבלה1"/>
    <w:basedOn w:val="ae"/>
    <w:next w:val="affff4"/>
    <w:uiPriority w:val="39"/>
    <w:rsid w:val="0001734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rsid w:val="00B51020"/>
    <w:pPr>
      <w:numPr>
        <w:ilvl w:val="1"/>
        <w:numId w:val="71"/>
      </w:numPr>
      <w:spacing w:line="360" w:lineRule="auto"/>
      <w:jc w:val="both"/>
    </w:pPr>
    <w:rPr>
      <w:rFonts w:ascii="Arial" w:hAnsi="Arial" w:cstheme="minorBidi"/>
      <w:sz w:val="22"/>
      <w:szCs w:val="22"/>
    </w:rPr>
  </w:style>
  <w:style w:type="paragraph" w:customStyle="1" w:styleId="3">
    <w:name w:val="סעיף רמה 3"/>
    <w:basedOn w:val="2"/>
    <w:link w:val="3ff1"/>
    <w:rsid w:val="00B51020"/>
    <w:pPr>
      <w:numPr>
        <w:ilvl w:val="2"/>
      </w:numPr>
      <w:tabs>
        <w:tab w:val="left" w:pos="1304"/>
      </w:tabs>
    </w:pPr>
  </w:style>
  <w:style w:type="character" w:customStyle="1" w:styleId="3ff1">
    <w:name w:val="סעיף רמה 3 תו"/>
    <w:basedOn w:val="ad"/>
    <w:link w:val="3"/>
    <w:rsid w:val="00B51020"/>
    <w:rPr>
      <w:rFonts w:ascii="Arial" w:hAnsi="Arial" w:cstheme="minorBidi"/>
      <w:sz w:val="22"/>
      <w:szCs w:val="22"/>
    </w:rPr>
  </w:style>
  <w:style w:type="paragraph" w:customStyle="1" w:styleId="40">
    <w:name w:val="סעיף רמה 4"/>
    <w:basedOn w:val="3"/>
    <w:link w:val="4Char"/>
    <w:rsid w:val="00B51020"/>
    <w:pPr>
      <w:numPr>
        <w:ilvl w:val="3"/>
      </w:numPr>
      <w:tabs>
        <w:tab w:val="num" w:pos="1440"/>
        <w:tab w:val="left" w:pos="2268"/>
      </w:tabs>
      <w:ind w:right="1440"/>
    </w:pPr>
  </w:style>
  <w:style w:type="paragraph" w:customStyle="1" w:styleId="51">
    <w:name w:val="סעיף רמה 5"/>
    <w:basedOn w:val="40"/>
    <w:link w:val="5f2"/>
    <w:rsid w:val="00B51020"/>
    <w:pPr>
      <w:numPr>
        <w:ilvl w:val="4"/>
      </w:numPr>
      <w:tabs>
        <w:tab w:val="clear" w:pos="2268"/>
        <w:tab w:val="num" w:pos="1800"/>
        <w:tab w:val="left" w:pos="3402"/>
      </w:tabs>
      <w:ind w:right="1800"/>
    </w:pPr>
  </w:style>
  <w:style w:type="paragraph" w:customStyle="1" w:styleId="61">
    <w:name w:val="סעיף רמה 6"/>
    <w:basedOn w:val="51"/>
    <w:rsid w:val="00B51020"/>
    <w:pPr>
      <w:numPr>
        <w:ilvl w:val="5"/>
      </w:numPr>
      <w:tabs>
        <w:tab w:val="num" w:pos="2520"/>
      </w:tabs>
      <w:ind w:right="2160"/>
    </w:pPr>
  </w:style>
  <w:style w:type="paragraph" w:customStyle="1" w:styleId="affffff9">
    <w:name w:val="ה"/>
    <w:basedOn w:val="4-2"/>
    <w:link w:val="affffffa"/>
    <w:rsid w:val="0047693B"/>
    <w:pPr>
      <w:ind w:left="2794" w:hanging="1475"/>
      <w:outlineLvl w:val="9"/>
    </w:pPr>
    <w:rPr>
      <w:b/>
    </w:rPr>
  </w:style>
  <w:style w:type="character" w:customStyle="1" w:styleId="affffffa">
    <w:name w:val="ה תו"/>
    <w:basedOn w:val="4-Char"/>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basedOn w:val="ad"/>
    <w:uiPriority w:val="99"/>
    <w:semiHidden/>
    <w:unhideWhenUsed/>
    <w:rsid w:val="002A3E64"/>
    <w:rPr>
      <w:color w:val="605E5C"/>
      <w:shd w:val="clear" w:color="auto" w:fill="E1DFDD"/>
    </w:rPr>
  </w:style>
  <w:style w:type="numbering" w:customStyle="1" w:styleId="2ff">
    <w:name w:val="ללא רשימה2"/>
    <w:next w:val="af"/>
    <w:uiPriority w:val="99"/>
    <w:semiHidden/>
    <w:unhideWhenUsed/>
    <w:rsid w:val="00DC2963"/>
  </w:style>
  <w:style w:type="table" w:customStyle="1" w:styleId="2ff0">
    <w:name w:val="רשת טבלה2"/>
    <w:basedOn w:val="ae"/>
    <w:next w:val="affff4"/>
    <w:rsid w:val="00DC2963"/>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
    <w:name w:val="2 - כותרת"/>
    <w:basedOn w:val="affffffb"/>
    <w:link w:val="2-Char"/>
    <w:qFormat/>
    <w:rsid w:val="004B4FA2"/>
    <w:pPr>
      <w:numPr>
        <w:ilvl w:val="1"/>
        <w:numId w:val="63"/>
      </w:numPr>
      <w:tabs>
        <w:tab w:val="clear" w:pos="1050"/>
      </w:tabs>
      <w:spacing w:before="360" w:after="0" w:line="360" w:lineRule="auto"/>
      <w:jc w:val="both"/>
      <w:outlineLvl w:val="2"/>
    </w:pPr>
    <w:rPr>
      <w:sz w:val="28"/>
      <w:szCs w:val="28"/>
    </w:rPr>
  </w:style>
  <w:style w:type="character" w:customStyle="1" w:styleId="2-Char">
    <w:name w:val="2 - כותרת Char"/>
    <w:basedOn w:val="1-Char"/>
    <w:link w:val="2-"/>
    <w:rsid w:val="004B4FA2"/>
    <w:rPr>
      <w:rFonts w:ascii="Times New Roman" w:hAnsi="Times New Roman" w:cs="FrankRuehl"/>
      <w:b/>
      <w:bCs/>
      <w:caps/>
      <w:spacing w:val="15"/>
      <w:sz w:val="28"/>
      <w:szCs w:val="28"/>
    </w:rPr>
  </w:style>
  <w:style w:type="character" w:customStyle="1" w:styleId="1-Char">
    <w:name w:val="1 - כותרת Char"/>
    <w:basedOn w:val="af5"/>
    <w:link w:val="1-0"/>
    <w:rsid w:val="0057259E"/>
    <w:rPr>
      <w:rFonts w:ascii="Times New Roman" w:hAnsi="Times New Roman" w:cs="FrankRuehl"/>
      <w:b/>
      <w:bCs/>
      <w:caps/>
      <w:spacing w:val="15"/>
      <w:sz w:val="40"/>
      <w:szCs w:val="40"/>
    </w:rPr>
  </w:style>
  <w:style w:type="paragraph" w:customStyle="1" w:styleId="1-0">
    <w:name w:val="1 - כותרת"/>
    <w:basedOn w:val="25"/>
    <w:link w:val="1-Char"/>
    <w:qFormat/>
    <w:rsid w:val="0057259E"/>
    <w:pPr>
      <w:keepNext/>
      <w:keepLines/>
      <w:widowControl/>
      <w:numPr>
        <w:numId w:val="51"/>
      </w:numPr>
      <w:tabs>
        <w:tab w:val="left" w:pos="1050"/>
      </w:tabs>
      <w:spacing w:before="240" w:after="120"/>
      <w:jc w:val="both"/>
    </w:pPr>
    <w:rPr>
      <w:sz w:val="40"/>
      <w:szCs w:val="40"/>
    </w:rPr>
  </w:style>
  <w:style w:type="character" w:customStyle="1" w:styleId="3-Char">
    <w:name w:val="3 - כותרת Char"/>
    <w:basedOn w:val="af5"/>
    <w:link w:val="3-5"/>
    <w:rsid w:val="00841635"/>
    <w:rPr>
      <w:rFonts w:ascii="Times New Roman" w:hAnsi="Times New Roman" w:cs="FrankRuehl"/>
      <w:b/>
      <w:bCs/>
      <w:sz w:val="24"/>
      <w:szCs w:val="26"/>
      <w14:scene3d>
        <w14:camera w14:prst="orthographicFront"/>
        <w14:lightRig w14:rig="threePt" w14:dir="t">
          <w14:rot w14:lat="0" w14:lon="0" w14:rev="0"/>
        </w14:lightRig>
      </w14:scene3d>
    </w:rPr>
  </w:style>
  <w:style w:type="character" w:customStyle="1" w:styleId="5-Char">
    <w:name w:val="5 - סעיף Char"/>
    <w:basedOn w:val="af5"/>
    <w:link w:val="5-"/>
    <w:rsid w:val="00E92FF2"/>
    <w:rPr>
      <w:rFonts w:ascii="Times New Roman" w:hAnsi="Times New Roman" w:cs="FrankRuehl"/>
      <w:sz w:val="24"/>
      <w:szCs w:val="26"/>
    </w:rPr>
  </w:style>
  <w:style w:type="paragraph" w:customStyle="1" w:styleId="5-0">
    <w:name w:val="5 - כותרת"/>
    <w:basedOn w:val="5-"/>
    <w:link w:val="5-Char0"/>
    <w:rsid w:val="00DC2963"/>
    <w:pPr>
      <w:numPr>
        <w:numId w:val="60"/>
      </w:numPr>
      <w:spacing w:before="240"/>
      <w:ind w:hanging="1207"/>
    </w:pPr>
    <w:rPr>
      <w:b/>
      <w:bCs/>
    </w:rPr>
  </w:style>
  <w:style w:type="paragraph" w:customStyle="1" w:styleId="affffffc">
    <w:name w:val="כותרת פרק חדש"/>
    <w:basedOn w:val="1-0"/>
    <w:link w:val="affffffd"/>
    <w:rsid w:val="00652684"/>
    <w:pPr>
      <w:numPr>
        <w:numId w:val="0"/>
      </w:numPr>
    </w:pPr>
    <w:rPr>
      <w:sz w:val="72"/>
      <w:szCs w:val="72"/>
    </w:rPr>
  </w:style>
  <w:style w:type="paragraph" w:customStyle="1" w:styleId="6-2">
    <w:name w:val="6 - כותרת"/>
    <w:basedOn w:val="6-0"/>
    <w:link w:val="6-Char0"/>
    <w:rsid w:val="008500B1"/>
    <w:pPr>
      <w:ind w:left="2070" w:firstLine="234"/>
      <w:jc w:val="left"/>
    </w:pPr>
    <w:rPr>
      <w:b/>
      <w:bCs/>
    </w:rPr>
  </w:style>
  <w:style w:type="character" w:customStyle="1" w:styleId="6-Char0">
    <w:name w:val="6 - כותרת Char"/>
    <w:basedOn w:val="af5"/>
    <w:link w:val="6-2"/>
    <w:rsid w:val="008500B1"/>
    <w:rPr>
      <w:rFonts w:ascii="Times New Roman" w:hAnsi="Times New Roman" w:cs="FrankRuehl"/>
      <w:b/>
      <w:bCs/>
      <w:noProof/>
      <w:sz w:val="24"/>
      <w:szCs w:val="26"/>
      <w:lang w:eastAsia="he-IL"/>
    </w:rPr>
  </w:style>
  <w:style w:type="paragraph" w:customStyle="1" w:styleId="7-1">
    <w:name w:val="7 - כותרת"/>
    <w:basedOn w:val="7-"/>
    <w:link w:val="7-Char"/>
    <w:rsid w:val="00DC2963"/>
    <w:pPr>
      <w:numPr>
        <w:numId w:val="60"/>
      </w:numPr>
      <w:spacing w:before="240"/>
      <w:ind w:hanging="1501"/>
      <w:outlineLvl w:val="9"/>
    </w:pPr>
    <w:rPr>
      <w:rFonts w:eastAsia="Times New Roman"/>
      <w:b/>
      <w:bCs/>
      <w:sz w:val="24"/>
    </w:rPr>
  </w:style>
  <w:style w:type="character" w:customStyle="1" w:styleId="7-Char">
    <w:name w:val="7 - כותרת Char"/>
    <w:basedOn w:val="af5"/>
    <w:link w:val="7-1"/>
    <w:rsid w:val="00DC2963"/>
    <w:rPr>
      <w:rFonts w:ascii="Times New Roman" w:eastAsia="Times New Roman" w:hAnsi="Times New Roman" w:cs="FrankRuehl"/>
      <w:b/>
      <w:bCs/>
      <w:sz w:val="24"/>
      <w:szCs w:val="26"/>
    </w:rPr>
  </w:style>
  <w:style w:type="character" w:customStyle="1" w:styleId="5-Char0">
    <w:name w:val="5 - כותרת Char"/>
    <w:basedOn w:val="5-Char"/>
    <w:link w:val="5-0"/>
    <w:rsid w:val="00DC2963"/>
    <w:rPr>
      <w:rFonts w:ascii="Times New Roman" w:hAnsi="Times New Roman" w:cs="FrankRuehl"/>
      <w:b/>
      <w:bCs/>
      <w:sz w:val="24"/>
      <w:szCs w:val="26"/>
    </w:rPr>
  </w:style>
  <w:style w:type="character" w:customStyle="1" w:styleId="affffffd">
    <w:name w:val="כותרת פרק חדש תו"/>
    <w:basedOn w:val="1-Char"/>
    <w:link w:val="affffffc"/>
    <w:rsid w:val="00652684"/>
    <w:rPr>
      <w:rFonts w:ascii="David" w:eastAsia="Times New Roman" w:hAnsi="David" w:cs="David"/>
      <w:b/>
      <w:bCs/>
      <w:caps/>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b/>
      <w:bCs/>
    </w:rPr>
  </w:style>
  <w:style w:type="character" w:customStyle="1" w:styleId="-1Char">
    <w:name w:val="הסכם - 1 Char"/>
    <w:basedOn w:val="ad"/>
    <w:link w:val="-13"/>
    <w:rsid w:val="00DC2963"/>
    <w:rPr>
      <w:rFonts w:ascii="Times New Roman" w:eastAsia="Times New Roman" w:hAnsi="Times New Roman" w:cs="David"/>
      <w:b/>
      <w:bCs/>
      <w:sz w:val="24"/>
      <w:szCs w:val="24"/>
    </w:rPr>
  </w:style>
  <w:style w:type="character" w:customStyle="1" w:styleId="6-Char">
    <w:name w:val="#6 - סעיף Char"/>
    <w:basedOn w:val="ad"/>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basedOn w:val="ad"/>
    <w:uiPriority w:val="99"/>
    <w:semiHidden/>
    <w:unhideWhenUsed/>
    <w:rsid w:val="00DC2963"/>
    <w:rPr>
      <w:color w:val="605E5C"/>
      <w:shd w:val="clear" w:color="auto" w:fill="E1DFDD"/>
    </w:rPr>
  </w:style>
  <w:style w:type="numbering" w:customStyle="1" w:styleId="112">
    <w:name w:val="ללא רשימה11"/>
    <w:next w:val="af"/>
    <w:semiHidden/>
    <w:unhideWhenUsed/>
    <w:rsid w:val="00DC2963"/>
  </w:style>
  <w:style w:type="character" w:customStyle="1" w:styleId="PARA1Char">
    <w:name w:val="PARA 1 Char"/>
    <w:basedOn w:val="ad"/>
    <w:link w:val="PARA1"/>
    <w:rsid w:val="00DC2963"/>
    <w:rPr>
      <w:rFonts w:cs="Narkisim"/>
      <w:lang w:eastAsia="he-IL"/>
    </w:rPr>
  </w:style>
  <w:style w:type="character" w:customStyle="1" w:styleId="PARA2Char">
    <w:name w:val="PARA 2 Char"/>
    <w:basedOn w:val="ad"/>
    <w:link w:val="PARA2"/>
    <w:rsid w:val="00DC2963"/>
    <w:rPr>
      <w:rFonts w:ascii="Arial" w:hAnsi="Arial" w:cs="Narkisim"/>
      <w:b/>
      <w:lang w:eastAsia="he-IL"/>
    </w:rPr>
  </w:style>
  <w:style w:type="character" w:customStyle="1" w:styleId="PARA3Char">
    <w:name w:val="PARA 3 Char"/>
    <w:basedOn w:val="ad"/>
    <w:link w:val="PARA3"/>
    <w:rsid w:val="00DC2963"/>
    <w:rPr>
      <w:rFonts w:cs="Narkisim"/>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b/>
      <w:bCs/>
      <w:caps/>
      <w:kern w:val="40"/>
      <w:sz w:val="26"/>
      <w:szCs w:val="26"/>
      <w:u w:val="single"/>
    </w:rPr>
  </w:style>
  <w:style w:type="character" w:customStyle="1" w:styleId="01-Char">
    <w:name w:val="0.1 - הסכם Char"/>
    <w:basedOn w:val="ad"/>
    <w:link w:val="01-"/>
    <w:rsid w:val="00DC2963"/>
    <w:rPr>
      <w:rFonts w:ascii="David" w:eastAsia="Times New Roman" w:hAnsi="David" w:cs="David"/>
      <w:b/>
      <w:bCs/>
      <w:caps/>
      <w:kern w:val="40"/>
      <w:sz w:val="26"/>
      <w:szCs w:val="26"/>
      <w:u w:val="single"/>
    </w:rPr>
  </w:style>
  <w:style w:type="paragraph" w:customStyle="1" w:styleId="affffffe">
    <w:name w:val="ב"/>
    <w:basedOn w:val="15"/>
    <w:link w:val="afffffff"/>
    <w:rsid w:val="00DC2963"/>
    <w:pPr>
      <w:keepNext/>
      <w:widowControl/>
      <w:tabs>
        <w:tab w:val="left" w:pos="283"/>
      </w:tabs>
      <w:spacing w:after="120" w:line="360" w:lineRule="auto"/>
      <w:ind w:left="360" w:hanging="72"/>
      <w:jc w:val="center"/>
    </w:pPr>
  </w:style>
  <w:style w:type="paragraph" w:customStyle="1" w:styleId="affffffb">
    <w:name w:val="ג"/>
    <w:basedOn w:val="25"/>
    <w:link w:val="afffffff0"/>
    <w:rsid w:val="00DC2963"/>
    <w:pPr>
      <w:keepNext/>
      <w:keepLines/>
      <w:widowControl/>
      <w:tabs>
        <w:tab w:val="num" w:pos="737"/>
        <w:tab w:val="left" w:pos="1050"/>
      </w:tabs>
      <w:spacing w:after="120"/>
      <w:ind w:left="737" w:hanging="737"/>
      <w:jc w:val="center"/>
    </w:pPr>
  </w:style>
  <w:style w:type="paragraph" w:customStyle="1" w:styleId="afffffff1">
    <w:name w:val="ד"/>
    <w:basedOn w:val="3-2"/>
    <w:link w:val="afffffff2"/>
    <w:rsid w:val="00DC2963"/>
    <w:pPr>
      <w:tabs>
        <w:tab w:val="num" w:pos="1588"/>
      </w:tabs>
      <w:ind w:left="1588" w:hanging="1021"/>
      <w:outlineLvl w:val="9"/>
    </w:pPr>
    <w:rPr>
      <w:bCs/>
      <w:szCs w:val="28"/>
    </w:rPr>
  </w:style>
  <w:style w:type="paragraph" w:customStyle="1" w:styleId="afffffff3">
    <w:name w:val="ו"/>
    <w:basedOn w:val="4-2"/>
    <w:link w:val="afffffff4"/>
    <w:rsid w:val="00DC2963"/>
    <w:pPr>
      <w:ind w:left="3402" w:hanging="1814"/>
      <w:outlineLvl w:val="9"/>
    </w:pPr>
    <w:rPr>
      <w14:scene3d>
        <w14:camera w14:prst="orthographicFront"/>
        <w14:lightRig w14:rig="threePt" w14:dir="t">
          <w14:rot w14:lat="0" w14:lon="0" w14:rev="0"/>
        </w14:lightRig>
      </w14:scene3d>
    </w:rPr>
  </w:style>
  <w:style w:type="paragraph" w:customStyle="1" w:styleId="afffffff5">
    <w:name w:val="ז"/>
    <w:basedOn w:val="4-2"/>
    <w:rsid w:val="00DC2963"/>
    <w:pPr>
      <w:tabs>
        <w:tab w:val="num" w:pos="2495"/>
      </w:tabs>
      <w:ind w:left="4026" w:hanging="2041"/>
      <w:outlineLvl w:val="9"/>
    </w:pPr>
    <w:rPr>
      <w14:scene3d>
        <w14:camera w14:prst="orthographicFront"/>
        <w14:lightRig w14:rig="threePt" w14:dir="t">
          <w14:rot w14:lat="0" w14:lon="0" w14:rev="0"/>
        </w14:lightRig>
      </w14:scene3d>
    </w:rPr>
  </w:style>
  <w:style w:type="character" w:customStyle="1" w:styleId="afffffff4">
    <w:name w:val="ו תו"/>
    <w:basedOn w:val="4-Char"/>
    <w:link w:val="afffffff3"/>
    <w:rsid w:val="00DC2963"/>
    <w:rPr>
      <w:rFonts w:ascii="David" w:eastAsia="Times New Roman" w:hAnsi="David" w:cs="David"/>
      <w:noProof/>
      <w:sz w:val="24"/>
      <w:szCs w:val="24"/>
      <w:lang w:eastAsia="he-IL"/>
      <w14:scene3d>
        <w14:camera w14:prst="orthographicFront"/>
        <w14:lightRig w14:rig="threePt" w14:dir="t">
          <w14:rot w14:lat="0" w14:lon="0" w14:rev="0"/>
        </w14:lightRig>
      </w14:scene3d>
    </w:rPr>
  </w:style>
  <w:style w:type="character" w:customStyle="1" w:styleId="afffffff2">
    <w:name w:val="ד תו"/>
    <w:basedOn w:val="ad"/>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b/>
      <w:bCs/>
      <w:sz w:val="44"/>
      <w:szCs w:val="72"/>
    </w:rPr>
  </w:style>
  <w:style w:type="character" w:customStyle="1" w:styleId="afffffff7">
    <w:name w:val="א תו"/>
    <w:basedOn w:val="ad"/>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lang w:eastAsia="he-IL"/>
    </w:rPr>
  </w:style>
  <w:style w:type="character" w:customStyle="1" w:styleId="2ff1">
    <w:name w:val="אזכור לא מזוהה2"/>
    <w:basedOn w:val="ad"/>
    <w:uiPriority w:val="99"/>
    <w:semiHidden/>
    <w:unhideWhenUsed/>
    <w:rsid w:val="00DC2963"/>
    <w:rPr>
      <w:color w:val="605E5C"/>
      <w:shd w:val="clear" w:color="auto" w:fill="E1DFDD"/>
    </w:rPr>
  </w:style>
  <w:style w:type="character" w:customStyle="1" w:styleId="311">
    <w:name w:val="ממוספר 3 תו1"/>
    <w:basedOn w:val="ad"/>
    <w:link w:val="37"/>
    <w:rsid w:val="00DC2963"/>
    <w:rPr>
      <w:rFonts w:ascii="Times New Roman" w:eastAsia="Times New Roman" w:hAnsi="Times New Roman" w:cs="David"/>
      <w:sz w:val="24"/>
      <w:szCs w:val="24"/>
    </w:rPr>
  </w:style>
  <w:style w:type="paragraph" w:customStyle="1" w:styleId="5f3">
    <w:name w:val="ממוספר 5"/>
    <w:basedOn w:val="45"/>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basedOn w:val="ad"/>
    <w:link w:val="affffffb"/>
    <w:rsid w:val="00DC2963"/>
    <w:rPr>
      <w:rFonts w:ascii="David" w:eastAsia="Times New Roman" w:hAnsi="David" w:cs="David"/>
      <w:b/>
      <w:bCs/>
      <w:caps/>
      <w:spacing w:val="15"/>
      <w:sz w:val="32"/>
      <w:szCs w:val="32"/>
    </w:rPr>
  </w:style>
  <w:style w:type="character" w:customStyle="1" w:styleId="afffffff">
    <w:name w:val="ב תו"/>
    <w:basedOn w:val="ad"/>
    <w:link w:val="affffffe"/>
    <w:rsid w:val="00DC2963"/>
    <w:rPr>
      <w:rFonts w:ascii="David" w:eastAsia="Times New Roman" w:hAnsi="David" w:cs="David"/>
      <w:b/>
      <w:bCs/>
      <w:caps/>
      <w:spacing w:val="15"/>
      <w:sz w:val="36"/>
      <w:szCs w:val="36"/>
    </w:rPr>
  </w:style>
  <w:style w:type="character" w:customStyle="1" w:styleId="normaltextrun">
    <w:name w:val="normaltextrun"/>
    <w:basedOn w:val="ad"/>
    <w:rsid w:val="00DC2963"/>
  </w:style>
  <w:style w:type="character" w:customStyle="1" w:styleId="3ff2">
    <w:name w:val="אזכור לא מזוהה3"/>
    <w:basedOn w:val="ad"/>
    <w:uiPriority w:val="99"/>
    <w:semiHidden/>
    <w:unhideWhenUsed/>
    <w:rsid w:val="00DC2963"/>
    <w:rPr>
      <w:color w:val="605E5C"/>
      <w:shd w:val="clear" w:color="auto" w:fill="E1DFDD"/>
    </w:rPr>
  </w:style>
  <w:style w:type="character" w:customStyle="1" w:styleId="4fa">
    <w:name w:val="אזכור לא מזוהה4"/>
    <w:basedOn w:val="ad"/>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UnresolvedMention2">
    <w:name w:val="Unresolved Mention2"/>
    <w:basedOn w:val="ad"/>
    <w:uiPriority w:val="99"/>
    <w:semiHidden/>
    <w:unhideWhenUsed/>
    <w:rsid w:val="00505B64"/>
    <w:rPr>
      <w:color w:val="605E5C"/>
      <w:shd w:val="clear" w:color="auto" w:fill="E1DFDD"/>
    </w:rPr>
  </w:style>
  <w:style w:type="paragraph" w:customStyle="1" w:styleId="-6">
    <w:name w:val="רגיל - כותרת"/>
    <w:basedOn w:val="1-0"/>
    <w:link w:val="-7"/>
    <w:rsid w:val="00ED1416"/>
    <w:pPr>
      <w:numPr>
        <w:numId w:val="0"/>
      </w:numPr>
      <w:ind w:left="360"/>
    </w:pPr>
  </w:style>
  <w:style w:type="paragraph" w:customStyle="1" w:styleId="1fc">
    <w:name w:val="רגיל 1"/>
    <w:basedOn w:val="20"/>
    <w:link w:val="1fd"/>
    <w:qFormat/>
    <w:rsid w:val="00ED1416"/>
    <w:pPr>
      <w:numPr>
        <w:ilvl w:val="0"/>
        <w:numId w:val="0"/>
      </w:numPr>
      <w:bidi/>
      <w:ind w:left="58"/>
      <w:jc w:val="both"/>
    </w:pPr>
    <w:rPr>
      <w:sz w:val="24"/>
      <w:szCs w:val="24"/>
    </w:rPr>
  </w:style>
  <w:style w:type="character" w:customStyle="1" w:styleId="-7">
    <w:name w:val="רגיל - כותרת תו"/>
    <w:basedOn w:val="1-Char"/>
    <w:link w:val="-6"/>
    <w:rsid w:val="00ED1416"/>
    <w:rPr>
      <w:rFonts w:ascii="David" w:eastAsia="Times New Roman" w:hAnsi="David" w:cs="David"/>
      <w:b/>
      <w:bCs/>
      <w:caps/>
      <w:spacing w:val="15"/>
      <w:sz w:val="32"/>
      <w:szCs w:val="32"/>
    </w:rPr>
  </w:style>
  <w:style w:type="paragraph" w:customStyle="1" w:styleId="afffffff9">
    <w:name w:val="כותרת פרק"/>
    <w:basedOn w:val="affffffc"/>
    <w:link w:val="afffffffa"/>
    <w:qFormat/>
    <w:rsid w:val="001868B7"/>
    <w:pPr>
      <w:jc w:val="center"/>
      <w:outlineLvl w:val="0"/>
    </w:pPr>
  </w:style>
  <w:style w:type="character" w:customStyle="1" w:styleId="1fd">
    <w:name w:val="רגיל 1 תו"/>
    <w:basedOn w:val="2fd"/>
    <w:link w:val="1fc"/>
    <w:rsid w:val="00ED1416"/>
    <w:rPr>
      <w:rFonts w:ascii="David" w:eastAsia="Times New Roman" w:hAnsi="David" w:cs="David"/>
      <w:b/>
      <w:kern w:val="28"/>
      <w:sz w:val="24"/>
      <w:szCs w:val="24"/>
    </w:rPr>
  </w:style>
  <w:style w:type="paragraph" w:customStyle="1" w:styleId="1fe">
    <w:name w:val="1. כותרת"/>
    <w:basedOn w:val="1-0"/>
    <w:link w:val="1ff"/>
    <w:qFormat/>
    <w:rsid w:val="002B53EA"/>
    <w:rPr>
      <w:sz w:val="32"/>
      <w:szCs w:val="32"/>
    </w:rPr>
  </w:style>
  <w:style w:type="character" w:customStyle="1" w:styleId="afffffffa">
    <w:name w:val="כותרת פרק תו"/>
    <w:basedOn w:val="affffffd"/>
    <w:link w:val="afffffff9"/>
    <w:rsid w:val="001868B7"/>
    <w:rPr>
      <w:rFonts w:ascii="David" w:eastAsia="Times New Roman" w:hAnsi="David" w:cs="David"/>
      <w:b/>
      <w:bCs/>
      <w:caps/>
      <w:spacing w:val="15"/>
      <w:sz w:val="72"/>
      <w:szCs w:val="72"/>
    </w:rPr>
  </w:style>
  <w:style w:type="paragraph" w:customStyle="1" w:styleId="113">
    <w:name w:val="1.1 כותרת"/>
    <w:basedOn w:val="2-"/>
    <w:link w:val="114"/>
    <w:rsid w:val="004B4FA2"/>
  </w:style>
  <w:style w:type="character" w:customStyle="1" w:styleId="1ff">
    <w:name w:val="1. כותרת תו"/>
    <w:basedOn w:val="1-Char"/>
    <w:link w:val="1fe"/>
    <w:rsid w:val="002B53EA"/>
    <w:rPr>
      <w:rFonts w:ascii="Times New Roman" w:hAnsi="Times New Roman" w:cs="FrankRuehl"/>
      <w:b/>
      <w:bCs/>
      <w:caps/>
      <w:spacing w:val="15"/>
      <w:sz w:val="32"/>
      <w:szCs w:val="32"/>
    </w:rPr>
  </w:style>
  <w:style w:type="paragraph" w:customStyle="1" w:styleId="1110">
    <w:name w:val="1.1.1 רגיל"/>
    <w:basedOn w:val="1111"/>
    <w:link w:val="1112"/>
    <w:rsid w:val="00BF11F0"/>
    <w:rPr>
      <w:b w:val="0"/>
      <w:bCs w:val="0"/>
    </w:rPr>
  </w:style>
  <w:style w:type="character" w:customStyle="1" w:styleId="29">
    <w:name w:val="כותרת2 תו"/>
    <w:basedOn w:val="26"/>
    <w:link w:val="28"/>
    <w:uiPriority w:val="99"/>
    <w:rsid w:val="00ED1416"/>
    <w:rPr>
      <w:rFonts w:ascii="Times New Roman" w:eastAsia="Times New Roman" w:hAnsi="Times New Roman" w:cs="David"/>
      <w:b/>
      <w:bCs/>
      <w:caps w:val="0"/>
      <w:spacing w:val="15"/>
      <w:sz w:val="36"/>
      <w:szCs w:val="36"/>
    </w:rPr>
  </w:style>
  <w:style w:type="character" w:customStyle="1" w:styleId="3-1">
    <w:name w:val="#3 - כותרת תו"/>
    <w:basedOn w:val="29"/>
    <w:link w:val="3-0"/>
    <w:rsid w:val="00ED1416"/>
    <w:rPr>
      <w:rFonts w:ascii="Times New Roman" w:eastAsia="Times New Roman" w:hAnsi="Times New Roman" w:cs="David"/>
      <w:b/>
      <w:bCs/>
      <w:caps w:val="0"/>
      <w:noProof/>
      <w:spacing w:val="15"/>
      <w:sz w:val="32"/>
      <w:szCs w:val="32"/>
      <w:lang w:eastAsia="he-IL"/>
    </w:rPr>
  </w:style>
  <w:style w:type="character" w:customStyle="1" w:styleId="3-3">
    <w:name w:val="#3 - סעיף תו"/>
    <w:basedOn w:val="3-1"/>
    <w:link w:val="3-2"/>
    <w:rsid w:val="00ED1416"/>
    <w:rPr>
      <w:rFonts w:ascii="Times New Roman" w:eastAsia="Times New Roman" w:hAnsi="Times New Roman" w:cs="David"/>
      <w:b w:val="0"/>
      <w:bCs w:val="0"/>
      <w:caps w:val="0"/>
      <w:noProof/>
      <w:spacing w:val="15"/>
      <w:sz w:val="24"/>
      <w:szCs w:val="24"/>
      <w:lang w:eastAsia="he-IL"/>
    </w:rPr>
  </w:style>
  <w:style w:type="character" w:customStyle="1" w:styleId="114">
    <w:name w:val="1.1 כותרת תו"/>
    <w:basedOn w:val="3-3"/>
    <w:link w:val="113"/>
    <w:rsid w:val="004B4FA2"/>
    <w:rPr>
      <w:rFonts w:ascii="Times New Roman" w:eastAsia="Times New Roman" w:hAnsi="Times New Roman" w:cs="David"/>
      <w:b/>
      <w:bCs/>
      <w:caps/>
      <w:noProof/>
      <w:spacing w:val="15"/>
      <w:sz w:val="28"/>
      <w:szCs w:val="28"/>
      <w:lang w:eastAsia="he-IL"/>
    </w:rPr>
  </w:style>
  <w:style w:type="paragraph" w:customStyle="1" w:styleId="1111">
    <w:name w:val="1.1.1 כותרת"/>
    <w:basedOn w:val="3-2"/>
    <w:link w:val="1113"/>
    <w:rsid w:val="00ED1416"/>
    <w:pPr>
      <w:ind w:left="1494" w:hanging="504"/>
      <w:outlineLvl w:val="9"/>
    </w:pPr>
    <w:rPr>
      <w:b/>
      <w:bCs/>
      <w:noProof w:val="0"/>
      <w:lang w:eastAsia="en-US"/>
    </w:rPr>
  </w:style>
  <w:style w:type="character" w:customStyle="1" w:styleId="1112">
    <w:name w:val="1.1.1 רגיל תו"/>
    <w:basedOn w:val="3-3"/>
    <w:link w:val="1110"/>
    <w:rsid w:val="00BF11F0"/>
    <w:rPr>
      <w:rFonts w:ascii="David" w:eastAsia="Times New Roman" w:hAnsi="David" w:cs="David"/>
      <w:b w:val="0"/>
      <w:bCs w:val="0"/>
      <w:caps w:val="0"/>
      <w:noProof/>
      <w:spacing w:val="15"/>
      <w:sz w:val="24"/>
      <w:szCs w:val="24"/>
      <w:lang w:eastAsia="he-IL"/>
    </w:rPr>
  </w:style>
  <w:style w:type="paragraph" w:customStyle="1" w:styleId="11110">
    <w:name w:val="1.1.1.1 רגיל"/>
    <w:basedOn w:val="4-2"/>
    <w:link w:val="11111"/>
    <w:rsid w:val="005731AB"/>
    <w:pPr>
      <w:ind w:left="1935" w:hanging="765"/>
      <w:outlineLvl w:val="9"/>
    </w:pPr>
  </w:style>
  <w:style w:type="character" w:customStyle="1" w:styleId="1113">
    <w:name w:val="1.1.1 כותרת תו"/>
    <w:basedOn w:val="3-3"/>
    <w:link w:val="1111"/>
    <w:rsid w:val="00ED1416"/>
    <w:rPr>
      <w:rFonts w:ascii="David" w:eastAsia="Times New Roman" w:hAnsi="David" w:cs="David"/>
      <w:b/>
      <w:bCs/>
      <w:caps w:val="0"/>
      <w:noProof/>
      <w:spacing w:val="15"/>
      <w:sz w:val="24"/>
      <w:szCs w:val="24"/>
      <w:lang w:eastAsia="he-IL"/>
    </w:rPr>
  </w:style>
  <w:style w:type="paragraph" w:customStyle="1" w:styleId="111110">
    <w:name w:val="1.1.1.1.1 רגיל"/>
    <w:basedOn w:val="6-1"/>
    <w:link w:val="111111"/>
    <w:rsid w:val="008415A9"/>
    <w:pPr>
      <w:ind w:left="2232" w:hanging="792"/>
      <w:outlineLvl w:val="9"/>
    </w:pPr>
  </w:style>
  <w:style w:type="character" w:customStyle="1" w:styleId="11111">
    <w:name w:val="1.1.1.1 רגיל תו"/>
    <w:basedOn w:val="4-Char"/>
    <w:link w:val="11110"/>
    <w:rsid w:val="005731AB"/>
    <w:rPr>
      <w:rFonts w:ascii="David" w:eastAsia="Times New Roman" w:hAnsi="David" w:cs="David"/>
      <w:noProof/>
      <w:sz w:val="24"/>
      <w:szCs w:val="24"/>
      <w:lang w:eastAsia="he-IL"/>
    </w:rPr>
  </w:style>
  <w:style w:type="paragraph" w:customStyle="1" w:styleId="11112">
    <w:name w:val="1.1.1.1 כותרת"/>
    <w:basedOn w:val="11110"/>
    <w:link w:val="11113"/>
    <w:rsid w:val="004C5D62"/>
    <w:rPr>
      <w:b/>
      <w:bCs/>
    </w:rPr>
  </w:style>
  <w:style w:type="character" w:customStyle="1" w:styleId="111111">
    <w:name w:val="1.1.1.1.1 רגיל תו"/>
    <w:basedOn w:val="6-Char"/>
    <w:link w:val="111110"/>
    <w:rsid w:val="008415A9"/>
    <w:rPr>
      <w:rFonts w:ascii="Times New Roman" w:eastAsia="Times New Roman" w:hAnsi="Times New Roman" w:cs="David"/>
      <w:noProof/>
      <w:sz w:val="24"/>
      <w:szCs w:val="24"/>
      <w:lang w:eastAsia="he-IL"/>
    </w:rPr>
  </w:style>
  <w:style w:type="paragraph" w:customStyle="1" w:styleId="11">
    <w:name w:val="1.1 רגיל"/>
    <w:basedOn w:val="113"/>
    <w:link w:val="115"/>
    <w:rsid w:val="003E5C0B"/>
    <w:pPr>
      <w:numPr>
        <w:ilvl w:val="2"/>
        <w:numId w:val="64"/>
      </w:numPr>
      <w:spacing w:before="240" w:after="240"/>
      <w:outlineLvl w:val="9"/>
    </w:pPr>
    <w:rPr>
      <w:bCs w:val="0"/>
      <w:spacing w:val="0"/>
      <w:kern w:val="28"/>
      <w:sz w:val="24"/>
      <w:szCs w:val="24"/>
    </w:rPr>
  </w:style>
  <w:style w:type="character" w:customStyle="1" w:styleId="11113">
    <w:name w:val="1.1.1.1 כותרת תו"/>
    <w:basedOn w:val="11111"/>
    <w:link w:val="11112"/>
    <w:rsid w:val="004C5D62"/>
    <w:rPr>
      <w:rFonts w:ascii="David" w:eastAsia="Times New Roman" w:hAnsi="David" w:cs="David"/>
      <w:b/>
      <w:bCs/>
      <w:noProof/>
      <w:sz w:val="24"/>
      <w:szCs w:val="24"/>
      <w:lang w:eastAsia="he-IL"/>
    </w:rPr>
  </w:style>
  <w:style w:type="paragraph" w:customStyle="1" w:styleId="afffffffb">
    <w:name w:val="נספח"/>
    <w:basedOn w:val="32"/>
    <w:link w:val="afffffffc"/>
    <w:qFormat/>
    <w:rsid w:val="00602672"/>
    <w:pPr>
      <w:bidi/>
      <w:jc w:val="center"/>
    </w:pPr>
    <w:rPr>
      <w:kern w:val="28"/>
    </w:rPr>
  </w:style>
  <w:style w:type="character" w:customStyle="1" w:styleId="115">
    <w:name w:val="1.1 רגיל תו"/>
    <w:basedOn w:val="114"/>
    <w:link w:val="11"/>
    <w:rsid w:val="003E5C0B"/>
    <w:rPr>
      <w:rFonts w:ascii="Times New Roman" w:eastAsia="Times New Roman" w:hAnsi="Times New Roman" w:cs="David"/>
      <w:b/>
      <w:bCs w:val="0"/>
      <w:caps/>
      <w:noProof/>
      <w:spacing w:val="15"/>
      <w:kern w:val="28"/>
      <w:sz w:val="28"/>
      <w:szCs w:val="28"/>
      <w:lang w:eastAsia="he-IL"/>
    </w:rPr>
  </w:style>
  <w:style w:type="paragraph" w:customStyle="1" w:styleId="1ff0">
    <w:name w:val="1. כותרת חוזה"/>
    <w:basedOn w:val="1-0"/>
    <w:link w:val="1ff1"/>
    <w:rsid w:val="004765F5"/>
  </w:style>
  <w:style w:type="character" w:customStyle="1" w:styleId="afffffffc">
    <w:name w:val="נספח תו"/>
    <w:basedOn w:val="33"/>
    <w:link w:val="afffffffb"/>
    <w:rsid w:val="00602672"/>
    <w:rPr>
      <w:rFonts w:ascii="Times New Roman" w:hAnsi="Times New Roman" w:cs="David"/>
      <w:bCs/>
      <w:caps/>
      <w:spacing w:val="15"/>
      <w:kern w:val="28"/>
      <w:sz w:val="28"/>
      <w:szCs w:val="28"/>
    </w:rPr>
  </w:style>
  <w:style w:type="character" w:customStyle="1" w:styleId="1ff1">
    <w:name w:val="1. כותרת חוזה תו"/>
    <w:basedOn w:val="1-Char"/>
    <w:link w:val="1ff0"/>
    <w:rsid w:val="004765F5"/>
    <w:rPr>
      <w:rFonts w:ascii="Times New Roman" w:hAnsi="Times New Roman" w:cs="FrankRuehl"/>
      <w:b/>
      <w:bCs/>
      <w:caps/>
      <w:spacing w:val="15"/>
      <w:sz w:val="40"/>
      <w:szCs w:val="40"/>
    </w:rPr>
  </w:style>
  <w:style w:type="character" w:customStyle="1" w:styleId="2fe">
    <w:name w:val="סעיף רמה 2 תו"/>
    <w:basedOn w:val="ad"/>
    <w:link w:val="2"/>
    <w:rsid w:val="00C21D13"/>
    <w:rPr>
      <w:rFonts w:ascii="Arial" w:hAnsi="Arial" w:cstheme="minorBidi"/>
      <w:sz w:val="22"/>
      <w:szCs w:val="22"/>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 w:type="character" w:styleId="afffffffd">
    <w:name w:val="Strong"/>
    <w:basedOn w:val="ad"/>
    <w:uiPriority w:val="22"/>
    <w:rsid w:val="00376D1C"/>
    <w:rPr>
      <w:b/>
      <w:bCs/>
    </w:rPr>
  </w:style>
  <w:style w:type="character" w:customStyle="1" w:styleId="ui-provider">
    <w:name w:val="ui-provider"/>
    <w:basedOn w:val="ad"/>
    <w:rsid w:val="000021EA"/>
  </w:style>
  <w:style w:type="character" w:customStyle="1" w:styleId="5f2">
    <w:name w:val="סעיף רמה 5 תו"/>
    <w:link w:val="51"/>
    <w:rsid w:val="00E5237E"/>
    <w:rPr>
      <w:rFonts w:ascii="Arial" w:hAnsi="Arial" w:cstheme="minorBidi"/>
      <w:sz w:val="22"/>
      <w:szCs w:val="22"/>
    </w:rPr>
  </w:style>
  <w:style w:type="paragraph" w:customStyle="1" w:styleId="6-0">
    <w:name w:val="6 - סעיף"/>
    <w:basedOn w:val="111110"/>
    <w:link w:val="6-Char1"/>
    <w:qFormat/>
    <w:rsid w:val="000C2347"/>
    <w:pPr>
      <w:numPr>
        <w:ilvl w:val="5"/>
        <w:numId w:val="63"/>
      </w:numPr>
      <w:tabs>
        <w:tab w:val="clear" w:pos="1617"/>
      </w:tabs>
      <w:spacing w:before="120" w:after="120"/>
      <w:ind w:left="3701" w:hanging="1267"/>
    </w:pPr>
  </w:style>
  <w:style w:type="character" w:customStyle="1" w:styleId="6-Char1">
    <w:name w:val="6 - סעיף Char"/>
    <w:basedOn w:val="111111"/>
    <w:link w:val="6-0"/>
    <w:rsid w:val="000C2347"/>
    <w:rPr>
      <w:rFonts w:ascii="Times New Roman" w:eastAsia="Times New Roman" w:hAnsi="Times New Roman" w:cs="David"/>
      <w:noProof/>
      <w:sz w:val="24"/>
      <w:szCs w:val="24"/>
      <w:lang w:eastAsia="he-IL"/>
    </w:rPr>
  </w:style>
  <w:style w:type="paragraph" w:customStyle="1" w:styleId="Style2">
    <w:name w:val="Style2"/>
    <w:basedOn w:val="11110"/>
    <w:link w:val="Style2Char"/>
    <w:rsid w:val="00E53989"/>
  </w:style>
  <w:style w:type="character" w:customStyle="1" w:styleId="Style2Char">
    <w:name w:val="Style2 Char"/>
    <w:basedOn w:val="11111"/>
    <w:link w:val="Style2"/>
    <w:rsid w:val="00E53989"/>
    <w:rPr>
      <w:rFonts w:ascii="David" w:eastAsia="Times New Roman" w:hAnsi="David" w:cs="David"/>
      <w:noProof/>
      <w:sz w:val="24"/>
      <w:szCs w:val="24"/>
      <w:lang w:eastAsia="he-IL"/>
    </w:rPr>
  </w:style>
  <w:style w:type="paragraph" w:customStyle="1" w:styleId="Style3">
    <w:name w:val="Style3"/>
    <w:basedOn w:val="111110"/>
    <w:link w:val="Style3Char"/>
    <w:rsid w:val="000D594D"/>
    <w:pPr>
      <w:ind w:left="2952"/>
    </w:pPr>
  </w:style>
  <w:style w:type="character" w:customStyle="1" w:styleId="Style3Char">
    <w:name w:val="Style3 Char"/>
    <w:basedOn w:val="111111"/>
    <w:link w:val="Style3"/>
    <w:rsid w:val="000D594D"/>
    <w:rPr>
      <w:rFonts w:ascii="Times New Roman" w:eastAsia="Times New Roman" w:hAnsi="Times New Roman" w:cs="David"/>
      <w:noProof/>
      <w:sz w:val="24"/>
      <w:szCs w:val="24"/>
      <w:lang w:eastAsia="he-IL"/>
    </w:rPr>
  </w:style>
  <w:style w:type="paragraph" w:customStyle="1" w:styleId="Style4">
    <w:name w:val="Style4"/>
    <w:basedOn w:val="ac"/>
    <w:link w:val="Style4Char"/>
    <w:rsid w:val="001E3CA7"/>
  </w:style>
  <w:style w:type="character" w:customStyle="1" w:styleId="Style4Char">
    <w:name w:val="Style4 Char"/>
    <w:basedOn w:val="ad"/>
    <w:link w:val="Style4"/>
    <w:rsid w:val="001E3CA7"/>
    <w:rPr>
      <w:rFonts w:ascii="Times New Roman" w:eastAsia="Times New Roman" w:hAnsi="Times New Roman" w:cs="Times New Roman"/>
      <w:sz w:val="24"/>
      <w:szCs w:val="24"/>
    </w:rPr>
  </w:style>
  <w:style w:type="paragraph" w:customStyle="1" w:styleId="Style5">
    <w:name w:val="Style5"/>
    <w:basedOn w:val="ac"/>
    <w:link w:val="Style5Char"/>
    <w:rsid w:val="009650BA"/>
    <w:pPr>
      <w:ind w:left="720"/>
    </w:pPr>
  </w:style>
  <w:style w:type="paragraph" w:customStyle="1" w:styleId="Style6">
    <w:name w:val="Style6"/>
    <w:basedOn w:val="ac"/>
    <w:link w:val="Style6Char"/>
    <w:rsid w:val="00AF06CD"/>
  </w:style>
  <w:style w:type="character" w:customStyle="1" w:styleId="Style5Char">
    <w:name w:val="Style5 Char"/>
    <w:basedOn w:val="ad"/>
    <w:link w:val="Style5"/>
    <w:rsid w:val="009650BA"/>
    <w:rPr>
      <w:rFonts w:ascii="Times New Roman" w:eastAsia="Times New Roman" w:hAnsi="Times New Roman" w:cs="Times New Roman"/>
      <w:sz w:val="24"/>
      <w:szCs w:val="24"/>
    </w:rPr>
  </w:style>
  <w:style w:type="character" w:customStyle="1" w:styleId="Style6Char">
    <w:name w:val="Style6 Char"/>
    <w:basedOn w:val="ad"/>
    <w:link w:val="Style6"/>
    <w:rsid w:val="00AF06CD"/>
    <w:rPr>
      <w:rFonts w:ascii="Times New Roman" w:eastAsia="Times New Roman" w:hAnsi="Times New Roman" w:cs="Times New Roman"/>
      <w:sz w:val="24"/>
      <w:szCs w:val="24"/>
    </w:rPr>
  </w:style>
  <w:style w:type="paragraph" w:customStyle="1" w:styleId="3ff3">
    <w:name w:val="ללא מספור הזחה 3"/>
    <w:basedOn w:val="4-2"/>
    <w:link w:val="3Char"/>
    <w:rsid w:val="00026B2E"/>
    <w:pPr>
      <w:ind w:left="2154"/>
    </w:pPr>
  </w:style>
  <w:style w:type="character" w:customStyle="1" w:styleId="3Char">
    <w:name w:val="ללא מספור הזחה 3 Char"/>
    <w:basedOn w:val="4-Char"/>
    <w:link w:val="3ff3"/>
    <w:rsid w:val="00026B2E"/>
    <w:rPr>
      <w:rFonts w:ascii="Times New Roman" w:eastAsia="Times New Roman" w:hAnsi="Times New Roman" w:cs="David"/>
      <w:noProof/>
      <w:sz w:val="24"/>
      <w:szCs w:val="24"/>
      <w:lang w:eastAsia="he-IL"/>
    </w:rPr>
  </w:style>
  <w:style w:type="character" w:customStyle="1" w:styleId="UnresolvedMention3">
    <w:name w:val="Unresolved Mention3"/>
    <w:basedOn w:val="ad"/>
    <w:uiPriority w:val="99"/>
    <w:semiHidden/>
    <w:unhideWhenUsed/>
    <w:rsid w:val="000A66FA"/>
    <w:rPr>
      <w:color w:val="605E5C"/>
      <w:shd w:val="clear" w:color="auto" w:fill="E1DFDD"/>
    </w:rPr>
  </w:style>
  <w:style w:type="character" w:customStyle="1" w:styleId="3-4">
    <w:name w:val="3 - סעיף תו"/>
    <w:basedOn w:val="3-Char"/>
    <w:link w:val="3-"/>
    <w:rsid w:val="00A0392D"/>
    <w:rPr>
      <w:rFonts w:ascii="Times New Roman" w:hAnsi="Times New Roman" w:cs="FrankRuehl"/>
      <w:b w:val="0"/>
      <w:bCs w:val="0"/>
      <w:sz w:val="24"/>
      <w:szCs w:val="26"/>
      <w14:scene3d>
        <w14:camera w14:prst="orthographicFront"/>
        <w14:lightRig w14:rig="threePt" w14:dir="t">
          <w14:rot w14:lat="0" w14:lon="0" w14:rev="0"/>
        </w14:lightRig>
      </w14:scene3d>
    </w:rPr>
  </w:style>
  <w:style w:type="paragraph" w:customStyle="1" w:styleId="4-">
    <w:name w:val="4 - כותרת"/>
    <w:basedOn w:val="ac"/>
    <w:link w:val="4-Char3"/>
    <w:qFormat/>
    <w:rsid w:val="009F44F6"/>
    <w:pPr>
      <w:numPr>
        <w:ilvl w:val="3"/>
        <w:numId w:val="63"/>
      </w:numPr>
      <w:tabs>
        <w:tab w:val="left" w:pos="1890"/>
      </w:tabs>
      <w:snapToGrid w:val="0"/>
      <w:spacing w:before="240" w:after="240" w:line="360" w:lineRule="auto"/>
      <w:contextualSpacing/>
      <w:jc w:val="both"/>
    </w:pPr>
    <w:rPr>
      <w:b/>
      <w:bCs/>
      <w:noProof/>
      <w:lang w:eastAsia="he-IL"/>
    </w:rPr>
  </w:style>
  <w:style w:type="character" w:customStyle="1" w:styleId="4-Char3">
    <w:name w:val="4 - כותרת Char"/>
    <w:basedOn w:val="11113"/>
    <w:link w:val="4-"/>
    <w:rsid w:val="009F44F6"/>
    <w:rPr>
      <w:rFonts w:ascii="David" w:eastAsia="Times New Roman" w:hAnsi="David" w:cs="David"/>
      <w:b/>
      <w:bCs/>
      <w:noProof/>
      <w:sz w:val="24"/>
      <w:szCs w:val="24"/>
      <w:lang w:eastAsia="he-IL"/>
    </w:rPr>
  </w:style>
  <w:style w:type="paragraph" w:customStyle="1" w:styleId="7-0">
    <w:name w:val="7 - סעיף"/>
    <w:basedOn w:val="6-0"/>
    <w:link w:val="7-Char0"/>
    <w:qFormat/>
    <w:rsid w:val="000C2347"/>
    <w:pPr>
      <w:numPr>
        <w:ilvl w:val="6"/>
      </w:numPr>
      <w:ind w:left="4147" w:hanging="1440"/>
    </w:pPr>
  </w:style>
  <w:style w:type="character" w:customStyle="1" w:styleId="7-Char0">
    <w:name w:val="7 - סעיף Char"/>
    <w:basedOn w:val="6-Char1"/>
    <w:link w:val="7-0"/>
    <w:rsid w:val="000C2347"/>
    <w:rPr>
      <w:rFonts w:ascii="Times New Roman" w:eastAsia="Times New Roman" w:hAnsi="Times New Roman" w:cs="David"/>
      <w:noProof/>
      <w:sz w:val="24"/>
      <w:szCs w:val="24"/>
      <w:lang w:eastAsia="he-IL"/>
    </w:rPr>
  </w:style>
  <w:style w:type="paragraph" w:customStyle="1" w:styleId="2-1">
    <w:name w:val="2 - סעיף בתוך נספח"/>
    <w:basedOn w:val="2"/>
    <w:link w:val="2-Char0"/>
    <w:qFormat/>
    <w:rsid w:val="000C2347"/>
    <w:pPr>
      <w:spacing w:before="120" w:after="120"/>
      <w:ind w:left="821" w:hanging="634"/>
    </w:pPr>
    <w:rPr>
      <w:rFonts w:ascii="David" w:hAnsi="David" w:cs="David"/>
      <w:sz w:val="24"/>
      <w:szCs w:val="24"/>
    </w:rPr>
  </w:style>
  <w:style w:type="paragraph" w:customStyle="1" w:styleId="3-7">
    <w:name w:val="3 - סעיף בתוך נספח"/>
    <w:basedOn w:val="3"/>
    <w:link w:val="3-Char0"/>
    <w:qFormat/>
    <w:rsid w:val="000C2347"/>
    <w:pPr>
      <w:tabs>
        <w:tab w:val="clear" w:pos="1304"/>
        <w:tab w:val="left" w:pos="1350"/>
      </w:tabs>
      <w:spacing w:before="120" w:after="120"/>
      <w:ind w:left="1353" w:hanging="806"/>
    </w:pPr>
    <w:rPr>
      <w:rFonts w:ascii="David" w:hAnsi="David" w:cs="David"/>
      <w:sz w:val="24"/>
      <w:szCs w:val="24"/>
    </w:rPr>
  </w:style>
  <w:style w:type="character" w:customStyle="1" w:styleId="2-Char0">
    <w:name w:val="2 - סעיף בתוך נספח Char"/>
    <w:basedOn w:val="2fe"/>
    <w:link w:val="2-1"/>
    <w:rsid w:val="000C2347"/>
    <w:rPr>
      <w:rFonts w:ascii="Arial" w:hAnsi="Arial" w:cstheme="minorBidi"/>
      <w:sz w:val="22"/>
      <w:szCs w:val="22"/>
    </w:rPr>
  </w:style>
  <w:style w:type="paragraph" w:customStyle="1" w:styleId="1-">
    <w:name w:val="1 - סעיף בתוך נספח"/>
    <w:basedOn w:val="2-1"/>
    <w:link w:val="1-Char0"/>
    <w:qFormat/>
    <w:rsid w:val="000C2347"/>
    <w:pPr>
      <w:numPr>
        <w:ilvl w:val="0"/>
      </w:numPr>
      <w:ind w:left="446" w:hanging="446"/>
    </w:pPr>
  </w:style>
  <w:style w:type="character" w:customStyle="1" w:styleId="3-Char0">
    <w:name w:val="3 - סעיף בתוך נספח Char"/>
    <w:basedOn w:val="3ff1"/>
    <w:link w:val="3-7"/>
    <w:rsid w:val="000C2347"/>
    <w:rPr>
      <w:rFonts w:ascii="Arial" w:hAnsi="Arial" w:cstheme="minorBidi"/>
      <w:sz w:val="22"/>
      <w:szCs w:val="22"/>
    </w:rPr>
  </w:style>
  <w:style w:type="paragraph" w:customStyle="1" w:styleId="1-1">
    <w:name w:val="1 - כותרת בתוך נספח"/>
    <w:basedOn w:val="1-"/>
    <w:link w:val="1-Char1"/>
    <w:qFormat/>
    <w:rsid w:val="001D4A6E"/>
    <w:rPr>
      <w:b/>
      <w:bCs/>
    </w:rPr>
  </w:style>
  <w:style w:type="character" w:customStyle="1" w:styleId="1-Char0">
    <w:name w:val="1 - סעיף בתוך נספח Char"/>
    <w:basedOn w:val="2-Char0"/>
    <w:link w:val="1-"/>
    <w:rsid w:val="000C2347"/>
    <w:rPr>
      <w:rFonts w:ascii="Arial" w:hAnsi="Arial" w:cstheme="minorBidi"/>
      <w:sz w:val="22"/>
      <w:szCs w:val="22"/>
    </w:rPr>
  </w:style>
  <w:style w:type="paragraph" w:customStyle="1" w:styleId="4-4">
    <w:name w:val="4 - סעיף בתוך נספח"/>
    <w:basedOn w:val="40"/>
    <w:link w:val="4-Char4"/>
    <w:qFormat/>
    <w:rsid w:val="000C2347"/>
    <w:pPr>
      <w:tabs>
        <w:tab w:val="clear" w:pos="2268"/>
        <w:tab w:val="left" w:pos="2160"/>
      </w:tabs>
      <w:spacing w:before="120" w:after="120"/>
      <w:ind w:left="2160" w:right="0" w:hanging="1080"/>
    </w:pPr>
    <w:rPr>
      <w:rFonts w:ascii="David" w:hAnsi="David" w:cs="David"/>
      <w:sz w:val="24"/>
      <w:szCs w:val="24"/>
    </w:rPr>
  </w:style>
  <w:style w:type="character" w:customStyle="1" w:styleId="1-Char1">
    <w:name w:val="1 - כותרת בתוך נספח Char"/>
    <w:basedOn w:val="1-Char0"/>
    <w:link w:val="1-1"/>
    <w:rsid w:val="001D4A6E"/>
    <w:rPr>
      <w:rFonts w:ascii="Arial" w:hAnsi="Arial" w:cstheme="minorBidi"/>
      <w:b/>
      <w:bCs/>
      <w:sz w:val="22"/>
      <w:szCs w:val="22"/>
    </w:rPr>
  </w:style>
  <w:style w:type="paragraph" w:customStyle="1" w:styleId="5-2">
    <w:name w:val="5 - סעיף בתוך נספח"/>
    <w:basedOn w:val="51"/>
    <w:link w:val="5-Char1"/>
    <w:qFormat/>
    <w:rsid w:val="000C2347"/>
    <w:pPr>
      <w:tabs>
        <w:tab w:val="right" w:pos="2880"/>
        <w:tab w:val="right" w:pos="3240"/>
      </w:tabs>
      <w:spacing w:before="120" w:after="120"/>
      <w:ind w:left="2880" w:right="0" w:hanging="1166"/>
    </w:pPr>
    <w:rPr>
      <w:rFonts w:ascii="David" w:hAnsi="David" w:cs="David"/>
      <w:sz w:val="24"/>
      <w:szCs w:val="24"/>
    </w:rPr>
  </w:style>
  <w:style w:type="character" w:customStyle="1" w:styleId="4Char">
    <w:name w:val="סעיף רמה 4 Char"/>
    <w:basedOn w:val="3ff1"/>
    <w:link w:val="40"/>
    <w:rsid w:val="00DB7030"/>
    <w:rPr>
      <w:rFonts w:ascii="Arial" w:hAnsi="Arial" w:cstheme="minorBidi"/>
      <w:sz w:val="22"/>
      <w:szCs w:val="22"/>
    </w:rPr>
  </w:style>
  <w:style w:type="character" w:customStyle="1" w:styleId="4-Char4">
    <w:name w:val="4 - סעיף בתוך נספח Char"/>
    <w:basedOn w:val="4Char"/>
    <w:link w:val="4-4"/>
    <w:rsid w:val="000C2347"/>
    <w:rPr>
      <w:rFonts w:ascii="Arial" w:hAnsi="Arial" w:cstheme="minorBidi"/>
      <w:sz w:val="22"/>
      <w:szCs w:val="22"/>
    </w:rPr>
  </w:style>
  <w:style w:type="character" w:customStyle="1" w:styleId="5-Char1">
    <w:name w:val="5 - סעיף בתוך נספח Char"/>
    <w:basedOn w:val="5f2"/>
    <w:link w:val="5-2"/>
    <w:rsid w:val="000C2347"/>
    <w:rPr>
      <w:rFonts w:ascii="Arial" w:hAnsi="Arial" w:cstheme="minorBidi"/>
      <w:sz w:val="22"/>
      <w:szCs w:val="22"/>
    </w:rPr>
  </w:style>
  <w:style w:type="paragraph" w:customStyle="1" w:styleId="53">
    <w:name w:val="סגנון בולט 5"/>
    <w:basedOn w:val="5-"/>
    <w:link w:val="5f4"/>
    <w:qFormat/>
    <w:rsid w:val="007F1AA7"/>
    <w:pPr>
      <w:numPr>
        <w:numId w:val="67"/>
      </w:numPr>
      <w:tabs>
        <w:tab w:val="right" w:pos="3600"/>
      </w:tabs>
      <w:ind w:left="3510" w:hanging="630"/>
    </w:pPr>
  </w:style>
  <w:style w:type="character" w:customStyle="1" w:styleId="5f4">
    <w:name w:val="סגנון בולט 5 תו"/>
    <w:basedOn w:val="5-Char"/>
    <w:link w:val="53"/>
    <w:rsid w:val="007F1AA7"/>
    <w:rPr>
      <w:rFonts w:ascii="Times New Roman" w:hAnsi="Times New Roman" w:cs="FrankRuehl"/>
      <w:sz w:val="24"/>
      <w:szCs w:val="26"/>
    </w:rPr>
  </w:style>
  <w:style w:type="paragraph" w:customStyle="1" w:styleId="42">
    <w:name w:val="סגנון 4 בולט"/>
    <w:basedOn w:val="5-"/>
    <w:link w:val="4fb"/>
    <w:qFormat/>
    <w:rsid w:val="00D07A9F"/>
    <w:pPr>
      <w:numPr>
        <w:numId w:val="68"/>
      </w:numPr>
      <w:tabs>
        <w:tab w:val="right" w:pos="2160"/>
        <w:tab w:val="right" w:pos="3060"/>
      </w:tabs>
      <w:ind w:left="2970" w:hanging="810"/>
    </w:pPr>
  </w:style>
  <w:style w:type="character" w:customStyle="1" w:styleId="4fb">
    <w:name w:val="סגנון 4 בולט תו"/>
    <w:basedOn w:val="5-Char"/>
    <w:link w:val="42"/>
    <w:rsid w:val="00D07A9F"/>
    <w:rPr>
      <w:rFonts w:ascii="Times New Roman" w:hAnsi="Times New Roman" w:cs="FrankRuehl"/>
      <w:sz w:val="24"/>
      <w:szCs w:val="26"/>
    </w:rPr>
  </w:style>
  <w:style w:type="paragraph" w:customStyle="1" w:styleId="30">
    <w:name w:val="סגנון 3 בולט"/>
    <w:basedOn w:val="3-"/>
    <w:link w:val="3ff4"/>
    <w:qFormat/>
    <w:rsid w:val="007D5EB3"/>
    <w:pPr>
      <w:numPr>
        <w:numId w:val="69"/>
      </w:numPr>
      <w:tabs>
        <w:tab w:val="right" w:pos="3420"/>
      </w:tabs>
      <w:spacing w:after="0"/>
      <w:ind w:hanging="720"/>
    </w:pPr>
  </w:style>
  <w:style w:type="character" w:customStyle="1" w:styleId="3ff4">
    <w:name w:val="סגנון 3 בולט תו"/>
    <w:basedOn w:val="3-4"/>
    <w:link w:val="30"/>
    <w:rsid w:val="007D5EB3"/>
    <w:rPr>
      <w:rFonts w:ascii="Times New Roman" w:hAnsi="Times New Roman" w:cs="FrankRuehl"/>
      <w:b w:val="0"/>
      <w:bCs w:val="0"/>
      <w:sz w:val="24"/>
      <w:szCs w:val="26"/>
      <w14:scene3d>
        <w14:camera w14:prst="orthographicFront"/>
        <w14:lightRig w14:rig="threePt" w14:dir="t">
          <w14:rot w14:lat="0" w14:lon="0" w14:rev="0"/>
        </w14:lightRig>
      </w14:scene3d>
    </w:rPr>
  </w:style>
  <w:style w:type="paragraph" w:customStyle="1" w:styleId="69">
    <w:name w:val="סגנון בולט 6"/>
    <w:basedOn w:val="53"/>
    <w:link w:val="6Char0"/>
    <w:qFormat/>
    <w:rsid w:val="007B5800"/>
    <w:pPr>
      <w:ind w:left="4230"/>
    </w:pPr>
  </w:style>
  <w:style w:type="character" w:customStyle="1" w:styleId="6Char0">
    <w:name w:val="סגנון בולט 6 Char"/>
    <w:basedOn w:val="5f4"/>
    <w:link w:val="69"/>
    <w:rsid w:val="007B5800"/>
    <w:rPr>
      <w:rFonts w:ascii="Times New Roman" w:hAnsi="Times New Roman" w:cs="FrankRuehl"/>
      <w:sz w:val="24"/>
      <w:szCs w:val="26"/>
    </w:rPr>
  </w:style>
  <w:style w:type="paragraph" w:customStyle="1" w:styleId="2ff2">
    <w:name w:val="סגנון בולט 2"/>
    <w:basedOn w:val="30"/>
    <w:link w:val="2Char"/>
    <w:qFormat/>
    <w:rsid w:val="000E0DA8"/>
    <w:pPr>
      <w:ind w:left="1170"/>
    </w:pPr>
    <w:rPr>
      <w:kern w:val="28"/>
    </w:rPr>
  </w:style>
  <w:style w:type="character" w:customStyle="1" w:styleId="2Char">
    <w:name w:val="סגנון בולט 2 Char"/>
    <w:basedOn w:val="3ff4"/>
    <w:link w:val="2ff2"/>
    <w:rsid w:val="000E0DA8"/>
    <w:rPr>
      <w:rFonts w:ascii="Times New Roman" w:hAnsi="Times New Roman" w:cs="FrankRuehl"/>
      <w:b w:val="0"/>
      <w:bCs w:val="0"/>
      <w:kern w:val="28"/>
      <w:sz w:val="24"/>
      <w:szCs w:val="26"/>
      <w14:scene3d>
        <w14:camera w14:prst="orthographicFront"/>
        <w14:lightRig w14:rig="threePt" w14:dir="t">
          <w14:rot w14:lat="0" w14:lon="0" w14:rev="0"/>
        </w14:lightRig>
      </w14:scene3d>
    </w:rPr>
  </w:style>
  <w:style w:type="character" w:customStyle="1" w:styleId="CommentTextChar2">
    <w:name w:val="Comment Text Char2"/>
    <w:basedOn w:val="ad"/>
    <w:uiPriority w:val="99"/>
    <w:semiHidden/>
    <w:rsid w:val="00835D0D"/>
  </w:style>
  <w:style w:type="character" w:customStyle="1" w:styleId="UnresolvedMention4">
    <w:name w:val="Unresolved Mention4"/>
    <w:basedOn w:val="ad"/>
    <w:uiPriority w:val="99"/>
    <w:semiHidden/>
    <w:unhideWhenUsed/>
    <w:rsid w:val="00A6462D"/>
    <w:rPr>
      <w:color w:val="605E5C"/>
      <w:shd w:val="clear" w:color="auto" w:fill="E1DFDD"/>
    </w:rPr>
  </w:style>
  <w:style w:type="character" w:customStyle="1" w:styleId="5f5">
    <w:name w:val="אזכור לא מזוהה5"/>
    <w:basedOn w:val="ad"/>
    <w:uiPriority w:val="99"/>
    <w:semiHidden/>
    <w:unhideWhenUsed/>
    <w:rsid w:val="00FE0150"/>
    <w:rPr>
      <w:color w:val="605E5C"/>
      <w:shd w:val="clear" w:color="auto" w:fill="E1DFDD"/>
    </w:rPr>
  </w:style>
  <w:style w:type="character" w:customStyle="1" w:styleId="6a">
    <w:name w:val="אזכור לא מזוהה6"/>
    <w:basedOn w:val="ad"/>
    <w:uiPriority w:val="99"/>
    <w:rsid w:val="00F62D83"/>
    <w:rPr>
      <w:color w:val="605E5C"/>
      <w:shd w:val="clear" w:color="auto" w:fill="E1DFDD"/>
    </w:rPr>
  </w:style>
  <w:style w:type="character" w:customStyle="1" w:styleId="ng-star-inserted">
    <w:name w:val="ng-star-inserted"/>
    <w:basedOn w:val="ad"/>
  </w:style>
  <w:style w:type="table" w:customStyle="1" w:styleId="ng-star-insertedTable">
    <w:name w:val="ng-star-inserted Table"/>
    <w:basedOn w:val="ae"/>
    <w:tblPr/>
  </w:style>
  <w:style w:type="paragraph" w:customStyle="1" w:styleId="Normal32">
    <w:name w:val="Normal___________3"/>
    <w:basedOn w:val="25"/>
    <w:link w:val="Normal33"/>
    <w:rsid w:val="0087091D"/>
    <w:pPr>
      <w:spacing w:before="40" w:line="360" w:lineRule="auto"/>
      <w:outlineLvl w:val="9"/>
    </w:pPr>
    <w:rPr>
      <w:rFonts w:eastAsia="Times New Roman"/>
      <w:b w:val="0"/>
      <w:bCs w:val="0"/>
      <w:caps w:val="0"/>
      <w:noProof/>
      <w:color w:val="000000" w:themeColor="text1"/>
      <w:spacing w:val="0"/>
      <w:sz w:val="22"/>
      <w:szCs w:val="22"/>
      <w:lang w:eastAsia="he-IL"/>
    </w:rPr>
  </w:style>
  <w:style w:type="character" w:customStyle="1" w:styleId="Normal33">
    <w:name w:val="Normal___________3 תו"/>
    <w:basedOn w:val="ad"/>
    <w:link w:val="Normal32"/>
    <w:rsid w:val="0087091D"/>
    <w:rPr>
      <w:rFonts w:eastAsia="Times New Roman"/>
      <w:noProof/>
      <w:color w:val="000000" w:themeColor="text1"/>
      <w:sz w:val="22"/>
      <w:szCs w:val="22"/>
      <w:lang w:eastAsia="he-IL"/>
    </w:rPr>
  </w:style>
  <w:style w:type="paragraph" w:customStyle="1" w:styleId="Normal41">
    <w:name w:val="Normal___________4"/>
    <w:basedOn w:val="25"/>
    <w:link w:val="Normal42"/>
    <w:rsid w:val="0087091D"/>
    <w:pPr>
      <w:spacing w:before="40" w:line="360" w:lineRule="auto"/>
      <w:outlineLvl w:val="9"/>
    </w:pPr>
    <w:rPr>
      <w:rFonts w:eastAsia="Times New Roman"/>
      <w:b w:val="0"/>
      <w:bCs w:val="0"/>
      <w:caps w:val="0"/>
      <w:noProof/>
      <w:color w:val="000000" w:themeColor="text1"/>
      <w:spacing w:val="0"/>
      <w:sz w:val="22"/>
      <w:szCs w:val="22"/>
      <w:lang w:eastAsia="he-IL"/>
    </w:rPr>
  </w:style>
  <w:style w:type="character" w:customStyle="1" w:styleId="Normal42">
    <w:name w:val="Normal___________4 תו"/>
    <w:basedOn w:val="ad"/>
    <w:link w:val="Normal41"/>
    <w:rsid w:val="0087091D"/>
    <w:rPr>
      <w:rFonts w:eastAsia="Times New Roman"/>
      <w:noProof/>
      <w:color w:val="000000" w:themeColor="text1"/>
      <w:sz w:val="22"/>
      <w:szCs w:val="22"/>
      <w:lang w:eastAsia="he-IL"/>
    </w:rPr>
  </w:style>
  <w:style w:type="paragraph" w:customStyle="1" w:styleId="Normal50">
    <w:name w:val="Normal___________5"/>
    <w:basedOn w:val="25"/>
    <w:link w:val="Normal51"/>
    <w:rsid w:val="0087091D"/>
    <w:pPr>
      <w:spacing w:before="40" w:line="360" w:lineRule="auto"/>
      <w:outlineLvl w:val="9"/>
    </w:pPr>
    <w:rPr>
      <w:rFonts w:eastAsia="Times New Roman"/>
      <w:b w:val="0"/>
      <w:bCs w:val="0"/>
      <w:caps w:val="0"/>
      <w:noProof/>
      <w:color w:val="000000" w:themeColor="text1"/>
      <w:spacing w:val="0"/>
      <w:sz w:val="22"/>
      <w:szCs w:val="22"/>
      <w:lang w:eastAsia="he-IL"/>
    </w:rPr>
  </w:style>
  <w:style w:type="character" w:customStyle="1" w:styleId="Normal51">
    <w:name w:val="Normal___________5 תו"/>
    <w:basedOn w:val="ad"/>
    <w:link w:val="Normal50"/>
    <w:rsid w:val="0087091D"/>
    <w:rPr>
      <w:rFonts w:eastAsia="Times New Roman"/>
      <w:noProof/>
      <w:color w:val="000000" w:themeColor="text1"/>
      <w:sz w:val="22"/>
      <w:szCs w:val="22"/>
      <w:lang w:eastAsia="he-IL"/>
    </w:rPr>
  </w:style>
  <w:style w:type="paragraph" w:customStyle="1" w:styleId="Normal60">
    <w:name w:val="Normal___________6"/>
    <w:basedOn w:val="25"/>
    <w:link w:val="Normal61"/>
    <w:rsid w:val="0087091D"/>
    <w:pPr>
      <w:spacing w:before="40" w:line="360" w:lineRule="auto"/>
      <w:outlineLvl w:val="9"/>
    </w:pPr>
    <w:rPr>
      <w:rFonts w:eastAsia="Times New Roman"/>
      <w:b w:val="0"/>
      <w:bCs w:val="0"/>
      <w:caps w:val="0"/>
      <w:noProof/>
      <w:color w:val="000000" w:themeColor="text1"/>
      <w:spacing w:val="0"/>
      <w:sz w:val="22"/>
      <w:szCs w:val="22"/>
      <w:lang w:eastAsia="he-IL"/>
    </w:rPr>
  </w:style>
  <w:style w:type="character" w:customStyle="1" w:styleId="Normal61">
    <w:name w:val="Normal___________6 תו"/>
    <w:basedOn w:val="ad"/>
    <w:link w:val="Normal60"/>
    <w:rsid w:val="0087091D"/>
    <w:rPr>
      <w:rFonts w:eastAsia="Times New Roman"/>
      <w:noProof/>
      <w:color w:val="000000" w:themeColor="text1"/>
      <w:sz w:val="22"/>
      <w:szCs w:val="22"/>
      <w:lang w:eastAsia="he-IL"/>
    </w:rPr>
  </w:style>
  <w:style w:type="paragraph" w:customStyle="1" w:styleId="Hn2">
    <w:name w:val="Hn2"/>
    <w:basedOn w:val="ac"/>
    <w:next w:val="ac"/>
    <w:rsid w:val="00804B53"/>
    <w:pPr>
      <w:numPr>
        <w:ilvl w:val="1"/>
        <w:numId w:val="101"/>
      </w:numPr>
      <w:spacing w:before="240" w:after="120" w:line="320" w:lineRule="exact"/>
      <w:jc w:val="both"/>
      <w:outlineLvl w:val="0"/>
    </w:pPr>
    <w:rPr>
      <w:rFonts w:ascii="Times New Roman" w:eastAsia="Times New Roman" w:hAnsi="Times New Roman"/>
      <w:b/>
      <w:bCs/>
      <w:kern w:val="32"/>
      <w:szCs w:val="28"/>
      <w:lang w:val="pl-PL" w:eastAsia="he-IL"/>
    </w:rPr>
  </w:style>
  <w:style w:type="paragraph" w:customStyle="1" w:styleId="Hn3">
    <w:name w:val="Hn3"/>
    <w:basedOn w:val="ac"/>
    <w:next w:val="ac"/>
    <w:rsid w:val="00804B53"/>
    <w:pPr>
      <w:numPr>
        <w:ilvl w:val="2"/>
        <w:numId w:val="101"/>
      </w:numPr>
      <w:spacing w:before="240" w:after="120" w:line="320" w:lineRule="exact"/>
      <w:jc w:val="both"/>
      <w:outlineLvl w:val="2"/>
    </w:pPr>
    <w:rPr>
      <w:rFonts w:ascii="Times New Roman" w:eastAsia="Times New Roman" w:hAnsi="Times New Roman"/>
      <w:b/>
      <w:bCs/>
      <w:sz w:val="22"/>
      <w:lang w:eastAsia="he-IL"/>
    </w:rPr>
  </w:style>
  <w:style w:type="paragraph" w:customStyle="1" w:styleId="Hn4">
    <w:name w:val="Hn4"/>
    <w:basedOn w:val="ac"/>
    <w:next w:val="ac"/>
    <w:rsid w:val="00804B53"/>
    <w:pPr>
      <w:numPr>
        <w:ilvl w:val="3"/>
        <w:numId w:val="101"/>
      </w:numPr>
      <w:spacing w:before="240" w:after="120" w:line="320" w:lineRule="exact"/>
      <w:jc w:val="both"/>
      <w:outlineLvl w:val="3"/>
    </w:pPr>
    <w:rPr>
      <w:rFonts w:ascii="Times New Roman" w:eastAsia="Times New Roman" w:hAnsi="Times New Roman"/>
      <w:b/>
      <w:bCs/>
      <w:sz w:val="22"/>
      <w:lang w:eastAsia="he-IL"/>
    </w:rPr>
  </w:style>
  <w:style w:type="character" w:customStyle="1" w:styleId="Normal22">
    <w:name w:val="Normal________2 תו"/>
    <w:basedOn w:val="ad"/>
    <w:link w:val="Normal2"/>
    <w:locked/>
    <w:rsid w:val="00DD1FB1"/>
    <w:rPr>
      <w:rFonts w:eastAsia="Times New Roman"/>
      <w:noProof/>
      <w:color w:val="000000" w:themeColor="text1"/>
      <w:lang w:eastAsia="he-IL"/>
    </w:rPr>
  </w:style>
  <w:style w:type="paragraph" w:customStyle="1" w:styleId="Normal2">
    <w:name w:val="Normal________2"/>
    <w:basedOn w:val="32"/>
    <w:link w:val="Normal22"/>
    <w:rsid w:val="00DD1FB1"/>
    <w:pPr>
      <w:numPr>
        <w:ilvl w:val="2"/>
        <w:numId w:val="1"/>
      </w:numPr>
      <w:tabs>
        <w:tab w:val="clear" w:pos="1440"/>
        <w:tab w:val="num" w:pos="2846"/>
      </w:tabs>
      <w:bidi/>
      <w:spacing w:before="40" w:line="360" w:lineRule="auto"/>
      <w:ind w:left="2630" w:hanging="504"/>
      <w:outlineLvl w:val="9"/>
    </w:pPr>
    <w:rPr>
      <w:rFonts w:eastAsia="Times New Roman"/>
      <w:bCs w:val="0"/>
      <w:caps w:val="0"/>
      <w:noProof/>
      <w:color w:val="000000" w:themeColor="text1"/>
      <w:spacing w:val="0"/>
      <w:sz w:val="24"/>
      <w:szCs w:val="24"/>
      <w:lang w:eastAsia="he-IL"/>
    </w:rPr>
  </w:style>
  <w:style w:type="character" w:customStyle="1" w:styleId="Normal34">
    <w:name w:val="Normal________3 תו"/>
    <w:basedOn w:val="ad"/>
    <w:link w:val="Normal35"/>
    <w:locked/>
    <w:rsid w:val="00DD1FB1"/>
    <w:rPr>
      <w:rFonts w:eastAsia="Times New Roman"/>
      <w:noProof/>
      <w:color w:val="000000" w:themeColor="text1"/>
      <w:lang w:eastAsia="he-IL"/>
    </w:rPr>
  </w:style>
  <w:style w:type="paragraph" w:customStyle="1" w:styleId="Normal35">
    <w:name w:val="Normal________3"/>
    <w:basedOn w:val="32"/>
    <w:link w:val="Normal34"/>
    <w:rsid w:val="00DD1FB1"/>
    <w:pPr>
      <w:tabs>
        <w:tab w:val="num" w:pos="2846"/>
      </w:tabs>
      <w:bidi/>
      <w:spacing w:before="40" w:line="360" w:lineRule="auto"/>
      <w:ind w:left="1132" w:hanging="504"/>
      <w:outlineLvl w:val="9"/>
    </w:pPr>
    <w:rPr>
      <w:rFonts w:eastAsia="Times New Roman"/>
      <w:bCs w:val="0"/>
      <w:caps w:val="0"/>
      <w:noProof/>
      <w:color w:val="000000" w:themeColor="text1"/>
      <w:spacing w:val="0"/>
      <w:sz w:val="24"/>
      <w:szCs w:val="24"/>
      <w:lang w:eastAsia="he-IL"/>
    </w:rPr>
  </w:style>
  <w:style w:type="character" w:customStyle="1" w:styleId="Normal52">
    <w:name w:val="Normal_________5 תו"/>
    <w:basedOn w:val="ad"/>
    <w:link w:val="Normal53"/>
    <w:locked/>
    <w:rsid w:val="00DD1FB1"/>
    <w:rPr>
      <w:rFonts w:eastAsia="Times New Roman"/>
      <w:noProof/>
      <w:color w:val="000000" w:themeColor="text1"/>
      <w:lang w:eastAsia="he-IL"/>
    </w:rPr>
  </w:style>
  <w:style w:type="paragraph" w:customStyle="1" w:styleId="Normal53">
    <w:name w:val="Normal_________5"/>
    <w:basedOn w:val="25"/>
    <w:link w:val="Normal52"/>
    <w:rsid w:val="00DD1FB1"/>
    <w:pPr>
      <w:spacing w:before="40" w:line="360" w:lineRule="auto"/>
      <w:contextualSpacing/>
      <w:outlineLvl w:val="9"/>
    </w:pPr>
    <w:rPr>
      <w:rFonts w:eastAsia="Times New Roman"/>
      <w:b w:val="0"/>
      <w:bCs w:val="0"/>
      <w:caps w:val="0"/>
      <w:noProof/>
      <w:color w:val="000000" w:themeColor="text1"/>
      <w:spacing w:val="0"/>
      <w:sz w:val="24"/>
      <w:szCs w:val="24"/>
      <w:lang w:eastAsia="he-IL"/>
    </w:rPr>
  </w:style>
  <w:style w:type="character" w:customStyle="1" w:styleId="Normal9">
    <w:name w:val="Normal_________9 תו"/>
    <w:basedOn w:val="ad"/>
    <w:link w:val="Normal90"/>
    <w:locked/>
    <w:rsid w:val="00DD1FB1"/>
    <w:rPr>
      <w:rFonts w:eastAsia="Times New Roman"/>
      <w:noProof/>
      <w:color w:val="000000" w:themeColor="text1"/>
      <w:lang w:eastAsia="he-IL"/>
    </w:rPr>
  </w:style>
  <w:style w:type="paragraph" w:customStyle="1" w:styleId="Normal90">
    <w:name w:val="Normal_________9"/>
    <w:basedOn w:val="25"/>
    <w:link w:val="Normal9"/>
    <w:rsid w:val="00DD1FB1"/>
    <w:pPr>
      <w:spacing w:before="40" w:line="360" w:lineRule="auto"/>
      <w:contextualSpacing/>
      <w:outlineLvl w:val="9"/>
    </w:pPr>
    <w:rPr>
      <w:rFonts w:eastAsia="Times New Roman"/>
      <w:b w:val="0"/>
      <w:bCs w:val="0"/>
      <w:caps w:val="0"/>
      <w:noProof/>
      <w:color w:val="000000" w:themeColor="text1"/>
      <w:spacing w:val="0"/>
      <w:sz w:val="24"/>
      <w:szCs w:val="24"/>
      <w:lang w:eastAsia="he-IL"/>
    </w:rPr>
  </w:style>
  <w:style w:type="paragraph" w:customStyle="1" w:styleId="Normal43">
    <w:name w:val="Normal________4"/>
    <w:basedOn w:val="32"/>
    <w:link w:val="Normal44"/>
    <w:rsid w:val="00DD1FB1"/>
    <w:pPr>
      <w:bidi/>
      <w:spacing w:before="40" w:line="360" w:lineRule="auto"/>
      <w:ind w:left="1132"/>
      <w:contextualSpacing/>
      <w:outlineLvl w:val="9"/>
    </w:pPr>
    <w:rPr>
      <w:rFonts w:eastAsia="Times New Roman"/>
      <w:bCs w:val="0"/>
      <w:caps w:val="0"/>
      <w:noProof/>
      <w:color w:val="000000" w:themeColor="text1"/>
      <w:spacing w:val="0"/>
      <w:sz w:val="22"/>
      <w:szCs w:val="22"/>
      <w:lang w:eastAsia="he-IL"/>
    </w:rPr>
  </w:style>
  <w:style w:type="character" w:customStyle="1" w:styleId="Normal44">
    <w:name w:val="Normal________4 תו"/>
    <w:basedOn w:val="ad"/>
    <w:link w:val="Normal43"/>
    <w:rsid w:val="00DD1FB1"/>
    <w:rPr>
      <w:rFonts w:eastAsia="Times New Roman"/>
      <w:noProof/>
      <w:color w:val="000000" w:themeColor="text1"/>
      <w:sz w:val="22"/>
      <w:szCs w:val="22"/>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58165">
      <w:bodyDiv w:val="1"/>
      <w:marLeft w:val="0"/>
      <w:marRight w:val="0"/>
      <w:marTop w:val="0"/>
      <w:marBottom w:val="0"/>
      <w:divBdr>
        <w:top w:val="none" w:sz="0" w:space="0" w:color="auto"/>
        <w:left w:val="none" w:sz="0" w:space="0" w:color="auto"/>
        <w:bottom w:val="none" w:sz="0" w:space="0" w:color="auto"/>
        <w:right w:val="none" w:sz="0" w:space="0" w:color="auto"/>
      </w:divBdr>
    </w:div>
    <w:div w:id="323244380">
      <w:bodyDiv w:val="1"/>
      <w:marLeft w:val="0"/>
      <w:marRight w:val="0"/>
      <w:marTop w:val="0"/>
      <w:marBottom w:val="0"/>
      <w:divBdr>
        <w:top w:val="none" w:sz="0" w:space="0" w:color="auto"/>
        <w:left w:val="none" w:sz="0" w:space="0" w:color="auto"/>
        <w:bottom w:val="none" w:sz="0" w:space="0" w:color="auto"/>
        <w:right w:val="none" w:sz="0" w:space="0" w:color="auto"/>
      </w:divBdr>
    </w:div>
    <w:div w:id="714814803">
      <w:bodyDiv w:val="1"/>
      <w:marLeft w:val="0"/>
      <w:marRight w:val="0"/>
      <w:marTop w:val="0"/>
      <w:marBottom w:val="0"/>
      <w:divBdr>
        <w:top w:val="none" w:sz="0" w:space="0" w:color="auto"/>
        <w:left w:val="none" w:sz="0" w:space="0" w:color="auto"/>
        <w:bottom w:val="none" w:sz="0" w:space="0" w:color="auto"/>
        <w:right w:val="none" w:sz="0" w:space="0" w:color="auto"/>
      </w:divBdr>
    </w:div>
    <w:div w:id="724718095">
      <w:bodyDiv w:val="1"/>
      <w:marLeft w:val="0"/>
      <w:marRight w:val="0"/>
      <w:marTop w:val="0"/>
      <w:marBottom w:val="0"/>
      <w:divBdr>
        <w:top w:val="none" w:sz="0" w:space="0" w:color="auto"/>
        <w:left w:val="none" w:sz="0" w:space="0" w:color="auto"/>
        <w:bottom w:val="none" w:sz="0" w:space="0" w:color="auto"/>
        <w:right w:val="none" w:sz="0" w:space="0" w:color="auto"/>
      </w:divBdr>
    </w:div>
    <w:div w:id="1453017538">
      <w:bodyDiv w:val="1"/>
      <w:marLeft w:val="0"/>
      <w:marRight w:val="0"/>
      <w:marTop w:val="0"/>
      <w:marBottom w:val="0"/>
      <w:divBdr>
        <w:top w:val="none" w:sz="0" w:space="0" w:color="auto"/>
        <w:left w:val="none" w:sz="0" w:space="0" w:color="auto"/>
        <w:bottom w:val="none" w:sz="0" w:space="0" w:color="auto"/>
        <w:right w:val="none" w:sz="0" w:space="0" w:color="auto"/>
      </w:divBdr>
    </w:div>
    <w:div w:id="1545018190">
      <w:bodyDiv w:val="1"/>
      <w:marLeft w:val="0"/>
      <w:marRight w:val="0"/>
      <w:marTop w:val="0"/>
      <w:marBottom w:val="0"/>
      <w:divBdr>
        <w:top w:val="none" w:sz="0" w:space="0" w:color="auto"/>
        <w:left w:val="none" w:sz="0" w:space="0" w:color="auto"/>
        <w:bottom w:val="none" w:sz="0" w:space="0" w:color="auto"/>
        <w:right w:val="none" w:sz="0" w:space="0" w:color="auto"/>
      </w:divBdr>
    </w:div>
    <w:div w:id="1943294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s://takam.mof.gov.il/document/H.7.3.3" TargetMode="External"/><Relationship Id="rId26" Type="http://schemas.openxmlformats.org/officeDocument/2006/relationships/hyperlink" Target="https://www.nevo.co.il/law_html/law00/233599.htm" TargetMode="External"/><Relationship Id="rId21" Type="http://schemas.openxmlformats.org/officeDocument/2006/relationships/hyperlink" Target="mailto:moked@mail.gov.il?subject=%D7%A4%D7%A0%D7%99%D7%94%20%D7%9E%D7%90%D7%AA%D7%A8%20gov.il%20%20%D7%94%D7%A8%D7%A9%D7%9E%D7%94%20%D7%9C%D7%9E%D7%A2%D7%A8%D7%9B%D7%AA%20%D7%94%D7%94%D7%96%D7%93%D7%94%D7%95%D7%AA%20%D7%94%D7%9C%D7%90%D7%95%D7%9E%D7%99%D7%AA%20-%20%D7%A9%D7%90%D7%9C%D7%95%D7%AA%20%D7%A0%D7%A4%D7%95%D7%A6%D7%95%D7%AA" TargetMode="External"/><Relationship Id="rId34" Type="http://schemas.openxmlformats.org/officeDocument/2006/relationships/hyperlink" Target="https://www.gov.il/he/departments/policies/regulation-10"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govextra.gov.il/digital-guarantee/homepage/" TargetMode="External"/><Relationship Id="rId25" Type="http://schemas.openxmlformats.org/officeDocument/2006/relationships/hyperlink" Target="https://mygovchat.gov.il/icr/bot.aspx?l=3" TargetMode="External"/><Relationship Id="rId33" Type="http://schemas.openxmlformats.org/officeDocument/2006/relationships/hyperlink" Target="https://foi.gov.il/"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tel:1299" TargetMode="External"/><Relationship Id="rId29" Type="http://schemas.openxmlformats.org/officeDocument/2006/relationships/hyperlink" Target="https://www.mr.gov.il/OfficesTenders/Pages/SearchOfficeTenders.aspx"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portal.gpa.gov.il/media/2w2imw23/%D7%9E%D7%93%D7%A8%D7%99%D7%9A-%D7%AA%D7%99%D7%91%D7%94-%D7%93%D7%99%D7%92%D7%99%D7%98%D7%9C%D7%99%D7%AA-%D7%99%D7%94%D7%9C%D7%95%D7%9D-%D7%A6%D7%93-%D7%A1%D7%A4%D7%A7-1.pdf" TargetMode="External"/><Relationship Id="rId32" Type="http://schemas.openxmlformats.org/officeDocument/2006/relationships/hyperlink" Target="https://takam.mof.gov.il/document/H.7.3.3" TargetMode="External"/><Relationship Id="rId37"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hyperlink" Target="https://portal.gpa.gov.il/supplier/yahalom-teivadigitalit/" TargetMode="External"/><Relationship Id="rId28" Type="http://schemas.openxmlformats.org/officeDocument/2006/relationships/hyperlink" Target="https://www.misim.gov.il/gmishurim/frmInputMekabel.aspx?cur=0" TargetMode="External"/><Relationship Id="rId36"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s://www.guidestar.org.il/home" TargetMode="External"/><Relationship Id="rId31" Type="http://schemas.openxmlformats.org/officeDocument/2006/relationships/hyperlink" Target="https://takam.mof.gov.il/document/H.7.3.3"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yperlink" Target="tel:08-6863100" TargetMode="External"/><Relationship Id="rId27" Type="http://schemas.openxmlformats.org/officeDocument/2006/relationships/hyperlink" Target="https://fs.knesset.gov.il/20/law/20_lsr_528760.pdf" TargetMode="External"/><Relationship Id="rId30" Type="http://schemas.openxmlformats.org/officeDocument/2006/relationships/hyperlink" Target="https://takam.mof.gov.il/document/H.7.3.7" TargetMode="External"/><Relationship Id="rId35" Type="http://schemas.openxmlformats.org/officeDocument/2006/relationships/hyperlink" Target="https://www.gov.il/he/departments/policies/2013_des1116" TargetMode="External"/><Relationship Id="rId8" Type="http://schemas.openxmlformats.org/officeDocument/2006/relationships/settings" Target="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00/00/000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הלשכה המשפטית" ma:contentTypeID="0x0101005CF3765D82B3FE4A8AF88C86FC9401920500005AB42866152E4AB7C4F33370EE4349" ma:contentTypeVersion="10" ma:contentTypeDescription="צור מסמך חדש." ma:contentTypeScope="" ma:versionID="4efa070f8b2ef5e622119b88f0054e7b">
  <xsd:schema xmlns:xsd="http://www.w3.org/2001/XMLSchema" xmlns:xs="http://www.w3.org/2001/XMLSchema" xmlns:p="http://schemas.microsoft.com/office/2006/metadata/properties" xmlns:ns1="29c78085-b27e-4b0f-9bc6-1950627849ea" targetNamespace="http://schemas.microsoft.com/office/2006/metadata/properties" ma:root="true" ma:fieldsID="dd4ccd695adfcf4a5d80ab3eee744aa1" ns1:_="">
    <xsd:import namespace="29c78085-b27e-4b0f-9bc6-1950627849ea"/>
    <xsd:element name="properties">
      <xsd:complexType>
        <xsd:sequence>
          <xsd:element name="documentManagement">
            <xsd:complexType>
              <xsd:all>
                <xsd:element ref="ns1:mishptitToDolist" minOccurs="0"/>
                <xsd:element ref="ns1:workername" minOccurs="0"/>
                <xsd:element ref="ns1:OrgNum" minOccurs="0"/>
                <xsd:element ref="ns1:documentType" minOccurs="0"/>
                <xsd:element ref="ns1:CaseNumberCourt" minOccurs="0"/>
                <xsd:element ref="ns1:MnlRemark" minOccurs="0"/>
                <xsd:element ref="ns1:PanazCasesNumbers" minOccurs="0"/>
                <xsd:element ref="ns1:from" minOccurs="0"/>
                <xsd:element ref="ns1:SDToList" minOccurs="0"/>
                <xsd:element ref="ns1:InOutMail"/>
                <xsd:element ref="ns1:SDAsmachta" minOccurs="0"/>
                <xsd:element ref="ns1:SDImportance" minOccurs="0"/>
                <xsd:element ref="ns1:SDExternalEntityConnected" minOccurs="0"/>
                <xsd:element ref="ns1:SDLastSigningDate" minOccurs="0"/>
                <xsd:element ref="ns1:SDNumOfSignatures" minOccurs="0"/>
                <xsd:element ref="ns1:SDSignersLogins" minOccurs="0"/>
                <xsd:element ref="ns1:SDAuthor" minOccurs="0"/>
                <xsd:element ref="ns1:SDCategories" minOccurs="0"/>
                <xsd:element ref="ns1:SDCategoryID" minOccurs="0"/>
                <xsd:element ref="ns1:AutoNumber" minOccurs="0"/>
                <xsd:element ref="ns1:SDDocDate" minOccurs="0"/>
                <xsd:element ref="ns1:SDOriginalID" minOccurs="0"/>
                <xsd:element ref="ns1:SDOfflineTo" minOccurs="0"/>
                <xsd:element ref="ns1:SDHebDate" minOccurs="0"/>
                <xsd:element ref="ns1:SDDocumentSourc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c78085-b27e-4b0f-9bc6-1950627849ea" elementFormDefault="qualified">
    <xsd:import namespace="http://schemas.microsoft.com/office/2006/documentManagement/types"/>
    <xsd:import namespace="http://schemas.microsoft.com/office/infopath/2007/PartnerControls"/>
    <xsd:element name="mishptitToDolist" ma:index="0" nillable="true" ma:displayName="משפטית לטיפול:" ma:internalName="mishptitToDolist" ma:readOnly="false">
      <xsd:complexType>
        <xsd:complexContent>
          <xsd:extension base="dms:MultiChoice">
            <xsd:sequence>
              <xsd:element name="Value" maxOccurs="unbounded" minOccurs="0" nillable="true">
                <xsd:simpleType>
                  <xsd:restriction base="dms:Choice">
                    <xsd:enumeration value="אחר"/>
                    <xsd:enumeration value="אביטל אגמון"/>
                    <xsd:enumeration value="אביבית"/>
                    <xsd:enumeration value="אדוה"/>
                    <xsd:enumeration value="אור"/>
                    <xsd:enumeration value="אורי שוורץ"/>
                    <xsd:enumeration value="אסתי"/>
                    <xsd:enumeration value="דנה שני"/>
                    <xsd:enumeration value="הילה עמר"/>
                    <xsd:enumeration value="הדר"/>
                    <xsd:enumeration value="נועה"/>
                    <xsd:enumeration value="נעמה"/>
                    <xsd:enumeration value="חיים ציון"/>
                    <xsd:enumeration value="שירלי"/>
                    <xsd:enumeration value="אלי"/>
                    <xsd:enumeration value="טל"/>
                    <xsd:enumeration value="טל ו"/>
                    <xsd:enumeration value="טל פ"/>
                    <xsd:enumeration value="טליה"/>
                    <xsd:enumeration value="יאיר"/>
                    <xsd:enumeration value="לימור"/>
                    <xsd:enumeration value="מאיר"/>
                    <xsd:enumeration value="מוריה"/>
                    <xsd:enumeration value="מיטל"/>
                    <xsd:enumeration value="מיכל ג"/>
                    <xsd:enumeration value="נינא"/>
                    <xsd:enumeration value="מתמחה"/>
                    <xsd:enumeration value="סילבי קדם"/>
                    <xsd:enumeration value="סיון"/>
                    <xsd:enumeration value="רמי"/>
                    <xsd:enumeration value="רננה"/>
                    <xsd:enumeration value="שיר"/>
                    <xsd:enumeration value="שמרית"/>
                    <xsd:enumeration value="שני מתן"/>
                    <xsd:enumeration value="שרה שר-לב"/>
                    <xsd:enumeration value="שרון"/>
                    <xsd:enumeration value="שרונה"/>
                    <xsd:enumeration value="שני קורח"/>
                    <xsd:enumeration value="תום"/>
                    <xsd:enumeration value="תמר"/>
                    <xsd:enumeration value="תלונות הציבור"/>
                    <xsd:enumeration value="דין משמעתי"/>
                    <xsd:enumeration value="פניות הציבור"/>
                    <xsd:enumeration value="שולמית בלנק"/>
                  </xsd:restriction>
                </xsd:simpleType>
              </xsd:element>
            </xsd:sequence>
          </xsd:extension>
        </xsd:complexContent>
      </xsd:complexType>
    </xsd:element>
    <xsd:element name="workername" ma:index="1" nillable="true" ma:displayName="שם עובד" ma:default="" ma:internalName="workername" ma:readOnly="false">
      <xsd:simpleType>
        <xsd:restriction base="dms:Text"/>
      </xsd:simpleType>
    </xsd:element>
    <xsd:element name="OrgNum" ma:index="2" nillable="true" ma:displayName="מספר מקורי" ma:default="" ma:internalName="OrgNum" ma:readOnly="false">
      <xsd:simpleType>
        <xsd:restriction base="dms:Text"/>
      </xsd:simpleType>
    </xsd:element>
    <xsd:element name="documentType" ma:index="3" nillable="true" ma:displayName="סוג מסמך" ma:default="תכתובת" ma:format="Dropdown" ma:internalName="documentType" ma:readOnly="false">
      <xsd:simpleType>
        <xsd:restriction base="dms:Choice">
          <xsd:enumeration value="אישור ביטוח"/>
          <xsd:enumeration value="בג&quot;צ"/>
          <xsd:enumeration value="הוראת ביצוע"/>
          <xsd:enumeration value="החלטה"/>
          <xsd:enumeration value="הסכם"/>
          <xsd:enumeration value="הצעת חוק"/>
          <xsd:enumeration value="הצעת מחיר"/>
          <xsd:enumeration value="חוות דעת"/>
          <xsd:enumeration value="חוות דעת חשובה"/>
          <xsd:enumeration value="חוות דעת עקרונית"/>
          <xsd:enumeration value="חקיקה ממשלתית"/>
          <xsd:enumeration value="חקיקה פרטית"/>
          <xsd:enumeration value="חשבונית"/>
          <xsd:enumeration value="חתימת מנכ&quot;ל"/>
          <xsd:enumeration value="חתימת שר"/>
          <xsd:enumeration value="טופס הארכה"/>
          <xsd:enumeration value="טופס הפצה"/>
          <xsd:enumeration value="טופס הצעה"/>
          <xsd:enumeration value="כתב הגנה"/>
          <xsd:enumeration value="מאמר"/>
          <xsd:enumeration value="מינוי"/>
          <xsd:enumeration value="מפרט"/>
          <xsd:enumeration value="נוהל"/>
          <xsd:enumeration value="עמדת חוק"/>
          <xsd:enumeration value="ערבות"/>
          <xsd:enumeration value="פניה"/>
          <xsd:enumeration value="פסק דין"/>
          <xsd:enumeration value="פרסום ברשומות"/>
          <xsd:enumeration value="פשרה"/>
          <xsd:enumeration value="קבלה"/>
          <xsd:enumeration value="תביעה"/>
          <xsd:enumeration value="תכתובת"/>
          <xsd:enumeration value="תצהיר"/>
          <xsd:enumeration value=""/>
        </xsd:restriction>
      </xsd:simpleType>
    </xsd:element>
    <xsd:element name="CaseNumberCourt" ma:index="4" nillable="true" ma:displayName="מספר תיק בית משפט" ma:default="" ma:internalName="CaseNumberCourt" ma:readOnly="false">
      <xsd:simpleType>
        <xsd:restriction base="dms:Text"/>
      </xsd:simpleType>
    </xsd:element>
    <xsd:element name="MnlRemark" ma:index="5" nillable="true" ma:displayName="הערה" ma:internalName="MnlRemark" ma:readOnly="false">
      <xsd:simpleType>
        <xsd:restriction base="dms:Note">
          <xsd:maxLength value="255"/>
        </xsd:restriction>
      </xsd:simpleType>
    </xsd:element>
    <xsd:element name="PanazCasesNumbers" ma:index="6" nillable="true" ma:displayName="מספרי קריאות פנצ" ma:default="" ma:internalName="PanazCasesNumbers" ma:readOnly="false">
      <xsd:simpleType>
        <xsd:restriction base="dms:Text"/>
      </xsd:simpleType>
    </xsd:element>
    <xsd:element name="from" ma:index="7" nillable="true" ma:displayName="מאת הלשכה המשפטית" ma:default="" ma:internalName="from" ma:readOnly="false">
      <xsd:simpleType>
        <xsd:restriction base="dms:Text"/>
      </xsd:simpleType>
    </xsd:element>
    <xsd:element name="SDToList" ma:index="8" nillable="true" ma:displayName="אל" ma:internalName="SDToList" ma:readOnly="false">
      <xsd:simpleType>
        <xsd:restriction base="dms:Text"/>
      </xsd:simpleType>
    </xsd:element>
    <xsd:element name="InOutMail" ma:index="9" ma:displayName="דואר" ma:default="" ma:format="Dropdown" ma:internalName="InOutMail" ma:readOnly="false">
      <xsd:simpleType>
        <xsd:restriction base="dms:Choice">
          <xsd:enumeration value="דואר נכנס"/>
          <xsd:enumeration value="דואר יוצא"/>
          <xsd:enumeration value=""/>
        </xsd:restriction>
      </xsd:simpleType>
    </xsd:element>
    <xsd:element name="SDAsmachta" ma:index="10" nillable="true" ma:displayName="אסמכתא" ma:internalName="SDAsmachta">
      <xsd:simpleType>
        <xsd:restriction base="dms:Text"/>
      </xsd:simpleType>
    </xsd:element>
    <xsd:element name="SDImportance" ma:index="11" nillable="true" ma:displayName="חשיבות" ma:internalName="SDImportance">
      <xsd:simpleType>
        <xsd:restriction base="dms:Number"/>
      </xsd:simpleType>
    </xsd:element>
    <xsd:element name="SDExternalEntityConnected" ma:index="12" nillable="true" ma:displayName="מקושר לאפליקציה חיצונית" ma:internalName="SDExternalEntityConnected">
      <xsd:simpleType>
        <xsd:restriction base="dms:Boolean"/>
      </xsd:simpleType>
    </xsd:element>
    <xsd:element name="SDLastSigningDate" ma:index="13" nillable="true" ma:displayName="תאריך חתימה אחרון " ma:internalName="SDLastSigningDate">
      <xsd:simpleType>
        <xsd:restriction base="dms:DateTime"/>
      </xsd:simpleType>
    </xsd:element>
    <xsd:element name="SDNumOfSignatures" ma:index="14" nillable="true" ma:displayName="מספר חתימות" ma:internalName="SDNumOfSignatures">
      <xsd:simpleType>
        <xsd:restriction base="dms:Number"/>
      </xsd:simpleType>
    </xsd:element>
    <xsd:element name="SDSignersLogins" ma:index="15" nillable="true" ma:displayName="חותם המסמך" ma:internalName="SDSignersLogins">
      <xsd:simpleType>
        <xsd:restriction base="dms:Text"/>
      </xsd:simpleType>
    </xsd:element>
    <xsd:element name="SDAuthor" ma:index="16" nillable="true" ma:displayName="מחבר" ma:indexed="true" ma:internalName="SDAuthor">
      <xsd:simpleType>
        <xsd:restriction base="dms:Text"/>
      </xsd:simpleType>
    </xsd:element>
    <xsd:element name="SDCategories" ma:index="17" nillable="true" ma:displayName="נושאים" ma:internalName="SDCategories">
      <xsd:simpleType>
        <xsd:restriction base="dms:Note"/>
      </xsd:simpleType>
    </xsd:element>
    <xsd:element name="SDCategoryID" ma:index="18" nillable="true" ma:displayName="מזהה נושא" ma:indexed="true" ma:internalName="SDCategoryID">
      <xsd:simpleType>
        <xsd:restriction base="dms:Text"/>
      </xsd:simpleType>
    </xsd:element>
    <xsd:element name="AutoNumber" ma:index="19" nillable="true" ma:displayName="סימוכין" ma:indexed="true" ma:internalName="AutoNumber">
      <xsd:simpleType>
        <xsd:restriction base="dms:Text"/>
      </xsd:simpleType>
    </xsd:element>
    <xsd:element name="SDDocDate" ma:index="20" nillable="true" ma:displayName="תאריך המסמך" ma:indexed="true" ma:internalName="SDDocDate">
      <xsd:simpleType>
        <xsd:restriction base="dms:DateTime"/>
      </xsd:simpleType>
    </xsd:element>
    <xsd:element name="SDOriginalID" ma:index="21" nillable="true" ma:displayName="סימוכין מקורי" ma:internalName="SDOriginalID">
      <xsd:simpleType>
        <xsd:restriction base="dms:Text"/>
      </xsd:simpleType>
    </xsd:element>
    <xsd:element name="SDOfflineTo" ma:index="22" nillable="true" ma:displayName="הוצא אל" ma:internalName="SDOfflineTo">
      <xsd:simpleType>
        <xsd:restriction base="dms:Text"/>
      </xsd:simpleType>
    </xsd:element>
    <xsd:element name="SDHebDate" ma:index="23" nillable="true" ma:displayName="תאריך עברי" ma:internalName="SDHebDate">
      <xsd:simpleType>
        <xsd:restriction base="dms:Text"/>
      </xsd:simpleType>
    </xsd:element>
    <xsd:element name="SDDocumentSource" ma:index="24" nillable="true" ma:displayName="מקור המסמך"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enumeration value="SD5Migration"/>
          <xsd:enumeration value="TrayFileUpload"/>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25"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SDDocumentSource xmlns="29c78085-b27e-4b0f-9bc6-1950627849ea">OfficeAddIn</SDDocumentSource>
    <AutoNumber xmlns="29c78085-b27e-4b0f-9bc6-1950627849ea">228436425</AutoNumber>
    <workername xmlns="29c78085-b27e-4b0f-9bc6-1950627849ea" xsi:nil="true"/>
    <SDImportance xmlns="29c78085-b27e-4b0f-9bc6-1950627849ea">0</SDImportance>
    <SDOfflineTo xmlns="29c78085-b27e-4b0f-9bc6-1950627849ea" xsi:nil="true"/>
    <SDToList xmlns="29c78085-b27e-4b0f-9bc6-1950627849ea" xsi:nil="true"/>
    <SDDocDate xmlns="29c78085-b27e-4b0f-9bc6-1950627849ea">2025-06-16T01:00:00+00:00</SDDocDate>
    <SDOriginalID xmlns="29c78085-b27e-4b0f-9bc6-1950627849ea" xsi:nil="true"/>
    <OrgNum xmlns="29c78085-b27e-4b0f-9bc6-1950627849ea" xsi:nil="true"/>
    <PanazCasesNumbers xmlns="29c78085-b27e-4b0f-9bc6-1950627849ea" xsi:nil="true"/>
    <from xmlns="29c78085-b27e-4b0f-9bc6-1950627849ea" xsi:nil="true"/>
    <SDAuthor xmlns="29c78085-b27e-4b0f-9bc6-1950627849ea">עמנואל שלמון</SDAuthor>
    <SDCategories xmlns="29c78085-b27e-4b0f-9bc6-1950627849ea">:הלשכה המשפטית 01:הלשכה המשפטית 01:מכרזים;#</SDCategories>
    <InOutMail xmlns="29c78085-b27e-4b0f-9bc6-1950627849ea">דואר יוצא</InOutMail>
    <SDExternalEntityConnected xmlns="29c78085-b27e-4b0f-9bc6-1950627849ea" xsi:nil="true"/>
    <SDNumOfSignatures xmlns="29c78085-b27e-4b0f-9bc6-1950627849ea" xsi:nil="true"/>
    <SDSignersLogins xmlns="29c78085-b27e-4b0f-9bc6-1950627849ea" xsi:nil="true"/>
    <SDCategoryID xmlns="29c78085-b27e-4b0f-9bc6-1950627849ea">bbb611877b28;#</SDCategoryID>
    <MnlRemark xmlns="29c78085-b27e-4b0f-9bc6-1950627849ea" xsi:nil="true"/>
    <SDHebDate xmlns="29c78085-b27e-4b0f-9bc6-1950627849ea">כ' בסיון, התשפ"ה</SDHebDate>
    <documentType xmlns="29c78085-b27e-4b0f-9bc6-1950627849ea">הסכם</documentType>
    <SDLastSigningDate xmlns="29c78085-b27e-4b0f-9bc6-1950627849ea" xsi:nil="true"/>
    <mishptitToDolist xmlns="29c78085-b27e-4b0f-9bc6-1950627849ea"/>
    <CaseNumberCourt xmlns="29c78085-b27e-4b0f-9bc6-1950627849ea" xsi:nil="true"/>
    <SDAsmachta xmlns="29c78085-b27e-4b0f-9bc6-1950627849ea"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8922F81-59A1-48D0-8A35-6C978FC51609}">
  <ds:schemaRefs>
    <ds:schemaRef ds:uri="http://schemas.openxmlformats.org/officeDocument/2006/bibliography"/>
  </ds:schemaRefs>
</ds:datastoreItem>
</file>

<file path=customXml/itemProps3.xml><?xml version="1.0" encoding="utf-8"?>
<ds:datastoreItem xmlns:ds="http://schemas.openxmlformats.org/officeDocument/2006/customXml" ds:itemID="{6BF350C9-9819-4958-BEBD-3F09E0E5D741}">
  <ds:schemaRefs>
    <ds:schemaRef ds:uri="http://schemas.microsoft.com/sharepoint/v3/contenttype/forms"/>
  </ds:schemaRefs>
</ds:datastoreItem>
</file>

<file path=customXml/itemProps4.xml><?xml version="1.0" encoding="utf-8"?>
<ds:datastoreItem xmlns:ds="http://schemas.openxmlformats.org/officeDocument/2006/customXml" ds:itemID="{B093D451-D653-4A1A-B2FF-CADFAD4FB9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c78085-b27e-4b0f-9bc6-1950627849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9273759-6BD0-4A59-940F-1C106E59BA7D}">
  <ds:schemaRefs>
    <ds:schemaRef ds:uri="http://schemas.microsoft.com/office/2006/metadata/properties"/>
    <ds:schemaRef ds:uri="http://schemas.microsoft.com/office/infopath/2007/PartnerControls"/>
    <ds:schemaRef ds:uri="29c78085-b27e-4b0f-9bc6-1950627849ea"/>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71</Pages>
  <Words>14317</Words>
  <Characters>81609</Characters>
  <Application>Microsoft Office Word</Application>
  <DocSecurity>0</DocSecurity>
  <Lines>680</Lines>
  <Paragraphs>191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מכרז מס' 20/2025 מערכת לזיהוי חריגות ואיומי סייבר בהתבסס על ניתוח התנהגותי הערות לשכה משפטית 16.6.2025</vt:lpstr>
      <vt:lpstr>מכרז מס' 20/2025 מערכת לזיהוי חריגות ואיומי סייבר בהתבסס על ניתוח התנהגותי הערות לשכה משפטית 16.6.2025</vt:lpstr>
    </vt:vector>
  </TitlesOfParts>
  <Company/>
  <LinksUpToDate>false</LinksUpToDate>
  <CharactersWithSpaces>95735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מס' 20/2025 מערכת לזיהוי חריגות ואיומי סייבר בהתבסס על ניתוח התנהגותי הערות לשכה משפטית 16.6.2025</dc:title>
  <dc:subject>CreatedByYotamSystem</dc:subject>
  <dc:creator>בר פלש</dc:creator>
  <cp:keywords>Version_4.3</cp:keywords>
  <cp:lastModifiedBy>נחמה ויינר</cp:lastModifiedBy>
  <cp:revision>5</cp:revision>
  <cp:lastPrinted>2025-09-10T14:21:00Z</cp:lastPrinted>
  <dcterms:created xsi:type="dcterms:W3CDTF">2025-09-10T14:21:00Z</dcterms:created>
  <dcterms:modified xsi:type="dcterms:W3CDTF">2025-09-28T16:34:00Z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0x0101005CF3765D82B3FE4A8AF88C86FC9401920500005AB42866152E4AB7C4F33370EE4349</vt:lpwstr>
  </property>
  <property fmtid="{D5CDD505-2E9C-101B-9397-08002B2CF9AE}" pid="3" name="xmlns:z">
    <vt:lpwstr>#RowsetSchema</vt:lpwstr>
  </property>
  <property fmtid="{D5CDD505-2E9C-101B-9397-08002B2CF9AE}" pid="4" name="FileLeafRef">
    <vt:lpwstr>42757;#228436425.docx</vt:lpwstr>
  </property>
  <property fmtid="{D5CDD505-2E9C-101B-9397-08002B2CF9AE}" pid="5" name="Modified_x0020_By">
    <vt:lpwstr>i:0#.w|briutnt\emanuel.salmon</vt:lpwstr>
  </property>
  <property fmtid="{D5CDD505-2E9C-101B-9397-08002B2CF9AE}" pid="6" name="Created_x0020_By">
    <vt:lpwstr>i:0#.w|briutnt\emanuel.salmon</vt:lpwstr>
  </property>
  <property fmtid="{D5CDD505-2E9C-101B-9397-08002B2CF9AE}" pid="7" name="File_x0020_Type">
    <vt:lpwstr>docx</vt:lpwstr>
  </property>
  <property fmtid="{D5CDD505-2E9C-101B-9397-08002B2CF9AE}" pid="8" name="AutoNumber">
    <vt:lpwstr>228436425</vt:lpwstr>
  </property>
  <property fmtid="{D5CDD505-2E9C-101B-9397-08002B2CF9AE}" pid="9" name="SDCategories">
    <vt:lpwstr>:הלשכה המשפטית 01:הלשכה המשפטית 01:מכרזים;#</vt:lpwstr>
  </property>
  <property fmtid="{D5CDD505-2E9C-101B-9397-08002B2CF9AE}" pid="10" name="SDCategoryID">
    <vt:lpwstr>bbb611877b28;#</vt:lpwstr>
  </property>
  <property fmtid="{D5CDD505-2E9C-101B-9397-08002B2CF9AE}" pid="11" name="SDDocumentSource">
    <vt:lpwstr>OfficeAddIn</vt:lpwstr>
  </property>
  <property fmtid="{D5CDD505-2E9C-101B-9397-08002B2CF9AE}" pid="12" name="SDAuthor">
    <vt:lpwstr>עמנואל שלמון</vt:lpwstr>
  </property>
  <property fmtid="{D5CDD505-2E9C-101B-9397-08002B2CF9AE}" pid="13" name="SDDocDate">
    <vt:lpwstr>16/06/2025</vt:lpwstr>
  </property>
  <property fmtid="{D5CDD505-2E9C-101B-9397-08002B2CF9AE}" pid="14" name="SDHebDate">
    <vt:lpwstr>כ' בסיון, התשפ"ה</vt:lpwstr>
  </property>
  <property fmtid="{D5CDD505-2E9C-101B-9397-08002B2CF9AE}" pid="15" name="SDImportance">
    <vt:lpwstr>0</vt:lpwstr>
  </property>
  <property fmtid="{D5CDD505-2E9C-101B-9397-08002B2CF9AE}" pid="16" name="documentType">
    <vt:lpwstr>הסכם</vt:lpwstr>
  </property>
  <property fmtid="{D5CDD505-2E9C-101B-9397-08002B2CF9AE}" pid="17" name="InOutMail">
    <vt:lpwstr>דואר יוצא</vt:lpwstr>
  </property>
  <property fmtid="{D5CDD505-2E9C-101B-9397-08002B2CF9AE}" pid="18" name="SharedWithUsers">
    <vt:lpwstr/>
  </property>
  <property fmtid="{D5CDD505-2E9C-101B-9397-08002B2CF9AE}" pid="19" name="ID">
    <vt:lpwstr>42757</vt:lpwstr>
  </property>
  <property fmtid="{D5CDD505-2E9C-101B-9397-08002B2CF9AE}" pid="20" name="ContentType">
    <vt:lpwstr>הלשכה המשפטית</vt:lpwstr>
  </property>
  <property fmtid="{D5CDD505-2E9C-101B-9397-08002B2CF9AE}" pid="21" name="Created">
    <vt:lpwstr>17/06/2025</vt:lpwstr>
  </property>
  <property fmtid="{D5CDD505-2E9C-101B-9397-08002B2CF9AE}" pid="22" name="Author">
    <vt:lpwstr>87;#עמנואל שלמון, עו"ד</vt:lpwstr>
  </property>
  <property fmtid="{D5CDD505-2E9C-101B-9397-08002B2CF9AE}" pid="23" name="Modified">
    <vt:lpwstr>17/06/2025</vt:lpwstr>
  </property>
  <property fmtid="{D5CDD505-2E9C-101B-9397-08002B2CF9AE}" pid="24" name="Editor">
    <vt:lpwstr>87;#עמנואל שלמון, עו"ד</vt:lpwstr>
  </property>
  <property fmtid="{D5CDD505-2E9C-101B-9397-08002B2CF9AE}" pid="25" name="_ModerationStatus">
    <vt:lpwstr>0</vt:lpwstr>
  </property>
  <property fmtid="{D5CDD505-2E9C-101B-9397-08002B2CF9AE}" pid="26" name="FileRef">
    <vt:lpwstr>42757;#sites/LishkaMishpatit01/LishkaMishpatit/DocLib/DocLib automatically created by sharedocs 9/228436425.docx</vt:lpwstr>
  </property>
  <property fmtid="{D5CDD505-2E9C-101B-9397-08002B2CF9AE}" pid="27" name="FileDirRef">
    <vt:lpwstr>42757;#sites/LishkaMishpatit01/LishkaMishpatit/DocLib/DocLib automatically created by sharedocs 9</vt:lpwstr>
  </property>
  <property fmtid="{D5CDD505-2E9C-101B-9397-08002B2CF9AE}" pid="28" name="Last_x0020_Modified">
    <vt:lpwstr>42757;#2025-06-17 00:06:19</vt:lpwstr>
  </property>
  <property fmtid="{D5CDD505-2E9C-101B-9397-08002B2CF9AE}" pid="29" name="Created_x0020_Date">
    <vt:lpwstr>42757;#2025-06-17 00:00:27</vt:lpwstr>
  </property>
  <property fmtid="{D5CDD505-2E9C-101B-9397-08002B2CF9AE}" pid="30" name="File_x0020_Size">
    <vt:lpwstr>42757;#461272</vt:lpwstr>
  </property>
  <property fmtid="{D5CDD505-2E9C-101B-9397-08002B2CF9AE}" pid="31" name="FSObjType">
    <vt:lpwstr>42757;#0</vt:lpwstr>
  </property>
  <property fmtid="{D5CDD505-2E9C-101B-9397-08002B2CF9AE}" pid="32" name="SortBehavior">
    <vt:lpwstr>42757;#0</vt:lpwstr>
  </property>
  <property fmtid="{D5CDD505-2E9C-101B-9397-08002B2CF9AE}" pid="33" name="PermMask">
    <vt:lpwstr>0x1b03c4312ef</vt:lpwstr>
  </property>
  <property fmtid="{D5CDD505-2E9C-101B-9397-08002B2CF9AE}" pid="34" name="CheckedOutUserId">
    <vt:lpwstr>42757;#</vt:lpwstr>
  </property>
  <property fmtid="{D5CDD505-2E9C-101B-9397-08002B2CF9AE}" pid="35" name="IsCheckedoutToLocal">
    <vt:lpwstr>42757;#0</vt:lpwstr>
  </property>
  <property fmtid="{D5CDD505-2E9C-101B-9397-08002B2CF9AE}" pid="36" name="UniqueId">
    <vt:lpwstr>42757;#{8DF52C98-21A1-409A-9F18-E285FB0AAF0C}</vt:lpwstr>
  </property>
  <property fmtid="{D5CDD505-2E9C-101B-9397-08002B2CF9AE}" pid="37" name="ProgId">
    <vt:lpwstr>42757;#</vt:lpwstr>
  </property>
  <property fmtid="{D5CDD505-2E9C-101B-9397-08002B2CF9AE}" pid="38" name="ScopeId">
    <vt:lpwstr>42757;#{23A4D2C5-D4F9-49E8-867B-A3CCF88C5FBD}</vt:lpwstr>
  </property>
  <property fmtid="{D5CDD505-2E9C-101B-9397-08002B2CF9AE}" pid="39" name="VirusStatus">
    <vt:lpwstr>42757;#461272</vt:lpwstr>
  </property>
  <property fmtid="{D5CDD505-2E9C-101B-9397-08002B2CF9AE}" pid="40" name="CheckedOutTitle">
    <vt:lpwstr>42757;#</vt:lpwstr>
  </property>
  <property fmtid="{D5CDD505-2E9C-101B-9397-08002B2CF9AE}" pid="41" name="_CheckinComment">
    <vt:lpwstr>42757;#</vt:lpwstr>
  </property>
  <property fmtid="{D5CDD505-2E9C-101B-9397-08002B2CF9AE}" pid="42" name="_EditMenuTableStart">
    <vt:lpwstr>228436425.docx</vt:lpwstr>
  </property>
  <property fmtid="{D5CDD505-2E9C-101B-9397-08002B2CF9AE}" pid="43" name="_EditMenuTableStart2">
    <vt:lpwstr>42757</vt:lpwstr>
  </property>
  <property fmtid="{D5CDD505-2E9C-101B-9397-08002B2CF9AE}" pid="44" name="_EditMenuTableEnd">
    <vt:lpwstr>42757</vt:lpwstr>
  </property>
  <property fmtid="{D5CDD505-2E9C-101B-9397-08002B2CF9AE}" pid="45" name="LinkFilenameNoMenu">
    <vt:lpwstr>228436425.docx</vt:lpwstr>
  </property>
  <property fmtid="{D5CDD505-2E9C-101B-9397-08002B2CF9AE}" pid="46" name="LinkFilename">
    <vt:lpwstr>228436425.docx</vt:lpwstr>
  </property>
  <property fmtid="{D5CDD505-2E9C-101B-9397-08002B2CF9AE}" pid="47" name="LinkFilename2">
    <vt:lpwstr>228436425.docx</vt:lpwstr>
  </property>
  <property fmtid="{D5CDD505-2E9C-101B-9397-08002B2CF9AE}" pid="48" name="DocIcon">
    <vt:lpwstr>docx</vt:lpwstr>
  </property>
  <property fmtid="{D5CDD505-2E9C-101B-9397-08002B2CF9AE}" pid="49" name="ServerUrl">
    <vt:lpwstr>/sites/LishkaMishpatit01/LishkaMishpatit/DocLib/DocLib automatically created by sharedocs 9/228436425.docx</vt:lpwstr>
  </property>
  <property fmtid="{D5CDD505-2E9C-101B-9397-08002B2CF9AE}" pid="50" name="EncodedAbsUrl">
    <vt:lpwstr>https://sd6/sites/LishkaMishpatit01/LishkaMishpatit/DocLib/DocLib%20automatically%20created%20by%20sharedocs%209/228436425.docx</vt:lpwstr>
  </property>
  <property fmtid="{D5CDD505-2E9C-101B-9397-08002B2CF9AE}" pid="51" name="BaseName">
    <vt:lpwstr>228436425</vt:lpwstr>
  </property>
  <property fmtid="{D5CDD505-2E9C-101B-9397-08002B2CF9AE}" pid="52" name="FileSizeDisplay">
    <vt:lpwstr>461272</vt:lpwstr>
  </property>
  <property fmtid="{D5CDD505-2E9C-101B-9397-08002B2CF9AE}" pid="53" name="MetaInfo">
    <vt:lpwstr>42757;#_Level:SW|1_x000d_
ItemChildCount:SW|42460;#0_x000d_
IsShared:SW|1_x000d_
Last Modified:SW|42460;#2025-06-10 18:08:32_x000d_
workername:EW|_x000d_
SDLastSigningDate:EW|_x000d_
vti_stickycachedpluggableparserprops:VX|_Level ItemChildCount Etag IsShared Order Last\\ Modified workername SDLastSigningDate documentType SelectTitle ParentVersionString MetaInfo _ComplianceTag PanazCasesNumbers mishptitToDolist Keywords SDHebDate _LikeCount owshiddenversion _UIVersion SDNumOfSignatures MnlRemark _Author ContentType ContentTypeId SortBehavior PermMask BaseName _ComplianceFlags SDOriginalID OriginatorId _ComplianceTagUserId WorkflowVersion Subject AutoNumber SDCategoryID _ModerationStatus Edit Created\\ By File\\ Type SDCategories File\\ Size FSObjType IsCheckedoutToLocal UniqueId CheckedOutTitle ServerUrl Restricted BSN _Dirty _StubFile SDToList Modified CheckedOutUserId VirusStatus Combine Editor DocIcon EncodedAbsUrl _IsCurrentVersion _CommentFlags SMTotalFileCount ParentLeafName StreamHash OrgNum CaseNumberCourt Modified\\ By SDDocumentSource LinkFilename _VirusVendorID _Status SDDocDate ID _CheckinComment _EditMenuTableStart2 LinkFilenameNoMenu NoExecute ContentVersion ParentUniqueId RepairDocument ServerRedirected vti_title FileLeafRef LinkFilename2 _Comments xmlns:z _EditMenuTableStart AccessPolicy SMTotalSize _UIVersionString Author ProgId _ComplianceTagWrittenTime _ListSchemaVersion _Category SDAuthor FileDirRef _EditMenuTableEnd _VirusInfo _CommentCount SDOfflineTo from SMTotalFileStreamSize SelectFilename FolderChildCount GUID SDImportance InOutMail SharedWithUsers Created SDExternalEntityConnected ScopeId _Parsable _VirusStatus SDSignersLogins SDAsmachta FileRef Created\\ Date FileSizeDisplay SMLastModifiedDate_x000d_
documentType:SW|הסכם_x000d_
SelectTitle:SW|42460_x000d_
ParentVersionString:SW|42460;#_x000d_
vti_author:SR|i:0#.w|briutnt\\emanuel.salmon_x000d_
MetaInfo:LW|42460;#IsShared:SW|1\r\n_Level:SW|1\r\nItemChildCount:SW|42460;#0\r\nSDLastSigningDate:EW|\r\nworkername:EW|\r\nLast Modified:SW|42460;#2025-06-10 12:53:48\r\nvti_stickycachedpluggableparserprops:VX|_Level ItemChildCount Etag IsShared Order Last\\\\ Modified workername SDLastSigningDate documentType SelectTitle ParentVersionString MetaInfo _ComplianceTag PanazCasesNumbers mishptitToDolist Keywords SDHebDate _LikeCount owshiddenversion _UIVersion SDNumOfSignatures MnlRemark _Author ContentType ContentTypeId SortBehavior PermMask BaseName _ComplianceFlags SDOriginalID OriginatorId _ComplianceTagUserId WorkflowVersion Subject AutoNumber SDCategoryID _ModerationStatus Edit Created\\\\ By File\\\\ Type SDCategories File\\\\ Size FSObjType IsCheckedoutToLocal UniqueId CheckedOutTitle ServerUrl Restricted BSN _Dirty _StubFile SDToList Modified CheckedOutUserId VirusStatus Combine Editor DocIcon EncodedAbsUrl _IsCurrentVersion _CommentFlags SMTotalFileCount ParentLeafName StreamHash OrgNum CaseNumberCourt Modified\\\\ By SDDocumentSource LinkFilename _VirusVendorID _Status SDDocDate ID _CheckinComment _EditMenuTableStart2 LinkFilenameNoMenu NoExecute ContentVersion ParentUniqueId RepairDocument ServerRedirected vti_title FileLeafRef LinkFilename2 _Comments xmlns:z _EditMenuTableStart AccessPolicy SMTotalSize Author ProgId _ComplianceTagWrittenTime _ListSchemaVersion _Category SDAuthor FileDirRef _EditMenuTableEnd _VirusInfo _CommentCount SDOfflineTo from SMTotalFileStreamSize SelectFilename FolderChildCount GUID SDImportance InOutMail SharedWithUsers Created SDExternalEntityConnected ScopeId _Parsable _VirusStatus SDSignersLogins SDAsmachta FileRef Created\\\\ Date FileSizeDisplay SMLastModifiedDate\r\nvti_pluggableparserversion:SR|16.0.0.10406\r\nvti_author:SR|i:0#.w|briutnt\\\\emanuel.salmon\r\ndocumentType:SW|הסכם\r\nSelectTitle:SW|42460\r\nParentVersionString:SW|42460;#\r\nvti_previewexists:BW|false\r\nmishptitToDolist:EW|\r\nPanazCasesNumbers:EW|\r\n_ComplianceTag:SW|42460;#\r\nMetaInfo:LW|42460;#IsShared:SW|1\\r\\n_Level:SW|1\\r\\nItemChildCount:SW|42460;#0\\r\\nSDLastSigningDate:EW|\\r\\nworkername:EW|\\r\\nLast Modified:SW|42460;#2025-06-10 10:12:06\\r\\nvti_stickycachedpluggableparserprops:VX|_Level ItemChildCount Etag IsShared Order Last\\\\\\\\ Modified workername SDLastSigningDate documentType SelectTitle ParentVersionString MetaInfo _ComplianceTag PanazCasesNumbers mishptitToDolist Keywords SDHebDate _LikeCount owshiddenversion _UIVersion SDNumOfSignatures MnlRemark _Author ContentType ContentTypeId SortBehavior PermMask BaseName _ComplianceFlags SDOriginalID OriginatorId _ComplianceTagUserId WorkflowVersion Subject AutoNumber SDCategoryID _ModerationStatus Edit Created\\\\\\\\ By File\\\\\\\\ Type SDCategories File\\\\\\\\ Size FSObjType IsCheckedoutToLocal UniqueId CheckedOutTitle ServerUrl Restricted BSN _Dirty _StubFile SDToList Modified CheckedOutUserId VirusStatus Combine Editor DocIcon EncodedAbsUrl _IsCurrentVersion _CommentFlags SMTotalFileCount ParentLeafName StreamHash OrgNum CaseNumberCourt Modified\\\\\\\\ By SDDocumentSource LinkFilename _VirusVendorID _Status SDDocDate ID _CheckinComment _EditMenuTableStart2 LinkFilenameNoMenu NoExecute ContentVersion ParentUniqueId RepairDocument ServerRedirected vti_title FileLeafRef LinkFilename2 _Comments xmlns:z _EditMenuTableStart AccessPolicy SMTotalSize Author ProgId _ComplianceTagWrittenTime _ListSchemaVersion _Category SDAuthor FileDirRef _EditMenuTableEnd _VirusInfo _CommentCount SDOfflineTo from SMTotalFileStreamSize SelectFilename FolderChildCount GUID SDImportance InOutMail SharedWithUsers Created SDExternalEntityConnected ScopeId _Parsable _VirusStatus SDSignersLogins SDAsmachta FileRef Created\\\\\\\\ Date FileSizeDisplay SMLastModifiedDate\\r\\nvti_author:SR|i:0#.w|briutnt\\\\\\\\emanuel.salmon\\r\\ndocumentType:SW|הסכם\\r\\nSelectTitle:SW|42460\\r\\nParentVersionString:SW|42460;#\\r\\nvti_previewexists:BW|false\\r\\nmishptitToDolist:EW|\\r\\nPanazCasesNumbers:EW|\\r\\n_ComplianceTag:SW|42460;#\\r\\nMetaInfo:LW|42460;#vti_thumbnailexists:BW|false\\\\r\\\\nvti_parserversion:SR|16.0.0.10406\\\\r\\\\n_Category:EW|\\\\r\\\\nvti_pluggableparserversion:SR|16.0.0.10406\\\\r\\\\nSDLastSigningDate:EW|\\\\r\\\\nworkername:EW|\\\\r\\\\nSDOfflineTo:EW|\\\\r\\\\nfrom:EW|\\\\r\\\\nSDAuthor:SW|עמנואל שלמון\\\\r\\\\nvti_stickycachedpluggableparserprops:VX|Subject AutoNumber SDCategoryID SDToList SDCategories _Category workername SDOfflineTo from SDAuthor SDLastSigningDate _Comments OrgNum documentType CaseNumberCourt SDDocumentSource PanazCasesNumbers mishptitToDolist Keywords _Status SDImportance SDDocDate InOutMail SDExternalEntityConnected SDNumOfSignatures MnlRemark SDHebDate vti_title _Author ContentType ContentTypeId SDOriginalID SDSignersLogins SDAsmachta\\\\r\\\\nvti_author:SR|i:0#.w|briutnt\\\\\\\\\\\\\\\\emanuel.salmon\\\\r\\\\ndocumentType:SW|הסכם\\\\r\\\\nvti_previewexists:BW|false\\\\r\\\\nmishptitToDolist:EW|\\\\r\\\\nvti_sprocsschemaversion:SR|16.0.294.1\\\\r\\\\nPanazCasesNumbers:EW|\\\\r\\\\nvti_cachedsupportspoundlinks:IX|1\\\\r\\\\nvti_writevalidationtoken:SW|X/5c4esBJOIvghMKI0Su8dttsi4=\\\\r\\\\nKeywords:SW|Version_4.3\\\\r\\\\nvti_modifiedby:SR|i:0#.w|briutnt\\\\\\\\\\\\\\\\emanuel.salmon\\\\r\\\\nSDHebDate:SW|י"ג בסיון, התשפ"ה\\\\r\\\\nMnlRemark:EW|\\\\r\\\\nSDNumOfSignatures:EW|\\\\r\\\\nSDImportance:DW|0\\\\r\\\\nInOutMail:SW|דואר יוצא\\\\r\\\\nSDExternalEntityConnected:EW|\\\\r\\\\nvti_sourcecontrollockid:SW|29358ec1-e813-4793-8e70-ed0344e7b73c\\\\r\\\\n_Author:SW|בר פלש\\\\r\\\\nContentType:EW|\\\\r\\\\nContentTypeId:LW|0x0101005CF3765D82B3FE4A8AF88C86FC9401920500005AB42866152E4AB7C4F33370EE4349\\\\r\\\\nSDOriginalID:EW|\\\\r\\\\nSDSignersLogins:EW|\\\\r\\\\nSDAsmachta:EW|\\\\r\\\\nSubject:SW|CreatedByYotamSystem\\\\r\\\\nSDCategoryID:SW|bbb611877b28;#\\\\r\\\\nAutoNumber:SW|219675525\\\\r\\\\nvti_folderitemcount:IR|0\\\\r\\\\nSDToList:EW|\\\\r\\\\nSDCategories:LW|:הלשכה המשפטית 01:הלשכה המשפטית 01:מכרזים;#\\\\r\\\\nCaseNumberCourt:EW|\\\\r\\\\nOrgNum:EW|\\\\r\\\\nvti_dbschemaversion:SR|16.0.156.0\\\\r\\\\nSDDocumentSource:SW|OfficeAddIn\\\\r\\\\n_Status:EW|\\\\r\\\\nSDDocDate:FX|0x01dbd8d9|0xd32ce800\\\\r\\\\nvti_foldersubfolderitemcount:IR|0\\\\r\\\\nvti_title:SW|מכרז מס' 20/2025 מערכת לזיהוי חריגות ואיומי סייבר בהתבסס על ניתוח התנהגותי הערות לשכה משפטית 10.6.2025\\\\r\\\\n_Comments:EW|\\\\r\\\\n\\r\\nvti_cachedsupportspoundlinks:IX|1\\r\\nvti_writevalidationtoken:SW|uGPh1jVLqAgzDF7OyMBsoYuhUQA=\\r\\nKeywords:SW|Version_4.3\\r\\n_UIVersion:SW|512\\r\\nSDHebDate:SW|י"ג בסיון, התשפ"ה\\r\\nMnlRemark:EW|\\r\\nSDNumOfSignatures:EW|\\r\\nowshiddenversion:SW|4\\r\\n_LikeCount:SW|42460;#\\r\\n_Author:SW|בר פלש\\r\\nContentType:SW|הלשכה המשפטית\\r\\nContentTypeId:SW|0x0101005CF3765D82B3FE4A8AF88C86FC9401920500005AB42866152E4AB7C4F33370EE4349\\r\\nSDOriginalID:EW|\\r\\n_ComplianceFlags:SW|42460;#\\r\\nSortBehavior:SW|42460;#0\\r\\nPermMask:SW|0x1b03c4312ef\\r\\nBaseName:SW|219675525\\r\\nvti_sourcecontrolmultiuserchkoutby:VR|i:0#.w|briutnt\\\\\\\\\\\\\\\\emanuel.salmon\\r\\nWorkflowVersion:SW|1\\r\\nOriginatorId:SW|42460;#\\r\\n_ComplianceTagUserId:SW|42460;#\\r\\nSDCategoryID:SW|bbb611877b28;#\\r\\nAutoNumber:SW|219675525\\r\\nEdit:SW|0\\r\\nSDToList:EW|\\r\\nSDCategories:LW|:הלשכה המשפטית 01:הלשכה המשפטית 01:מכרזים;#\\r\\nCreated By:SW|i:0#.w|briutnt\\\\\\\\emanuel.salmon\\r\\nFile Type:SW|docx\\r\\nIsCheckedoutToLocal:SW|42460;#0\\r\\nUniqueId:SW|42460;#{E0CA5DB4-D01C-483D-8CFD-ED773D1952B0}\\r\\nServerUrl:SW|/sites/LishkaMishpatit01/LishkaMishpatit/DocLib/DocLib automatically created by sharedocs 9/219675525.docx\\r\\nRestricted:SW|42460;#\\r\\nBSN:SW|42460;#1424\\r\\n_StubFile:SW|42460;#0\\r\\nModified:SW|10/06/2025\\r\\nStreamHash:SW|42460;#0x025FFE5CE1EB0124E22F82130A2344AEF1DB6DB22E\\r\\nParentLeafName:SW|42460;#\\r\\nDocIcon:SW|docx\\r\\nEncodedAbsUrl:SW|https://sd6/sites/LishkaMishpatit01/LishkaMishpatit/DocLib/DocLib%20automatically%20created%20by%20sharedocs%209/219675525.docx\\r\\nModified By:SW|i:0#.w|briutnt\\\\\\\\emanuel.salmon\\r\\n_VirusVendorID:SW|42460;#\\r\\n_Status:EW|\\r\\nSDDocDate:FX|0x01dbd8d9|0xd32ce800\\r\\nRepairDocument:SW|0\\r\\nID:SW|42460\\r\\n_CheckinComment:SW|42460;#\\r\\n_EditMenuTableStart2:SW|42460\\r\\nContentVersion:SW|42460;#11\\r\\nParentUniqueId:SW|42460;#{0050B35E-2A2E-41E7-AE1B-1564BC8C8D37}\\r\\nLinkFilename2:SW|219675525.docx\\r\\nFileLeafRef:SW|42460;#219675525.docx\\r\\n_Comments:EW|\\r\\nxmlns\\\\:z:SW|#RowsetSchema\\r\\n_EditMenuTableStart:SW|219675525.docx\\r\\nAccessPolicy:SW|42460;#\\r\\nAuthor:SW|87;#עמנואל שלמון, עו"ד\\r\\nvti_parserversion:SR|16.0.0.10406\\r\\nvti_TimeOfLastCobaltVersionCreation:TW|10 Jun 2025 09:48:35 -0000\\r\\nProgId:SW|42460;#\\r\\n_ComplianceTagWrittenTime:SW|42460;#\\r\\n_ListSchemaVersion:SW|42460;#34\\r\\n_Category:EW|\\r\\nSDOfflineTo:EW|\\r\\nfrom:EW|\\r\\nSDAuthor:SW|עמנואל שלמון\\r\\nFileDirRef:SW|42460;#sites/LishkaMishpatit01/LishkaMishpatit/DocLib/DocLib automatically created by sharedocs 9\\r\\n_EditMenuTableEnd:SW|42460\\r\\n_VirusInfo:SW|42460;#\\r\\n_CommentCount:SW|42460;#\\r\\nSMTotalFileStreamSize:SW|42460;#459655\\r\\nSelectFilename:SW|42460\\r\\nvti_sprocsschemaversion:SR|16.0.294.1\\r\\nFolderChildCount:SW|42460;#0\\r\\nGUID:SW|{AAE1157C-F990-49E5-91EC-B1CC50EBAEAB}\\r\\nSDImportance:DW|0\\r\\nInOutMail:SW|דואר יוצא\\r\\nSDExternalEntityConnected:EW|\\r\\nCreated:SW|10/06/2025\\r\\nSharedWithUsers:SW|\\r\\nvti_modifiedby:SR|i:0#.w|briutnt\\\\\\\\emanuel.salmon\\r\\nvti_sourcecontrollockid:SW|29358ec1-e813-4793-8e70-ed0344e7b73c\\r\\nSDSignersLogins:EW|\\r\\nSDAsmachta:EW|\\r\\nScopeId:SW|42460;#{23A4D2C5-D4F9-49E8-867B-A3CCF88C5FBD}\\r\\n_Parsable:SW|42460;#1\\r\\n_VirusStatus:SW|42460;#\\r\\nFileRef:SW|42460;#sites/LishkaMishpatit01/LishkaMishpatit/DocLib/DocLib automatically created by sharedocs 9/219675525.docx\\r\\nCreated Date:SW|42460;#2025-06-10 10:12:03\\r\\nFileSizeDisplay:SW|459655\\r\\nSMLastModifiedDate:SW|42460;#2025-06-10 10:12:06\\r\\nSubject:SW|CreatedByYotamSystem\\r\\n_ModerationStatus:SW|0\\r\\nvti_folderitemcount:IR|0\\r\\nFile Size:SW|42460;#459655\\r\\nFSObjType:SW|42460;#0\\r\\nCheckedOutTitle:SW|42460;#\\r\\n_Dirty:SW|42460;#0\\r\\nCombine:SW|0\\r\\nCheckedOutUserId:SW|42460;#\\r\\nVirusStatus:SW|42460;#459655\\r\\nCaseNumberCourt:EW|\\r\\nOrgNum:EW|\\r\\nSMTotalFileCount:SW|42460;#1\\r\\n_CommentFlags:SW|42460;#\\r\\n_IsCurrentVersion:SW|1\\r\\nEditor:SW|87;#עמנואל שלמון, עו"ד\\r\\nvti_dbschemaversion:SR|16.0.156.0\\r\\nSDDocumentSource:SW|OfficeAddIn\\r\\nLinkFilename:SW|219675525.docx\\r\\nvti_foldersubfolderitemcount:IR|0\\r\\nServerRedirected:SW|0\\r\\nNoExecute:SW|42460;#1\\r\\nvti_ZeroByteFileIsOverwriteable:SW|false\\r\\nLinkFilenameNoMenu:SW|219675525.docx\\r\\nvti_title:SW|מכרז מס' 20/2025 מערכת לזיהוי חריגות ואיומי סייבר בהתבסס על ניתוח התנהגותי הערות לשכה משפטית 10.6.2025\\r\\nvti_contentchangeunit:SW|\\r\\nSMTotalSize:SW|42460;#468034\\r\\nEtag:SW|{E0CA5DB4-D01C-483D-8CFD-ED773D1952B0},4\\r\\nvti_thumbnailexists:BW|false\\r\\nOrder:SW|4246000.00000000\\r\\nvti_pluggableparserversion:SR|16.0.0.10406\\r\\n\r\nvti_cachedsupportspoundlinks:IX|1\r\nvti_writevalidationtoken:SW|YkK2vwZ7xdDuHNl7dccCTEaTz9g=\r\nKeywords:SW|Version_4.3\r\n_UIVersion:SW|2048\r\nSDHebDate:SW|י"ג בסיון, התשפ"ה\r\nMnlRemark:EW|\r\nSDNumOfSignatures:EW|\r\nowshiddenversion:SW|8\r\n_LikeCount:SW|42460;#\r\n_Author:SW|בר פלש\r\nContentType:SW|הלשכה המשפטית\r\nContentTypeId:SW|0x0101005CF3765D82B3FE4A8AF88C86FC9401920500005AB42866152E4AB7C4F33370EE4349\r\nSDOriginalID:EW|\r\n_ComplianceFlags:SW|42460;#\r\nSortBehavior:SW|42460;#0\r\nPermMask:SW|0x1b03c4312ef\r\nBaseName:SW|219675525\r\nvti_sourcecontrolmultiuserchkoutby:VR|i:0#.w|briutnt\\\\\\\\emanuel.salmon\r\nWorkflowVersion:SW|1\r\nOriginatorId:SW|42460;#\r\n_ComplianceTagUserId:SW|42460;#\r\nSDCategoryID:SW|bbb611877b28;#\r\nAutoNumber:SW|219675525\r\nEdit:SW|0\r\nSDToList:EW|\r\nSDCategories:LW|:הלשכה המשפטית 01:הלשכה המשפטית 01:מכרזים;#\r\nCreated By:SW|i:0#.w|briutnt\\\\emanuel.salmon\r\nFile Type:SW|docx\r\nIsCheckedoutToLocal:SW|42460;#0\r\nUniqueId:SW|42460;#{E0CA5DB4-D01C-483D-8CFD-ED773D1952B0}\r\nServerUrl:SW|/sites/LishkaMishpatit01/LishkaMishpatit/DocLib/DocLib automatically created by sharedocs 9/219675525.docx\r\nRestricted:SW|42460;#\r\nBSN:SW|42460;#2537\r\n_StubFile:SW|42460;#0\r\nModified:SW|2025-06-10 12:53:48\r\nStreamHash:SW|42460;#0x02B863E1D6354BA808330C5ECEC8C06CA18BA15100\r\nParentLeafName:SW|42460;#\r\nDocIcon:SW|docx\r\nEncodedAbsUrl:SW|https://sd6/sites/LishkaMishpatit01/LishkaMishpatit/DocLib/DocLib%20automatically%20created%20by%20sharedocs%209/219675525.docx\r\nModified By:SW|i:0#.w|briutnt\\\\emanuel.salmon\r\n_VirusVendorID:SW|42460;#\r\n_Status:EW|\r\nSDDocDate:FX|0x01dbd8d9|0xd32ce800\r\nRepairDocument:SW|0\r\nID:SW|42460\r\n_CheckinComment:SW|42460;#\r\n_EditMenuTableStart2:SW|42460\r\nContentVersion:SW|42460;#16\r\nParentUniqueId:SW|42460;#{0050B35E-2A2E-41E7-AE1B-1564BC8C8D37}\r\nLinkFilename2:SW|219675525.docx\r\nFileLeafRef:SW|42460;#219675525.docx\r\n_Comments:EW|\r\nxmlns\\:z:SW|#RowsetSchema\r\n_EditMenuTableStart:SW|219675525.docx\r\nAccessPolicy:SW|42460;#\r\nAuthor:SW|87;#עמנואל שלמון, עו"ד\r\nvti_parserversion:SR|16.0.0.10406\r\nvti_TimeOfLastCobaltVersionCreation:TW|10 Jun 2025 15:08:24 -0000\r\nProgId:SW|42460;#\r\n_ComplianceTagWrittenTime:SW|42460;#\r\n_ListSchemaVersion:SW|42460;#34\r\n_Category:EW|\r\nSDOfflineTo:EW|\r\nfrom:EW|\r\nSDAuthor:SW|עמנואל שלמון\r\nFileDirRef:SW|42460;#sites/LishkaMishpatit01/LishkaMishpatit/DocLib/DocLib automatically created by sharedocs 9\r\n_EditMenuTableEnd:SW|42460\r\n_VirusInfo:SW|42460;#\r\n_CommentCount:SW|42460;#\r\nSMTotalFileStreamSize:SW|42460;#465583\r\nSelectFilename:SW|42460\r\nvti_sprocsschemaversion:SR|16.0.294.1\r\nFolderChildCount:SW|42460;#0\r\nGUID:SW|{AAE1157C-F990-49E5-91EC-B1CC50EBAEAB}\r\nSDImportance:DW|0\r\nInOutMail:SW|דואר יוצא\r\nSDExternalEntityConnected:EW|\r\nCreated:SW|2025-06-10 10:12:03\r\nSharedWithUsers:SW|\r\nvti_modifiedby:SR|i:0#.w|briutnt\\\\emanuel.salmon\r\nSDSignersLogins:EW|\r\nSDAsmachta:EW|\r\nScopeId:SW|42460;#{23A4D2C5-D4F9-49E8-867B-A3CCF88C5FBD}\r\n_Parsable:SW|42460;#1\r\n_VirusStatus:SW|42460;#\r\nFileRef:SW|42460;#sites/LishkaMishpatit01/LishkaMishpatit/DocLib/DocLib automatically created by sharedocs 9/219675525.docx\r\nCreated Date:SW|42460;#2025-06-10 10:12:03\r\nFileSizeDisplay:SW|465583\r\nSMLastModifiedDate:SW|42460;#2025-06-10 12:53:49\r\nSubject:SW|CreatedByYotamSystem\r\n_ModerationStatus:SW|0\r\nvti_folderitemcount:IR|0\r\nFile Size:SW|42460;#465583\r\nFSObjType:SW|42460;#0\r\nCheckedOutTitle:SW|42460;#\r\n_Dirty:SW|42460;#0\r\nCombine:SW|0\r\nCheckedOutUserId:SW|42460;#\r\nVirusStatus:SW|42460;#465583\r\nCaseNumberCourt:EW|\r\nOrgNum:EW|\r\nSMTotalFileCount:SW|42460;#1\r\n_CommentFlags:SW|42460;#\r\n_IsCurrentVersion:SW|1\r\nEditor:SW|87;#עמנואל שלמון, עו"ד\r\nvti_dbschemaversion:SR|16.0.156.0\r\nSDDocumentSource:SW|OfficeAddIn\r\nLinkFilename:SW|219675525.docx\r\nvti_foldersubfolderitemcount:IR|0\r\nServerRedirected:SW|0\r\nNoExecute:SW|42460;#1\r\nvti_ZeroByteFileIsOverwriteable:SW|false\r\nLinkFilenameNoMenu:SW|219675525.docx\r\nvti_title:SW|מכרז מס' 20/2025 מערכת לזיהוי חריגות ואיומי סייבר בהתבסס על ניתוח התנהגותי הערות לשכה משפטית 10.6.2025\r\nvti_contentchangeunit:SW|\r\nSMTotalSize:SW|42460;#1869607\r\nEtag:SW|{E0CA5DB4-D01C-483D-8CFD-ED773D1952B0},8\r\nvti_thumbnailexists:BW|false\r\nOrder:SW|4246000.00000000\r\n_x000d_
_ComplianceTag:SW|42460;#_x000d_
PanazCasesNumbers:EW|_x000d_
mishptitToDolist:EW|_x000d_
vti_previewexists:BW|false_x000d_
vti_cachedsupportspoundlinks:IX|1_x000d_
vti_writevalidationtoken:SW|LBra/DqgXt4Ru7PjrpVJTaXt/cc=_x000d_
Keywords:SW|Version_4.3_x000d_
SDHebDate:SW|כ' בסיון, התשפ"ה_x000d_
_LikeCount:SW|42460;#_x000d_
owshiddenversion:SW|10_x000d_
_UIVersion:SW|2560_x000d_
SDNumOfSignatures:EW|_x000d_
MnlRemark:EW|_x000d_
_Author:SW|בר פלש_x000d_
ContentType:SW|הלשכה המשפטית_x000d_
ContentTypeId:SW|0x0101005CF3765D82B3FE4A8AF88C86FC9401920500005AB42866152E4AB7C4F33370EE4349_x000d_
SortBehavior:SW|42460;#0_x000d_
PermMask:SW|0x1b03c4312ef_x000d_
BaseName:SW|219675525_x000d_
_ComplianceFlags:SW|42460;#_x000d_
SDOriginalID:EW|_x000d_
vti_sourcecontrolmultiuserchkoutby:VR|i:0#.w|briutnt\\\\emanuel.salmon_x000d_
OriginatorId:SW|42460;#_x000d_
_ComplianceTagUserId:SW|42460;#_x000d_
WorkflowVersion:SW|1_x000d_
AutoNumber:SW|228436425_x000d_
SDCategoryID:SW|bbb611877b28;#_x000d_
Edit:SW|0_x000d_
Created By:SW|i:0#.w|briutnt\\emanuel.salmon_x000d_
File Type:SW|docx_x000d_
SDCategories:SW|:הלשכה המשפטית 01:הלשכה המשפטית 01:מכרזים;#_x000d_
IsCheckedoutToLocal:SW|42460;#0_x000d_
UniqueId:SW|42460;#{E0CA5DB4-D01C-483D-8CFD-ED773D1952B0}_x000d_
ServerUrl:SW|/sites/LishkaMishpatit01/LishkaMishpatit/DocLib/DocLib automatically created by sharedocs 9/219675525.docx_x000d_
Restricted:SW|42460;#_x000d_
BSN:SW|42460;#2960_x000d_
_StubFile:SW|42460;#0_x000d_
SDToList:EW|_x000d_
Modified:SW|10/06/2025_x000d_
DocIcon:SW|docx_x000d_
EncodedAbsUrl:SW|https://sd6/sites/LishkaMishpatit01/LishkaMishpatit/DocLib/DocLib%20automatically%20created%20by%20sharedocs%209/219675525.docx_x000d_
ParentLeafName:SW|42460;#_x000d_
StreamHash:SW|42460;#0x026242B6BF067BC5D0EE1CD97B75C7024C4693CFD8_x000d_
Modified By:SW|i:0#.w|briutnt\\emanuel.salmon_x000d_
_VirusVendorID:SW|42460;#_x000d_
_Status:EW|_x000d_
SDDocDate:FX|0x01dbde59|0xfc112800_x000d_
ID:SW|42460_x000d_
_CheckinComment:SW|42460;#_x000d_
_EditMenuTableStart2:SW|42460_x000d_
ContentVersion:SW|42460;#18_x000d_
ParentUniqueId:SW|42460;#{0050B35E-2A2E-41E7-AE1B-1564BC8C8D37}_x000d_
RepairDocument:SW|0_x000d_
FileLeafRef:SW|42460;#219675525.docx_x000d_
LinkFilename2:SW|219675525.docx_x000d_
_Comments:EW|_x000d_
xmlns\:z:SW|#RowsetSchema_x000d_
_EditMenuTableStart:SW|219675525.docx_x000d_
AccessPolicy:SW|42460;#_x000d_
Author:SW|87;#עמנואל שלמון, עו"ד_x000d_
ProgId:SW|42460;#_x000d_
_ComplianceTagWrittenTime:SW|42460;#_x000d_
_ListSchemaVersion:SW|42460;#34_x000d_
vti_parserversion:SR|16.0.0.10406_x000d_
vti_TimeOfLastCobaltVersionCreation:TW|16 Jun 2025 21:06:19 -0000_x000d_
_Category:EW|_x000d_
SDAuthor:SW|עמנואל שלמון_x000d_
FileDirRef:SW|42460;#sites/LishkaMishpatit01/LishkaMishpatit/DocLib/DocLib automatically created by sharedocs 9_x000d_
_EditMenuTableEnd:SW|42460_x000d_
_VirusInfo:SW|42460;#_x000d_
_CommentCount:SW|42460;#_x000d_
SDOfflineTo:EW|_x000d_
from:EW|_x000d_
SMTotalFileStreamSize:SW|42460;#471118_x000d_
SelectFilename:SW|42460_x000d_
FolderChildCount:SW|42460;#0_x000d_
GUID:SW|{AAE1157C-F990-49E5-91EC-B1CC50EBAEAB}_x000d_
vti_sprocsschemaversion:SR|16.0.294.1_x000d_
SDImportance:DW|0_x000d_
InOutMail:SW|דואר יוצא_x000d_
SharedWithUsers:SW|_x000d_
Created:SW|10/06/2025_x000d_
SDExternalEntityConnected:EW|_x000d_
vti_modifiedby:SR|i:0#.w|briutnt\\emanuel.salmon_x000d_
ScopeId:SW|42460;#{23A4D2C5-D4F9-49E8-867B-A3CCF88C5FBD}_x000d_
_Parsable:SW|42460;#1_x000d_
_VirusStatus:SW|42460;#_x000d_
SDSignersLogins:EW|_x000d_
SDAsmachta:EW|_x000d_
FileRef:SW|42460;#sites/LishkaMishpatit01/LishkaMishpatit/DocLib/DocLib automatically created by sharedocs 9/219675525.docx_x000d_
Created Date:SW|42460;#2025-06-10 10:12:03_x000d_
FileSizeDisplay:SW|471118_x000d_
SMLastModifiedDate:SW|42460;#2025-06-10 18:08:32_x000d_
Subject:SW|CreatedByYotamSystem_x000d_
_ModerationStatus:SW|0_x000d_
File Size:SW|42460;#471118_x000d_
FSObjType:SW|42460;#0_x000d_
CheckedOutTitle:SW|42460;#_x000d_
_Dirty:SW|42460;#0_x000d_
vti_folderitemcount:IR|0_x000d_
CheckedOutUserId:SW|42460;#_x000d_
VirusStatus:SW|42460;#471118_x000d_
Combine:SW|0_x000d_
Editor:SW|87;#עמנואל שלמון, עו"ד_x000d_
_IsCurrentVersion:SW|1_x000d_
_CommentFlags:SW|42460;#_x000d_
SMTotalFileCount:SW|42460;#1_x000d_
OrgNum:EW|_x000d_
CaseNumberCourt:EW|_x000d_
SDDocumentSource:SW|OfficeAddIn_x000d_
LinkFilename:SW|219675525.docx_x000d_
vti_dbschemaversion:SR|16.0.156.0_x000d_
LinkFilenameNoMenu:SW|219675525.docx_x000d_
NoExecute:SW|42460;#1_x000d_
ServerRedirected:SW|0_x000d_
vti_foldersubfolderitemcount:IR|0_x000d_
vti_ZeroByteFileIsOverwriteable:SW|false_x000d_
vti_title:SW|מכרז מס' 20/2025 מערכת לזיהוי חריגות ואיומי סייבר בהתבסס על ניתוח התנהגותי הערות לשכה משפטית 16.6.2025_x000d_
vti_contentchangeunit:SW|_x000d_
SMTotalSize:SW|42460;#2340339_x000d_
_UIVersionString:SW|5.0_x000d_
Etag:SW|{E0CA5DB4-D01C-483D-8CFD-ED773D1952B0},10_x000d_
Order:SW|4246000.00000000_x000d_
vti_thumbnailexists:BW|false_x000d_
vti_pluggableparserversion:SR|16.0.0.10406_x000d_
</vt:lpwstr>
  </property>
  <property fmtid="{D5CDD505-2E9C-101B-9397-08002B2CF9AE}" pid="54" name="_Level">
    <vt:lpwstr>1</vt:lpwstr>
  </property>
  <property fmtid="{D5CDD505-2E9C-101B-9397-08002B2CF9AE}" pid="55" name="_IsCurrentVersion">
    <vt:lpwstr>1</vt:lpwstr>
  </property>
  <property fmtid="{D5CDD505-2E9C-101B-9397-08002B2CF9AE}" pid="56" name="ItemChildCount">
    <vt:lpwstr>42757;#0</vt:lpwstr>
  </property>
  <property fmtid="{D5CDD505-2E9C-101B-9397-08002B2CF9AE}" pid="57" name="FolderChildCount">
    <vt:lpwstr>42757;#0</vt:lpwstr>
  </property>
  <property fmtid="{D5CDD505-2E9C-101B-9397-08002B2CF9AE}" pid="58" name="Restricted">
    <vt:lpwstr>42757;#</vt:lpwstr>
  </property>
  <property fmtid="{D5CDD505-2E9C-101B-9397-08002B2CF9AE}" pid="59" name="OriginatorId">
    <vt:lpwstr>42757;#</vt:lpwstr>
  </property>
  <property fmtid="{D5CDD505-2E9C-101B-9397-08002B2CF9AE}" pid="60" name="NoExecute">
    <vt:lpwstr>42757;#1</vt:lpwstr>
  </property>
  <property fmtid="{D5CDD505-2E9C-101B-9397-08002B2CF9AE}" pid="61" name="ContentVersion">
    <vt:lpwstr>42757;#12</vt:lpwstr>
  </property>
  <property fmtid="{D5CDD505-2E9C-101B-9397-08002B2CF9AE}" pid="62" name="_ComplianceFlags">
    <vt:lpwstr>42757;#</vt:lpwstr>
  </property>
  <property fmtid="{D5CDD505-2E9C-101B-9397-08002B2CF9AE}" pid="63" name="_ComplianceTag">
    <vt:lpwstr>42757;#</vt:lpwstr>
  </property>
  <property fmtid="{D5CDD505-2E9C-101B-9397-08002B2CF9AE}" pid="64" name="_ComplianceTagWrittenTime">
    <vt:lpwstr>42757;#</vt:lpwstr>
  </property>
  <property fmtid="{D5CDD505-2E9C-101B-9397-08002B2CF9AE}" pid="65" name="_ComplianceTagUserId">
    <vt:lpwstr>42757;#</vt:lpwstr>
  </property>
  <property fmtid="{D5CDD505-2E9C-101B-9397-08002B2CF9AE}" pid="66" name="BSN">
    <vt:lpwstr>42757;#1763</vt:lpwstr>
  </property>
  <property fmtid="{D5CDD505-2E9C-101B-9397-08002B2CF9AE}" pid="67" name="_ListSchemaVersion">
    <vt:lpwstr>42757;#34</vt:lpwstr>
  </property>
  <property fmtid="{D5CDD505-2E9C-101B-9397-08002B2CF9AE}" pid="68" name="_Dirty">
    <vt:lpwstr>42757;#0</vt:lpwstr>
  </property>
  <property fmtid="{D5CDD505-2E9C-101B-9397-08002B2CF9AE}" pid="69" name="_Parsable">
    <vt:lpwstr>42757;#1</vt:lpwstr>
  </property>
  <property fmtid="{D5CDD505-2E9C-101B-9397-08002B2CF9AE}" pid="70" name="_StubFile">
    <vt:lpwstr>42757;#0</vt:lpwstr>
  </property>
  <property fmtid="{D5CDD505-2E9C-101B-9397-08002B2CF9AE}" pid="71" name="AccessPolicy">
    <vt:lpwstr>42757;#</vt:lpwstr>
  </property>
  <property fmtid="{D5CDD505-2E9C-101B-9397-08002B2CF9AE}" pid="72" name="_VirusStatus">
    <vt:lpwstr>42757;#</vt:lpwstr>
  </property>
  <property fmtid="{D5CDD505-2E9C-101B-9397-08002B2CF9AE}" pid="73" name="_VirusVendorID">
    <vt:lpwstr>42757;#</vt:lpwstr>
  </property>
  <property fmtid="{D5CDD505-2E9C-101B-9397-08002B2CF9AE}" pid="74" name="_VirusInfo">
    <vt:lpwstr>42757;#</vt:lpwstr>
  </property>
  <property fmtid="{D5CDD505-2E9C-101B-9397-08002B2CF9AE}" pid="75" name="_CommentFlags">
    <vt:lpwstr>42757;#</vt:lpwstr>
  </property>
  <property fmtid="{D5CDD505-2E9C-101B-9397-08002B2CF9AE}" pid="76" name="_CommentCount">
    <vt:lpwstr>42757;#</vt:lpwstr>
  </property>
  <property fmtid="{D5CDD505-2E9C-101B-9397-08002B2CF9AE}" pid="77" name="_LikeCount">
    <vt:lpwstr>42757;#</vt:lpwstr>
  </property>
  <property fmtid="{D5CDD505-2E9C-101B-9397-08002B2CF9AE}" pid="78" name="SMTotalSize">
    <vt:lpwstr>42757;#945067</vt:lpwstr>
  </property>
  <property fmtid="{D5CDD505-2E9C-101B-9397-08002B2CF9AE}" pid="79" name="SMLastModifiedDate">
    <vt:lpwstr>42757;#2025-06-17 00:06:20</vt:lpwstr>
  </property>
  <property fmtid="{D5CDD505-2E9C-101B-9397-08002B2CF9AE}" pid="80" name="SMTotalFileStreamSize">
    <vt:lpwstr>42757;#461272</vt:lpwstr>
  </property>
  <property fmtid="{D5CDD505-2E9C-101B-9397-08002B2CF9AE}" pid="81" name="SMTotalFileCount">
    <vt:lpwstr>42757;#1</vt:lpwstr>
  </property>
  <property fmtid="{D5CDD505-2E9C-101B-9397-08002B2CF9AE}" pid="82" name="SelectTitle">
    <vt:lpwstr>42757</vt:lpwstr>
  </property>
  <property fmtid="{D5CDD505-2E9C-101B-9397-08002B2CF9AE}" pid="83" name="SelectFilename">
    <vt:lpwstr>42757</vt:lpwstr>
  </property>
  <property fmtid="{D5CDD505-2E9C-101B-9397-08002B2CF9AE}" pid="84" name="Edit">
    <vt:lpwstr>0</vt:lpwstr>
  </property>
  <property fmtid="{D5CDD505-2E9C-101B-9397-08002B2CF9AE}" pid="85" name="owshiddenversion">
    <vt:lpwstr>5</vt:lpwstr>
  </property>
  <property fmtid="{D5CDD505-2E9C-101B-9397-08002B2CF9AE}" pid="86" name="_UIVersion">
    <vt:lpwstr>1024</vt:lpwstr>
  </property>
  <property fmtid="{D5CDD505-2E9C-101B-9397-08002B2CF9AE}" pid="87" name="Order">
    <vt:lpwstr>4246000.00000000</vt:lpwstr>
  </property>
  <property fmtid="{D5CDD505-2E9C-101B-9397-08002B2CF9AE}" pid="88" name="GUID">
    <vt:lpwstr>{AAE1157C-F990-49E5-91EC-B1CC50EBAEAB}</vt:lpwstr>
  </property>
  <property fmtid="{D5CDD505-2E9C-101B-9397-08002B2CF9AE}" pid="89" name="WorkflowVersion">
    <vt:lpwstr>1</vt:lpwstr>
  </property>
  <property fmtid="{D5CDD505-2E9C-101B-9397-08002B2CF9AE}" pid="90" name="ParentVersionString">
    <vt:lpwstr>42757;#</vt:lpwstr>
  </property>
  <property fmtid="{D5CDD505-2E9C-101B-9397-08002B2CF9AE}" pid="91" name="ParentLeafName">
    <vt:lpwstr>42757;#</vt:lpwstr>
  </property>
  <property fmtid="{D5CDD505-2E9C-101B-9397-08002B2CF9AE}" pid="92" name="Etag">
    <vt:lpwstr>{8DF52C98-21A1-409A-9F18-E285FB0AAF0C},5</vt:lpwstr>
  </property>
  <property fmtid="{D5CDD505-2E9C-101B-9397-08002B2CF9AE}" pid="93" name="ParentUniqueId">
    <vt:lpwstr>42757;#{0050B35E-2A2E-41E7-AE1B-1564BC8C8D37}</vt:lpwstr>
  </property>
  <property fmtid="{D5CDD505-2E9C-101B-9397-08002B2CF9AE}" pid="94" name="StreamHash">
    <vt:lpwstr>42757;#0x022C1ADAFC3AA05EDE11BBB3E3AE95494DA5EDFDC7</vt:lpwstr>
  </property>
  <property fmtid="{D5CDD505-2E9C-101B-9397-08002B2CF9AE}" pid="95" name="Combine">
    <vt:lpwstr>0</vt:lpwstr>
  </property>
  <property fmtid="{D5CDD505-2E9C-101B-9397-08002B2CF9AE}" pid="96" name="RepairDocument">
    <vt:lpwstr>0</vt:lpwstr>
  </property>
  <property fmtid="{D5CDD505-2E9C-101B-9397-08002B2CF9AE}" pid="97" name="ServerRedirected">
    <vt:lpwstr>0</vt:lpwstr>
  </property>
  <property fmtid="{D5CDD505-2E9C-101B-9397-08002B2CF9AE}" pid="98" name="IsShared">
    <vt:lpwstr>1</vt:lpwstr>
  </property>
  <property fmtid="{D5CDD505-2E9C-101B-9397-08002B2CF9AE}" pid="99" name="_UIVersionString">
    <vt:lpwstr>2.0</vt:lpwstr>
  </property>
  <property fmtid="{D5CDD505-2E9C-101B-9397-08002B2CF9AE}" pid="100" name="Last Modified">
    <vt:lpwstr>42460;#2025-06-10 18:08:32</vt:lpwstr>
  </property>
  <property fmtid="{D5CDD505-2E9C-101B-9397-08002B2CF9AE}" pid="101" name="Created By">
    <vt:lpwstr>i:0#.w|briutnt\emanuel.salmon</vt:lpwstr>
  </property>
  <property fmtid="{D5CDD505-2E9C-101B-9397-08002B2CF9AE}" pid="102" name="File Type">
    <vt:lpwstr>docx</vt:lpwstr>
  </property>
  <property fmtid="{D5CDD505-2E9C-101B-9397-08002B2CF9AE}" pid="103" name="File Size">
    <vt:lpwstr>42460;#471118</vt:lpwstr>
  </property>
  <property fmtid="{D5CDD505-2E9C-101B-9397-08002B2CF9AE}" pid="104" name="Modified By">
    <vt:lpwstr>i:0#.w|briutnt\emanuel.salmon</vt:lpwstr>
  </property>
  <property fmtid="{D5CDD505-2E9C-101B-9397-08002B2CF9AE}" pid="105" name="Created Date">
    <vt:lpwstr>42460;#2025-06-10 10:12:03</vt:lpwstr>
  </property>
</Properties>
</file>